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D41790">
        <w:tblPrEx>
          <w:tblCellMar>
            <w:top w:w="0" w:type="dxa"/>
            <w:bottom w:w="0" w:type="dxa"/>
          </w:tblCellMar>
        </w:tblPrEx>
        <w:trPr>
          <w:tblCellSpacing w:w="60" w:type="dxa"/>
        </w:trPr>
        <w:tc>
          <w:tcPr>
            <w:tcW w:w="1200" w:type="pct"/>
            <w:shd w:val="clear" w:color="auto" w:fill="E7F0F9"/>
          </w:tcPr>
          <w:p w:rsidR="00D41790" w:rsidRDefault="00B55259">
            <w:pPr>
              <w:spacing w:after="0" w:line="240" w:lineRule="auto"/>
            </w:pPr>
            <w:bookmarkStart w:id="0" w:name="_GoBack"/>
            <w:bookmarkEnd w:id="0"/>
            <w:r>
              <w:rPr>
                <w:b/>
              </w:rPr>
              <w:t>RKP broj</w:t>
            </w:r>
          </w:p>
        </w:tc>
        <w:tc>
          <w:tcPr>
            <w:tcW w:w="0" w:type="auto"/>
            <w:shd w:val="clear" w:color="auto" w:fill="E7F0F9"/>
          </w:tcPr>
          <w:p w:rsidR="00D41790" w:rsidRDefault="00B55259">
            <w:pPr>
              <w:spacing w:after="0" w:line="240" w:lineRule="auto"/>
            </w:pPr>
            <w:r>
              <w:t>28135</w:t>
            </w:r>
          </w:p>
        </w:tc>
      </w:tr>
      <w:tr w:rsidR="00D41790">
        <w:tblPrEx>
          <w:tblCellMar>
            <w:top w:w="0" w:type="dxa"/>
            <w:bottom w:w="0" w:type="dxa"/>
          </w:tblCellMar>
        </w:tblPrEx>
        <w:trPr>
          <w:tblCellSpacing w:w="60" w:type="dxa"/>
        </w:trPr>
        <w:tc>
          <w:tcPr>
            <w:tcW w:w="1200" w:type="pct"/>
            <w:shd w:val="clear" w:color="auto" w:fill="E7F0F9"/>
          </w:tcPr>
          <w:p w:rsidR="00D41790" w:rsidRDefault="00B55259">
            <w:pPr>
              <w:spacing w:after="0" w:line="240" w:lineRule="auto"/>
            </w:pPr>
            <w:r>
              <w:rPr>
                <w:b/>
              </w:rPr>
              <w:t>Naziv obveznika</w:t>
            </w:r>
          </w:p>
        </w:tc>
        <w:tc>
          <w:tcPr>
            <w:tcW w:w="0" w:type="auto"/>
            <w:shd w:val="clear" w:color="auto" w:fill="E7F0F9"/>
          </w:tcPr>
          <w:p w:rsidR="00D41790" w:rsidRDefault="00B55259">
            <w:pPr>
              <w:spacing w:after="0" w:line="240" w:lineRule="auto"/>
            </w:pPr>
            <w:r>
              <w:t>OPĆINA NOVO VIRJE</w:t>
            </w:r>
          </w:p>
        </w:tc>
      </w:tr>
      <w:tr w:rsidR="00D41790">
        <w:tblPrEx>
          <w:tblCellMar>
            <w:top w:w="0" w:type="dxa"/>
            <w:bottom w:w="0" w:type="dxa"/>
          </w:tblCellMar>
        </w:tblPrEx>
        <w:trPr>
          <w:tblCellSpacing w:w="60" w:type="dxa"/>
        </w:trPr>
        <w:tc>
          <w:tcPr>
            <w:tcW w:w="1200" w:type="pct"/>
            <w:shd w:val="clear" w:color="auto" w:fill="E7F0F9"/>
          </w:tcPr>
          <w:p w:rsidR="00D41790" w:rsidRDefault="00B55259">
            <w:pPr>
              <w:spacing w:after="0" w:line="240" w:lineRule="auto"/>
            </w:pPr>
            <w:r>
              <w:rPr>
                <w:b/>
              </w:rPr>
              <w:t>Razina</w:t>
            </w:r>
          </w:p>
        </w:tc>
        <w:tc>
          <w:tcPr>
            <w:tcW w:w="0" w:type="auto"/>
            <w:shd w:val="clear" w:color="auto" w:fill="E7F0F9"/>
          </w:tcPr>
          <w:p w:rsidR="00D41790" w:rsidRDefault="00B55259">
            <w:pPr>
              <w:spacing w:after="0" w:line="240" w:lineRule="auto"/>
            </w:pPr>
            <w:r>
              <w:t>22</w:t>
            </w:r>
          </w:p>
        </w:tc>
      </w:tr>
    </w:tbl>
    <w:p w:rsidR="00D41790" w:rsidRDefault="00B55259">
      <w:r>
        <w:br/>
      </w:r>
    </w:p>
    <w:p w:rsidR="00D41790" w:rsidRDefault="00B55259">
      <w:pPr>
        <w:spacing w:line="240" w:lineRule="auto"/>
        <w:jc w:val="center"/>
      </w:pPr>
      <w:r>
        <w:rPr>
          <w:b/>
          <w:sz w:val="28"/>
        </w:rPr>
        <w:t>BILJEŠKE UZ FINANCIJSKE IZVJEŠTAJE</w:t>
      </w:r>
    </w:p>
    <w:p w:rsidR="00D41790" w:rsidRDefault="00B55259">
      <w:pPr>
        <w:spacing w:line="240" w:lineRule="auto"/>
        <w:jc w:val="center"/>
      </w:pPr>
      <w:r>
        <w:rPr>
          <w:b/>
          <w:sz w:val="28"/>
        </w:rPr>
        <w:t>ZA RAZDOBLJE</w:t>
      </w:r>
    </w:p>
    <w:p w:rsidR="00D41790" w:rsidRDefault="00B55259">
      <w:pPr>
        <w:spacing w:line="240" w:lineRule="auto"/>
        <w:jc w:val="center"/>
      </w:pPr>
      <w:r>
        <w:rPr>
          <w:b/>
          <w:sz w:val="28"/>
        </w:rPr>
        <w:t>I - XII 2025.</w:t>
      </w:r>
    </w:p>
    <w:p w:rsidR="00D41790" w:rsidRDefault="00D41790"/>
    <w:p w:rsidR="00D41790" w:rsidRDefault="00B55259">
      <w:pPr>
        <w:keepNext/>
        <w:spacing w:line="240" w:lineRule="auto"/>
        <w:jc w:val="center"/>
      </w:pPr>
      <w:r>
        <w:rPr>
          <w:b/>
          <w:sz w:val="28"/>
        </w:rPr>
        <w:t>Izvještaj o prihodima i rashodima, primicima i izdacima</w:t>
      </w:r>
    </w:p>
    <w:p w:rsidR="00D41790" w:rsidRDefault="00B55259">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Ostvareno u </w:t>
            </w:r>
            <w:r>
              <w:rPr>
                <w:b/>
                <w:sz w:val="18"/>
              </w:rPr>
              <w:t>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w:t>
            </w:r>
          </w:p>
        </w:tc>
        <w:tc>
          <w:tcPr>
            <w:tcW w:w="3180" w:type="dxa"/>
            <w:tcMar>
              <w:top w:w="0" w:type="dxa"/>
              <w:bottom w:w="0" w:type="dxa"/>
            </w:tcMar>
            <w:vAlign w:val="center"/>
          </w:tcPr>
          <w:p w:rsidR="00D41790" w:rsidRDefault="00B55259">
            <w:pPr>
              <w:keepNext/>
              <w:keepLines/>
              <w:spacing w:after="0" w:line="240" w:lineRule="auto"/>
            </w:pPr>
            <w:r>
              <w:rPr>
                <w:sz w:val="18"/>
              </w:rPr>
              <w:t>PRIHODI POSLOVANJA (šifre 61+62+63+64+65+66+67+68)</w:t>
            </w:r>
          </w:p>
        </w:tc>
        <w:tc>
          <w:tcPr>
            <w:tcW w:w="700" w:type="dxa"/>
            <w:tcMar>
              <w:top w:w="0" w:type="dxa"/>
              <w:bottom w:w="0" w:type="dxa"/>
            </w:tcMar>
            <w:vAlign w:val="center"/>
          </w:tcPr>
          <w:p w:rsidR="00D41790" w:rsidRDefault="00B55259">
            <w:pPr>
              <w:keepNext/>
              <w:keepLines/>
              <w:spacing w:after="0" w:line="240" w:lineRule="auto"/>
            </w:pPr>
            <w:r>
              <w:rPr>
                <w:sz w:val="18"/>
              </w:rPr>
              <w:t>6</w:t>
            </w:r>
          </w:p>
        </w:tc>
        <w:tc>
          <w:tcPr>
            <w:tcW w:w="1860" w:type="dxa"/>
            <w:tcMar>
              <w:top w:w="0" w:type="dxa"/>
              <w:bottom w:w="0" w:type="dxa"/>
            </w:tcMar>
            <w:vAlign w:val="center"/>
          </w:tcPr>
          <w:p w:rsidR="00D41790" w:rsidRDefault="00B55259">
            <w:pPr>
              <w:keepNext/>
              <w:keepLines/>
              <w:spacing w:after="0" w:line="240" w:lineRule="auto"/>
              <w:jc w:val="right"/>
            </w:pPr>
            <w:r>
              <w:rPr>
                <w:sz w:val="18"/>
              </w:rPr>
              <w:t>935.701,31</w:t>
            </w:r>
          </w:p>
        </w:tc>
        <w:tc>
          <w:tcPr>
            <w:tcW w:w="1860" w:type="dxa"/>
            <w:tcMar>
              <w:top w:w="0" w:type="dxa"/>
              <w:bottom w:w="0" w:type="dxa"/>
            </w:tcMar>
            <w:vAlign w:val="center"/>
          </w:tcPr>
          <w:p w:rsidR="00D41790" w:rsidRDefault="00B55259">
            <w:pPr>
              <w:keepNext/>
              <w:keepLines/>
              <w:spacing w:after="0" w:line="240" w:lineRule="auto"/>
              <w:jc w:val="right"/>
            </w:pPr>
            <w:r>
              <w:rPr>
                <w:sz w:val="18"/>
              </w:rPr>
              <w:t>961.662,00</w:t>
            </w:r>
          </w:p>
        </w:tc>
        <w:tc>
          <w:tcPr>
            <w:tcW w:w="700" w:type="dxa"/>
            <w:tcMar>
              <w:top w:w="0" w:type="dxa"/>
              <w:bottom w:w="0" w:type="dxa"/>
            </w:tcMar>
            <w:vAlign w:val="center"/>
          </w:tcPr>
          <w:p w:rsidR="00D41790" w:rsidRDefault="00B55259">
            <w:pPr>
              <w:keepNext/>
              <w:keepLines/>
              <w:spacing w:after="0" w:line="240" w:lineRule="auto"/>
              <w:jc w:val="right"/>
            </w:pPr>
            <w:r>
              <w:rPr>
                <w:sz w:val="18"/>
              </w:rPr>
              <w:t>102,8</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w:t>
            </w:r>
          </w:p>
        </w:tc>
        <w:tc>
          <w:tcPr>
            <w:tcW w:w="3180" w:type="dxa"/>
            <w:tcMar>
              <w:top w:w="0" w:type="dxa"/>
              <w:bottom w:w="0" w:type="dxa"/>
            </w:tcMar>
            <w:vAlign w:val="center"/>
          </w:tcPr>
          <w:p w:rsidR="00D41790" w:rsidRDefault="00B55259">
            <w:pPr>
              <w:keepNext/>
              <w:keepLines/>
              <w:spacing w:after="0" w:line="240" w:lineRule="auto"/>
            </w:pPr>
            <w:r>
              <w:rPr>
                <w:sz w:val="18"/>
              </w:rPr>
              <w:t>RASHODI POSLOVANJA (šifre 31+32+34+35+36+37+38)</w:t>
            </w:r>
          </w:p>
        </w:tc>
        <w:tc>
          <w:tcPr>
            <w:tcW w:w="700" w:type="dxa"/>
            <w:tcMar>
              <w:top w:w="0" w:type="dxa"/>
              <w:bottom w:w="0" w:type="dxa"/>
            </w:tcMar>
            <w:vAlign w:val="center"/>
          </w:tcPr>
          <w:p w:rsidR="00D41790" w:rsidRDefault="00B55259">
            <w:pPr>
              <w:keepNext/>
              <w:keepLines/>
              <w:spacing w:after="0" w:line="240" w:lineRule="auto"/>
            </w:pPr>
            <w:r>
              <w:rPr>
                <w:sz w:val="18"/>
              </w:rPr>
              <w:t>3</w:t>
            </w:r>
          </w:p>
        </w:tc>
        <w:tc>
          <w:tcPr>
            <w:tcW w:w="1860" w:type="dxa"/>
            <w:tcMar>
              <w:top w:w="0" w:type="dxa"/>
              <w:bottom w:w="0" w:type="dxa"/>
            </w:tcMar>
            <w:vAlign w:val="center"/>
          </w:tcPr>
          <w:p w:rsidR="00D41790" w:rsidRDefault="00B55259">
            <w:pPr>
              <w:keepNext/>
              <w:keepLines/>
              <w:spacing w:after="0" w:line="240" w:lineRule="auto"/>
              <w:jc w:val="right"/>
            </w:pPr>
            <w:r>
              <w:rPr>
                <w:sz w:val="18"/>
              </w:rPr>
              <w:t>623.524,54</w:t>
            </w:r>
          </w:p>
        </w:tc>
        <w:tc>
          <w:tcPr>
            <w:tcW w:w="1860" w:type="dxa"/>
            <w:tcMar>
              <w:top w:w="0" w:type="dxa"/>
              <w:bottom w:w="0" w:type="dxa"/>
            </w:tcMar>
            <w:vAlign w:val="center"/>
          </w:tcPr>
          <w:p w:rsidR="00D41790" w:rsidRDefault="00B55259">
            <w:pPr>
              <w:keepNext/>
              <w:keepLines/>
              <w:spacing w:after="0" w:line="240" w:lineRule="auto"/>
              <w:jc w:val="right"/>
            </w:pPr>
            <w:r>
              <w:rPr>
                <w:sz w:val="18"/>
              </w:rPr>
              <w:t>828.226,34</w:t>
            </w:r>
          </w:p>
        </w:tc>
        <w:tc>
          <w:tcPr>
            <w:tcW w:w="700" w:type="dxa"/>
            <w:tcMar>
              <w:top w:w="0" w:type="dxa"/>
              <w:bottom w:w="0" w:type="dxa"/>
            </w:tcMar>
            <w:vAlign w:val="center"/>
          </w:tcPr>
          <w:p w:rsidR="00D41790" w:rsidRDefault="00B55259">
            <w:pPr>
              <w:keepNext/>
              <w:keepLines/>
              <w:spacing w:after="0" w:line="240" w:lineRule="auto"/>
              <w:jc w:val="right"/>
            </w:pPr>
            <w:r>
              <w:rPr>
                <w:sz w:val="18"/>
              </w:rPr>
              <w:t>132,8</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D41790">
            <w:pPr>
              <w:keepNext/>
              <w:keepLines/>
              <w:spacing w:after="0" w:line="240" w:lineRule="auto"/>
            </w:pPr>
          </w:p>
        </w:tc>
        <w:tc>
          <w:tcPr>
            <w:tcW w:w="3180" w:type="dxa"/>
            <w:tcMar>
              <w:top w:w="0" w:type="dxa"/>
              <w:bottom w:w="0" w:type="dxa"/>
            </w:tcMar>
            <w:vAlign w:val="center"/>
          </w:tcPr>
          <w:p w:rsidR="00D41790" w:rsidRDefault="00B55259">
            <w:pPr>
              <w:keepNext/>
              <w:keepLines/>
              <w:spacing w:after="0" w:line="240" w:lineRule="auto"/>
            </w:pPr>
            <w:r>
              <w:rPr>
                <w:b/>
                <w:sz w:val="18"/>
              </w:rPr>
              <w:t>VIŠAK PRIHODA POSLOVANJA (šifre 6-Z005)</w:t>
            </w:r>
          </w:p>
        </w:tc>
        <w:tc>
          <w:tcPr>
            <w:tcW w:w="700" w:type="dxa"/>
            <w:tcMar>
              <w:top w:w="0" w:type="dxa"/>
              <w:bottom w:w="0" w:type="dxa"/>
            </w:tcMar>
            <w:vAlign w:val="center"/>
          </w:tcPr>
          <w:p w:rsidR="00D41790" w:rsidRDefault="00B55259">
            <w:pPr>
              <w:keepNext/>
              <w:keepLines/>
              <w:spacing w:after="0" w:line="240" w:lineRule="auto"/>
            </w:pPr>
            <w:r>
              <w:rPr>
                <w:b/>
                <w:sz w:val="18"/>
              </w:rPr>
              <w:t>X001</w:t>
            </w:r>
          </w:p>
        </w:tc>
        <w:tc>
          <w:tcPr>
            <w:tcW w:w="1860" w:type="dxa"/>
            <w:tcMar>
              <w:top w:w="0" w:type="dxa"/>
              <w:bottom w:w="0" w:type="dxa"/>
            </w:tcMar>
            <w:vAlign w:val="center"/>
          </w:tcPr>
          <w:p w:rsidR="00D41790" w:rsidRDefault="00B55259">
            <w:pPr>
              <w:keepNext/>
              <w:keepLines/>
              <w:spacing w:after="0" w:line="240" w:lineRule="auto"/>
              <w:jc w:val="right"/>
            </w:pPr>
            <w:r>
              <w:rPr>
                <w:b/>
                <w:sz w:val="18"/>
              </w:rPr>
              <w:t>312.176,77</w:t>
            </w:r>
          </w:p>
        </w:tc>
        <w:tc>
          <w:tcPr>
            <w:tcW w:w="1860" w:type="dxa"/>
            <w:tcMar>
              <w:top w:w="0" w:type="dxa"/>
              <w:bottom w:w="0" w:type="dxa"/>
            </w:tcMar>
            <w:vAlign w:val="center"/>
          </w:tcPr>
          <w:p w:rsidR="00D41790" w:rsidRDefault="00B55259">
            <w:pPr>
              <w:keepNext/>
              <w:keepLines/>
              <w:spacing w:after="0" w:line="240" w:lineRule="auto"/>
              <w:jc w:val="right"/>
            </w:pPr>
            <w:r>
              <w:rPr>
                <w:b/>
                <w:sz w:val="18"/>
              </w:rPr>
              <w:t>133.435,66</w:t>
            </w:r>
          </w:p>
        </w:tc>
        <w:tc>
          <w:tcPr>
            <w:tcW w:w="700" w:type="dxa"/>
            <w:tcMar>
              <w:top w:w="0" w:type="dxa"/>
              <w:bottom w:w="0" w:type="dxa"/>
            </w:tcMar>
            <w:vAlign w:val="center"/>
          </w:tcPr>
          <w:p w:rsidR="00D41790" w:rsidRDefault="00B55259">
            <w:pPr>
              <w:keepNext/>
              <w:keepLines/>
              <w:spacing w:after="0" w:line="240" w:lineRule="auto"/>
              <w:jc w:val="right"/>
            </w:pPr>
            <w:r>
              <w:rPr>
                <w:b/>
                <w:sz w:val="18"/>
              </w:rPr>
              <w:t>42,7</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7</w:t>
            </w:r>
          </w:p>
        </w:tc>
        <w:tc>
          <w:tcPr>
            <w:tcW w:w="3180" w:type="dxa"/>
            <w:tcMar>
              <w:top w:w="0" w:type="dxa"/>
              <w:bottom w:w="0" w:type="dxa"/>
            </w:tcMar>
            <w:vAlign w:val="center"/>
          </w:tcPr>
          <w:p w:rsidR="00D41790" w:rsidRDefault="00B55259">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D41790" w:rsidRDefault="00B55259">
            <w:pPr>
              <w:keepNext/>
              <w:keepLines/>
              <w:spacing w:after="0" w:line="240" w:lineRule="auto"/>
            </w:pPr>
            <w:r>
              <w:rPr>
                <w:sz w:val="18"/>
              </w:rPr>
              <w:t>7</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4</w:t>
            </w:r>
          </w:p>
        </w:tc>
        <w:tc>
          <w:tcPr>
            <w:tcW w:w="3180" w:type="dxa"/>
            <w:tcMar>
              <w:top w:w="0" w:type="dxa"/>
              <w:bottom w:w="0" w:type="dxa"/>
            </w:tcMar>
            <w:vAlign w:val="center"/>
          </w:tcPr>
          <w:p w:rsidR="00D41790" w:rsidRDefault="00B55259">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D41790" w:rsidRDefault="00B55259">
            <w:pPr>
              <w:keepNext/>
              <w:keepLines/>
              <w:spacing w:after="0" w:line="240" w:lineRule="auto"/>
            </w:pPr>
            <w:r>
              <w:rPr>
                <w:sz w:val="18"/>
              </w:rPr>
              <w:t>4</w:t>
            </w:r>
          </w:p>
        </w:tc>
        <w:tc>
          <w:tcPr>
            <w:tcW w:w="1860" w:type="dxa"/>
            <w:tcMar>
              <w:top w:w="0" w:type="dxa"/>
              <w:bottom w:w="0" w:type="dxa"/>
            </w:tcMar>
            <w:vAlign w:val="center"/>
          </w:tcPr>
          <w:p w:rsidR="00D41790" w:rsidRDefault="00B55259">
            <w:pPr>
              <w:keepNext/>
              <w:keepLines/>
              <w:spacing w:after="0" w:line="240" w:lineRule="auto"/>
              <w:jc w:val="right"/>
            </w:pPr>
            <w:r>
              <w:rPr>
                <w:sz w:val="18"/>
              </w:rPr>
              <w:t>254.072,70</w:t>
            </w:r>
          </w:p>
        </w:tc>
        <w:tc>
          <w:tcPr>
            <w:tcW w:w="1860" w:type="dxa"/>
            <w:tcMar>
              <w:top w:w="0" w:type="dxa"/>
              <w:bottom w:w="0" w:type="dxa"/>
            </w:tcMar>
            <w:vAlign w:val="center"/>
          </w:tcPr>
          <w:p w:rsidR="00D41790" w:rsidRDefault="00B55259">
            <w:pPr>
              <w:keepNext/>
              <w:keepLines/>
              <w:spacing w:after="0" w:line="240" w:lineRule="auto"/>
              <w:jc w:val="right"/>
            </w:pPr>
            <w:r>
              <w:rPr>
                <w:sz w:val="18"/>
              </w:rPr>
              <w:t>335.556,90</w:t>
            </w:r>
          </w:p>
        </w:tc>
        <w:tc>
          <w:tcPr>
            <w:tcW w:w="700" w:type="dxa"/>
            <w:tcMar>
              <w:top w:w="0" w:type="dxa"/>
              <w:bottom w:w="0" w:type="dxa"/>
            </w:tcMar>
            <w:vAlign w:val="center"/>
          </w:tcPr>
          <w:p w:rsidR="00D41790" w:rsidRDefault="00B55259">
            <w:pPr>
              <w:keepNext/>
              <w:keepLines/>
              <w:spacing w:after="0" w:line="240" w:lineRule="auto"/>
              <w:jc w:val="right"/>
            </w:pPr>
            <w:r>
              <w:rPr>
                <w:sz w:val="18"/>
              </w:rPr>
              <w:t>132,1</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D41790">
            <w:pPr>
              <w:keepNext/>
              <w:keepLines/>
              <w:spacing w:after="0" w:line="240" w:lineRule="auto"/>
            </w:pPr>
          </w:p>
        </w:tc>
        <w:tc>
          <w:tcPr>
            <w:tcW w:w="3180" w:type="dxa"/>
            <w:tcMar>
              <w:top w:w="0" w:type="dxa"/>
              <w:bottom w:w="0" w:type="dxa"/>
            </w:tcMar>
            <w:vAlign w:val="center"/>
          </w:tcPr>
          <w:p w:rsidR="00D41790" w:rsidRDefault="00B55259">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D41790" w:rsidRDefault="00B55259">
            <w:pPr>
              <w:keepNext/>
              <w:keepLines/>
              <w:spacing w:after="0" w:line="240" w:lineRule="auto"/>
            </w:pPr>
            <w:r>
              <w:rPr>
                <w:b/>
                <w:sz w:val="18"/>
              </w:rPr>
              <w:t>Y002</w:t>
            </w:r>
          </w:p>
        </w:tc>
        <w:tc>
          <w:tcPr>
            <w:tcW w:w="1860" w:type="dxa"/>
            <w:tcMar>
              <w:top w:w="0" w:type="dxa"/>
              <w:bottom w:w="0" w:type="dxa"/>
            </w:tcMar>
            <w:vAlign w:val="center"/>
          </w:tcPr>
          <w:p w:rsidR="00D41790" w:rsidRDefault="00B55259">
            <w:pPr>
              <w:keepNext/>
              <w:keepLines/>
              <w:spacing w:after="0" w:line="240" w:lineRule="auto"/>
              <w:jc w:val="right"/>
            </w:pPr>
            <w:r>
              <w:rPr>
                <w:b/>
                <w:sz w:val="18"/>
              </w:rPr>
              <w:t>254.072,70</w:t>
            </w:r>
          </w:p>
        </w:tc>
        <w:tc>
          <w:tcPr>
            <w:tcW w:w="1860" w:type="dxa"/>
            <w:tcMar>
              <w:top w:w="0" w:type="dxa"/>
              <w:bottom w:w="0" w:type="dxa"/>
            </w:tcMar>
            <w:vAlign w:val="center"/>
          </w:tcPr>
          <w:p w:rsidR="00D41790" w:rsidRDefault="00B55259">
            <w:pPr>
              <w:keepNext/>
              <w:keepLines/>
              <w:spacing w:after="0" w:line="240" w:lineRule="auto"/>
              <w:jc w:val="right"/>
            </w:pPr>
            <w:r>
              <w:rPr>
                <w:b/>
                <w:sz w:val="18"/>
              </w:rPr>
              <w:t>335.556,90</w:t>
            </w:r>
          </w:p>
        </w:tc>
        <w:tc>
          <w:tcPr>
            <w:tcW w:w="700" w:type="dxa"/>
            <w:tcMar>
              <w:top w:w="0" w:type="dxa"/>
              <w:bottom w:w="0" w:type="dxa"/>
            </w:tcMar>
            <w:vAlign w:val="center"/>
          </w:tcPr>
          <w:p w:rsidR="00D41790" w:rsidRDefault="00B55259">
            <w:pPr>
              <w:keepNext/>
              <w:keepLines/>
              <w:spacing w:after="0" w:line="240" w:lineRule="auto"/>
              <w:jc w:val="right"/>
            </w:pPr>
            <w:r>
              <w:rPr>
                <w:b/>
                <w:sz w:val="18"/>
              </w:rPr>
              <w:t>132,1</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8</w:t>
            </w:r>
          </w:p>
        </w:tc>
        <w:tc>
          <w:tcPr>
            <w:tcW w:w="3180" w:type="dxa"/>
            <w:tcMar>
              <w:top w:w="0" w:type="dxa"/>
              <w:bottom w:w="0" w:type="dxa"/>
            </w:tcMar>
            <w:vAlign w:val="center"/>
          </w:tcPr>
          <w:p w:rsidR="00D41790" w:rsidRDefault="00B55259">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D41790" w:rsidRDefault="00B55259">
            <w:pPr>
              <w:keepNext/>
              <w:keepLines/>
              <w:spacing w:after="0" w:line="240" w:lineRule="auto"/>
            </w:pPr>
            <w:r>
              <w:rPr>
                <w:sz w:val="18"/>
              </w:rPr>
              <w:t>8</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5</w:t>
            </w:r>
          </w:p>
        </w:tc>
        <w:tc>
          <w:tcPr>
            <w:tcW w:w="3180" w:type="dxa"/>
            <w:tcMar>
              <w:top w:w="0" w:type="dxa"/>
              <w:bottom w:w="0" w:type="dxa"/>
            </w:tcMar>
            <w:vAlign w:val="center"/>
          </w:tcPr>
          <w:p w:rsidR="00D41790" w:rsidRDefault="00B55259">
            <w:pPr>
              <w:keepNext/>
              <w:keepLines/>
              <w:spacing w:after="0" w:line="240" w:lineRule="auto"/>
            </w:pPr>
            <w:r>
              <w:rPr>
                <w:sz w:val="18"/>
              </w:rPr>
              <w:t xml:space="preserve">Izdaci za financijsku imovinu i otplate zajmova (šifre </w:t>
            </w:r>
            <w:r>
              <w:rPr>
                <w:sz w:val="18"/>
              </w:rPr>
              <w:t>51+52+53+54+55)</w:t>
            </w:r>
          </w:p>
        </w:tc>
        <w:tc>
          <w:tcPr>
            <w:tcW w:w="700" w:type="dxa"/>
            <w:tcMar>
              <w:top w:w="0" w:type="dxa"/>
              <w:bottom w:w="0" w:type="dxa"/>
            </w:tcMar>
            <w:vAlign w:val="center"/>
          </w:tcPr>
          <w:p w:rsidR="00D41790" w:rsidRDefault="00B55259">
            <w:pPr>
              <w:keepNext/>
              <w:keepLines/>
              <w:spacing w:after="0" w:line="240" w:lineRule="auto"/>
            </w:pPr>
            <w:r>
              <w:rPr>
                <w:sz w:val="18"/>
              </w:rPr>
              <w:t>5</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D41790">
            <w:pPr>
              <w:keepNext/>
              <w:keepLines/>
              <w:spacing w:after="0" w:line="240" w:lineRule="auto"/>
            </w:pPr>
          </w:p>
        </w:tc>
        <w:tc>
          <w:tcPr>
            <w:tcW w:w="3180" w:type="dxa"/>
            <w:tcMar>
              <w:top w:w="0" w:type="dxa"/>
              <w:bottom w:w="0" w:type="dxa"/>
            </w:tcMar>
            <w:vAlign w:val="center"/>
          </w:tcPr>
          <w:p w:rsidR="00D41790" w:rsidRDefault="00B55259">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rsidR="00D41790" w:rsidRDefault="00B55259">
            <w:pPr>
              <w:keepNext/>
              <w:keepLines/>
              <w:spacing w:after="0" w:line="240" w:lineRule="auto"/>
            </w:pPr>
            <w:r>
              <w:rPr>
                <w:b/>
                <w:sz w:val="18"/>
              </w:rPr>
              <w:t>X003, Y003</w:t>
            </w:r>
          </w:p>
        </w:tc>
        <w:tc>
          <w:tcPr>
            <w:tcW w:w="1860" w:type="dxa"/>
            <w:tcMar>
              <w:top w:w="0" w:type="dxa"/>
              <w:bottom w:w="0" w:type="dxa"/>
            </w:tcMar>
            <w:vAlign w:val="center"/>
          </w:tcPr>
          <w:p w:rsidR="00D41790" w:rsidRDefault="00B55259">
            <w:pPr>
              <w:keepNext/>
              <w:keepLines/>
              <w:spacing w:after="0" w:line="240" w:lineRule="auto"/>
              <w:jc w:val="right"/>
            </w:pPr>
            <w:r>
              <w:rPr>
                <w:b/>
                <w:sz w:val="18"/>
              </w:rPr>
              <w:t>0,00</w:t>
            </w:r>
          </w:p>
        </w:tc>
        <w:tc>
          <w:tcPr>
            <w:tcW w:w="1860" w:type="dxa"/>
            <w:tcMar>
              <w:top w:w="0" w:type="dxa"/>
              <w:bottom w:w="0" w:type="dxa"/>
            </w:tcMar>
            <w:vAlign w:val="center"/>
          </w:tcPr>
          <w:p w:rsidR="00D41790" w:rsidRDefault="00B55259">
            <w:pPr>
              <w:keepNext/>
              <w:keepLines/>
              <w:spacing w:after="0" w:line="240" w:lineRule="auto"/>
              <w:jc w:val="right"/>
            </w:pPr>
            <w:r>
              <w:rPr>
                <w:b/>
                <w:sz w:val="18"/>
              </w:rPr>
              <w:t>0,00</w:t>
            </w:r>
          </w:p>
        </w:tc>
        <w:tc>
          <w:tcPr>
            <w:tcW w:w="700" w:type="dxa"/>
            <w:tcMar>
              <w:top w:w="0" w:type="dxa"/>
              <w:bottom w:w="0" w:type="dxa"/>
            </w:tcMar>
            <w:vAlign w:val="center"/>
          </w:tcPr>
          <w:p w:rsidR="00D41790" w:rsidRDefault="00B55259">
            <w:pPr>
              <w:keepNext/>
              <w:keepLines/>
              <w:spacing w:after="0" w:line="240" w:lineRule="auto"/>
              <w:jc w:val="right"/>
            </w:pPr>
            <w:r>
              <w:rPr>
                <w:b/>
                <w:sz w:val="18"/>
              </w:rPr>
              <w:t>-</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D41790">
            <w:pPr>
              <w:keepNext/>
              <w:keepLines/>
              <w:spacing w:after="0" w:line="240" w:lineRule="auto"/>
            </w:pPr>
          </w:p>
        </w:tc>
        <w:tc>
          <w:tcPr>
            <w:tcW w:w="3180" w:type="dxa"/>
            <w:tcMar>
              <w:top w:w="0" w:type="dxa"/>
              <w:bottom w:w="0" w:type="dxa"/>
            </w:tcMar>
            <w:vAlign w:val="center"/>
          </w:tcPr>
          <w:p w:rsidR="00D41790" w:rsidRDefault="00B55259">
            <w:pPr>
              <w:keepNext/>
              <w:keepLines/>
              <w:spacing w:after="0" w:line="240" w:lineRule="auto"/>
            </w:pPr>
            <w:r>
              <w:rPr>
                <w:b/>
                <w:sz w:val="18"/>
              </w:rPr>
              <w:t>MANJAK PRIHODA I PRIMITAKA (šifre Y345-X678)</w:t>
            </w:r>
          </w:p>
        </w:tc>
        <w:tc>
          <w:tcPr>
            <w:tcW w:w="700" w:type="dxa"/>
            <w:tcMar>
              <w:top w:w="0" w:type="dxa"/>
              <w:bottom w:w="0" w:type="dxa"/>
            </w:tcMar>
            <w:vAlign w:val="center"/>
          </w:tcPr>
          <w:p w:rsidR="00D41790" w:rsidRDefault="00B55259">
            <w:pPr>
              <w:keepNext/>
              <w:keepLines/>
              <w:spacing w:after="0" w:line="240" w:lineRule="auto"/>
            </w:pPr>
            <w:r>
              <w:rPr>
                <w:b/>
                <w:sz w:val="18"/>
              </w:rPr>
              <w:t>Y005</w:t>
            </w:r>
          </w:p>
        </w:tc>
        <w:tc>
          <w:tcPr>
            <w:tcW w:w="1860" w:type="dxa"/>
            <w:tcMar>
              <w:top w:w="0" w:type="dxa"/>
              <w:bottom w:w="0" w:type="dxa"/>
            </w:tcMar>
            <w:vAlign w:val="center"/>
          </w:tcPr>
          <w:p w:rsidR="00D41790" w:rsidRDefault="00B55259">
            <w:pPr>
              <w:keepNext/>
              <w:keepLines/>
              <w:spacing w:after="0" w:line="240" w:lineRule="auto"/>
              <w:jc w:val="right"/>
            </w:pPr>
            <w:r>
              <w:rPr>
                <w:b/>
                <w:sz w:val="18"/>
              </w:rPr>
              <w:t>0,00</w:t>
            </w:r>
          </w:p>
        </w:tc>
        <w:tc>
          <w:tcPr>
            <w:tcW w:w="1860" w:type="dxa"/>
            <w:tcMar>
              <w:top w:w="0" w:type="dxa"/>
              <w:bottom w:w="0" w:type="dxa"/>
            </w:tcMar>
            <w:vAlign w:val="center"/>
          </w:tcPr>
          <w:p w:rsidR="00D41790" w:rsidRDefault="00B55259">
            <w:pPr>
              <w:keepNext/>
              <w:keepLines/>
              <w:spacing w:after="0" w:line="240" w:lineRule="auto"/>
              <w:jc w:val="right"/>
            </w:pPr>
            <w:r>
              <w:rPr>
                <w:b/>
                <w:sz w:val="18"/>
              </w:rPr>
              <w:t>202.121,24</w:t>
            </w:r>
          </w:p>
        </w:tc>
        <w:tc>
          <w:tcPr>
            <w:tcW w:w="700" w:type="dxa"/>
            <w:tcMar>
              <w:top w:w="0" w:type="dxa"/>
              <w:bottom w:w="0" w:type="dxa"/>
            </w:tcMar>
            <w:vAlign w:val="center"/>
          </w:tcPr>
          <w:p w:rsidR="00D41790" w:rsidRDefault="00B55259">
            <w:pPr>
              <w:keepNext/>
              <w:keepLines/>
              <w:spacing w:after="0" w:line="240" w:lineRule="auto"/>
              <w:jc w:val="right"/>
            </w:pPr>
            <w:r>
              <w:rPr>
                <w:b/>
                <w:sz w:val="18"/>
              </w:rPr>
              <w:t>-</w:t>
            </w:r>
          </w:p>
        </w:tc>
      </w:tr>
    </w:tbl>
    <w:p w:rsidR="00D41790" w:rsidRDefault="00D41790">
      <w:pPr>
        <w:spacing w:after="0"/>
      </w:pPr>
    </w:p>
    <w:p w:rsidR="00D41790" w:rsidRDefault="00B55259">
      <w:r>
        <w:t xml:space="preserve">Prihodi poslovanja u ovom izvještajnom razdoblju su veći za 2,8% u odnosu na prošlogodišnje </w:t>
      </w:r>
      <w:proofErr w:type="spellStart"/>
      <w:r>
        <w:t>izvještajhno</w:t>
      </w:r>
      <w:proofErr w:type="spellEnd"/>
      <w:r>
        <w:t xml:space="preserve"> razdoblje iz razloga što je radi povećanja minimalne plaće veća uplata poreza na dohodak. Tokom cijele godine se provodio projekat Brižne ruke podravsk</w:t>
      </w:r>
      <w:r>
        <w:t>e pa je veći prihod od nositelja projekta. </w:t>
      </w:r>
    </w:p>
    <w:p w:rsidR="00D41790" w:rsidRDefault="00B55259">
      <w:r>
        <w:t xml:space="preserve">Rashodi poslovanja u ovom </w:t>
      </w:r>
      <w:proofErr w:type="spellStart"/>
      <w:r>
        <w:t>izještajno</w:t>
      </w:r>
      <w:proofErr w:type="spellEnd"/>
      <w:r>
        <w:t xml:space="preserve"> razdoblju su veći za 32,8% u odnosu na prošlogodišnje </w:t>
      </w:r>
      <w:proofErr w:type="spellStart"/>
      <w:r>
        <w:t>izvještajnmo</w:t>
      </w:r>
      <w:proofErr w:type="spellEnd"/>
      <w:r>
        <w:t xml:space="preserve"> razdoblje budući da je došlo do povećanje osnovice i koeficijenta za obračun </w:t>
      </w:r>
      <w:r>
        <w:lastRenderedPageBreak/>
        <w:t>plaća, pa su veći rashodi bruto</w:t>
      </w:r>
      <w:r>
        <w:t xml:space="preserve"> plaća i obveznih doprinosa. Veći je prijenos sredstava proračunskom korisniku dječjem vrtiću Bregunica Novo Virje. </w:t>
      </w:r>
    </w:p>
    <w:p w:rsidR="00D41790" w:rsidRDefault="00B55259">
      <w:r>
        <w:t>Tokom Izvještajnog razdoblja ostvaren je manjak prihoda i primitaka u iznosu od 202.121,24 €, preneseni višak prihoda i primitaka iz pretho</w:t>
      </w:r>
      <w:r>
        <w:t>dne godine iznosi 911.365,60 € iz čega proizlazi višak prihoda i primitaka u slijedećem razdoblju u iznosu od 709.244,36 €.  </w:t>
      </w:r>
    </w:p>
    <w:p w:rsidR="00D41790" w:rsidRDefault="00B55259">
      <w:r>
        <w:br/>
      </w:r>
    </w:p>
    <w:p w:rsidR="00D41790" w:rsidRDefault="00B55259">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w:t>
            </w:r>
            <w:r>
              <w:rPr>
                <w:b/>
                <w:sz w:val="18"/>
              </w:rPr>
              <w:t>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61</w:t>
            </w:r>
          </w:p>
        </w:tc>
        <w:tc>
          <w:tcPr>
            <w:tcW w:w="3180" w:type="dxa"/>
            <w:tcMar>
              <w:top w:w="0" w:type="dxa"/>
              <w:bottom w:w="0" w:type="dxa"/>
            </w:tcMar>
            <w:vAlign w:val="center"/>
          </w:tcPr>
          <w:p w:rsidR="00D41790" w:rsidRDefault="00B55259">
            <w:pPr>
              <w:keepNext/>
              <w:keepLines/>
              <w:spacing w:after="0" w:line="240" w:lineRule="auto"/>
            </w:pPr>
            <w:r>
              <w:rPr>
                <w:sz w:val="18"/>
              </w:rPr>
              <w:t>Prihodi od poreza (šifre 611+612+613+614+615+616)</w:t>
            </w:r>
          </w:p>
        </w:tc>
        <w:tc>
          <w:tcPr>
            <w:tcW w:w="700" w:type="dxa"/>
            <w:tcMar>
              <w:top w:w="0" w:type="dxa"/>
              <w:bottom w:w="0" w:type="dxa"/>
            </w:tcMar>
            <w:vAlign w:val="center"/>
          </w:tcPr>
          <w:p w:rsidR="00D41790" w:rsidRDefault="00B55259">
            <w:pPr>
              <w:keepNext/>
              <w:keepLines/>
              <w:spacing w:after="0" w:line="240" w:lineRule="auto"/>
            </w:pPr>
            <w:r>
              <w:rPr>
                <w:sz w:val="18"/>
              </w:rPr>
              <w:t>61</w:t>
            </w:r>
          </w:p>
        </w:tc>
        <w:tc>
          <w:tcPr>
            <w:tcW w:w="1860" w:type="dxa"/>
            <w:tcMar>
              <w:top w:w="0" w:type="dxa"/>
              <w:bottom w:w="0" w:type="dxa"/>
            </w:tcMar>
            <w:vAlign w:val="center"/>
          </w:tcPr>
          <w:p w:rsidR="00D41790" w:rsidRDefault="00B55259">
            <w:pPr>
              <w:keepNext/>
              <w:keepLines/>
              <w:spacing w:after="0" w:line="240" w:lineRule="auto"/>
              <w:jc w:val="right"/>
            </w:pPr>
            <w:r>
              <w:rPr>
                <w:sz w:val="18"/>
              </w:rPr>
              <w:t>196.556,11</w:t>
            </w:r>
          </w:p>
        </w:tc>
        <w:tc>
          <w:tcPr>
            <w:tcW w:w="1860" w:type="dxa"/>
            <w:tcMar>
              <w:top w:w="0" w:type="dxa"/>
              <w:bottom w:w="0" w:type="dxa"/>
            </w:tcMar>
            <w:vAlign w:val="center"/>
          </w:tcPr>
          <w:p w:rsidR="00D41790" w:rsidRDefault="00B55259">
            <w:pPr>
              <w:keepNext/>
              <w:keepLines/>
              <w:spacing w:after="0" w:line="240" w:lineRule="auto"/>
              <w:jc w:val="right"/>
            </w:pPr>
            <w:r>
              <w:rPr>
                <w:sz w:val="18"/>
              </w:rPr>
              <w:t>236.427,92</w:t>
            </w:r>
          </w:p>
        </w:tc>
        <w:tc>
          <w:tcPr>
            <w:tcW w:w="700" w:type="dxa"/>
            <w:tcMar>
              <w:top w:w="0" w:type="dxa"/>
              <w:bottom w:w="0" w:type="dxa"/>
            </w:tcMar>
            <w:vAlign w:val="center"/>
          </w:tcPr>
          <w:p w:rsidR="00D41790" w:rsidRDefault="00B55259">
            <w:pPr>
              <w:keepNext/>
              <w:keepLines/>
              <w:spacing w:after="0" w:line="240" w:lineRule="auto"/>
              <w:jc w:val="right"/>
            </w:pPr>
            <w:r>
              <w:rPr>
                <w:sz w:val="18"/>
              </w:rPr>
              <w:t>120,3</w:t>
            </w:r>
          </w:p>
        </w:tc>
      </w:tr>
    </w:tbl>
    <w:p w:rsidR="00D41790" w:rsidRDefault="00D41790">
      <w:pPr>
        <w:spacing w:after="0"/>
      </w:pPr>
    </w:p>
    <w:p w:rsidR="00D41790" w:rsidRDefault="00B55259">
      <w:r>
        <w:t>Prihodi od poreza su veći od odnosu na isto razdoblje prošle godine iz razloga što je veća minimalna bruto plaća,  veća uplata poreza na dohodak. </w:t>
      </w:r>
    </w:p>
    <w:p w:rsidR="00D41790" w:rsidRDefault="00D41790"/>
    <w:p w:rsidR="00D41790" w:rsidRDefault="00B55259">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w:t>
            </w:r>
            <w:r>
              <w:rPr>
                <w:b/>
                <w:sz w:val="18"/>
              </w:rPr>
              <w:t>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613</w:t>
            </w:r>
          </w:p>
        </w:tc>
        <w:tc>
          <w:tcPr>
            <w:tcW w:w="3180" w:type="dxa"/>
            <w:tcMar>
              <w:top w:w="0" w:type="dxa"/>
              <w:bottom w:w="0" w:type="dxa"/>
            </w:tcMar>
            <w:vAlign w:val="center"/>
          </w:tcPr>
          <w:p w:rsidR="00D41790" w:rsidRDefault="00B55259">
            <w:pPr>
              <w:keepNext/>
              <w:keepLines/>
              <w:spacing w:after="0" w:line="240" w:lineRule="auto"/>
            </w:pPr>
            <w:r>
              <w:rPr>
                <w:sz w:val="18"/>
              </w:rPr>
              <w:t>Porezi na imovinu (šifre 6131 do 6135)</w:t>
            </w:r>
          </w:p>
        </w:tc>
        <w:tc>
          <w:tcPr>
            <w:tcW w:w="700" w:type="dxa"/>
            <w:tcMar>
              <w:top w:w="0" w:type="dxa"/>
              <w:bottom w:w="0" w:type="dxa"/>
            </w:tcMar>
            <w:vAlign w:val="center"/>
          </w:tcPr>
          <w:p w:rsidR="00D41790" w:rsidRDefault="00B55259">
            <w:pPr>
              <w:keepNext/>
              <w:keepLines/>
              <w:spacing w:after="0" w:line="240" w:lineRule="auto"/>
            </w:pPr>
            <w:r>
              <w:rPr>
                <w:sz w:val="18"/>
              </w:rPr>
              <w:t>613</w:t>
            </w:r>
          </w:p>
        </w:tc>
        <w:tc>
          <w:tcPr>
            <w:tcW w:w="1860" w:type="dxa"/>
            <w:tcMar>
              <w:top w:w="0" w:type="dxa"/>
              <w:bottom w:w="0" w:type="dxa"/>
            </w:tcMar>
            <w:vAlign w:val="center"/>
          </w:tcPr>
          <w:p w:rsidR="00D41790" w:rsidRDefault="00B55259">
            <w:pPr>
              <w:keepNext/>
              <w:keepLines/>
              <w:spacing w:after="0" w:line="240" w:lineRule="auto"/>
              <w:jc w:val="right"/>
            </w:pPr>
            <w:r>
              <w:rPr>
                <w:sz w:val="18"/>
              </w:rPr>
              <w:t>14.265,41</w:t>
            </w:r>
          </w:p>
        </w:tc>
        <w:tc>
          <w:tcPr>
            <w:tcW w:w="1860" w:type="dxa"/>
            <w:tcMar>
              <w:top w:w="0" w:type="dxa"/>
              <w:bottom w:w="0" w:type="dxa"/>
            </w:tcMar>
            <w:vAlign w:val="center"/>
          </w:tcPr>
          <w:p w:rsidR="00D41790" w:rsidRDefault="00B55259">
            <w:pPr>
              <w:keepNext/>
              <w:keepLines/>
              <w:spacing w:after="0" w:line="240" w:lineRule="auto"/>
              <w:jc w:val="right"/>
            </w:pPr>
            <w:r>
              <w:rPr>
                <w:sz w:val="18"/>
              </w:rPr>
              <w:t>25.465,43</w:t>
            </w:r>
          </w:p>
        </w:tc>
        <w:tc>
          <w:tcPr>
            <w:tcW w:w="700" w:type="dxa"/>
            <w:tcMar>
              <w:top w:w="0" w:type="dxa"/>
              <w:bottom w:w="0" w:type="dxa"/>
            </w:tcMar>
            <w:vAlign w:val="center"/>
          </w:tcPr>
          <w:p w:rsidR="00D41790" w:rsidRDefault="00B55259">
            <w:pPr>
              <w:keepNext/>
              <w:keepLines/>
              <w:spacing w:after="0" w:line="240" w:lineRule="auto"/>
              <w:jc w:val="right"/>
            </w:pPr>
            <w:r>
              <w:rPr>
                <w:sz w:val="18"/>
              </w:rPr>
              <w:t>178,5</w:t>
            </w:r>
          </w:p>
        </w:tc>
      </w:tr>
    </w:tbl>
    <w:p w:rsidR="00D41790" w:rsidRDefault="00D41790">
      <w:pPr>
        <w:spacing w:after="0"/>
      </w:pPr>
    </w:p>
    <w:p w:rsidR="00D41790" w:rsidRDefault="00B55259">
      <w:r>
        <w:t>Porezi na imovinu su povećani za 78,5% radi poreza na nekretnine koji se tek u ovom izvještajnom razdoblju počeo naplaćivati, i zbog poreza na promet nekretnina, jer u prošloj godini je prodano dosta nekretnina u našoj općini. </w:t>
      </w:r>
    </w:p>
    <w:p w:rsidR="00D41790" w:rsidRDefault="00D41790"/>
    <w:p w:rsidR="00D41790" w:rsidRDefault="00B55259">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w:t>
            </w:r>
            <w:r>
              <w:rPr>
                <w:b/>
                <w:sz w:val="18"/>
              </w:rPr>
              <w:t>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6331</w:t>
            </w:r>
          </w:p>
        </w:tc>
        <w:tc>
          <w:tcPr>
            <w:tcW w:w="3180" w:type="dxa"/>
            <w:tcMar>
              <w:top w:w="0" w:type="dxa"/>
              <w:bottom w:w="0" w:type="dxa"/>
            </w:tcMar>
            <w:vAlign w:val="center"/>
          </w:tcPr>
          <w:p w:rsidR="00D41790" w:rsidRDefault="00B55259">
            <w:pPr>
              <w:keepNext/>
              <w:keepLines/>
              <w:spacing w:after="0" w:line="240" w:lineRule="auto"/>
            </w:pPr>
            <w:r>
              <w:rPr>
                <w:sz w:val="18"/>
              </w:rPr>
              <w:t>Tekuće pomoći proračunu i izvanproračunskim korisnicima iz drugih proračuna</w:t>
            </w:r>
          </w:p>
        </w:tc>
        <w:tc>
          <w:tcPr>
            <w:tcW w:w="700" w:type="dxa"/>
            <w:tcMar>
              <w:top w:w="0" w:type="dxa"/>
              <w:bottom w:w="0" w:type="dxa"/>
            </w:tcMar>
            <w:vAlign w:val="center"/>
          </w:tcPr>
          <w:p w:rsidR="00D41790" w:rsidRDefault="00B55259">
            <w:pPr>
              <w:keepNext/>
              <w:keepLines/>
              <w:spacing w:after="0" w:line="240" w:lineRule="auto"/>
            </w:pPr>
            <w:r>
              <w:rPr>
                <w:sz w:val="18"/>
              </w:rPr>
              <w:t>6331</w:t>
            </w:r>
          </w:p>
        </w:tc>
        <w:tc>
          <w:tcPr>
            <w:tcW w:w="1860" w:type="dxa"/>
            <w:tcMar>
              <w:top w:w="0" w:type="dxa"/>
              <w:bottom w:w="0" w:type="dxa"/>
            </w:tcMar>
            <w:vAlign w:val="center"/>
          </w:tcPr>
          <w:p w:rsidR="00D41790" w:rsidRDefault="00B55259">
            <w:pPr>
              <w:keepNext/>
              <w:keepLines/>
              <w:spacing w:after="0" w:line="240" w:lineRule="auto"/>
              <w:jc w:val="right"/>
            </w:pPr>
            <w:r>
              <w:rPr>
                <w:sz w:val="18"/>
              </w:rPr>
              <w:t>335.725,43</w:t>
            </w:r>
          </w:p>
        </w:tc>
        <w:tc>
          <w:tcPr>
            <w:tcW w:w="1860" w:type="dxa"/>
            <w:tcMar>
              <w:top w:w="0" w:type="dxa"/>
              <w:bottom w:w="0" w:type="dxa"/>
            </w:tcMar>
            <w:vAlign w:val="center"/>
          </w:tcPr>
          <w:p w:rsidR="00D41790" w:rsidRDefault="00B55259">
            <w:pPr>
              <w:keepNext/>
              <w:keepLines/>
              <w:spacing w:after="0" w:line="240" w:lineRule="auto"/>
              <w:jc w:val="right"/>
            </w:pPr>
            <w:r>
              <w:rPr>
                <w:sz w:val="18"/>
              </w:rPr>
              <w:t>15.810,26</w:t>
            </w:r>
          </w:p>
        </w:tc>
        <w:tc>
          <w:tcPr>
            <w:tcW w:w="700" w:type="dxa"/>
            <w:tcMar>
              <w:top w:w="0" w:type="dxa"/>
              <w:bottom w:w="0" w:type="dxa"/>
            </w:tcMar>
            <w:vAlign w:val="center"/>
          </w:tcPr>
          <w:p w:rsidR="00D41790" w:rsidRDefault="00B55259">
            <w:pPr>
              <w:keepNext/>
              <w:keepLines/>
              <w:spacing w:after="0" w:line="240" w:lineRule="auto"/>
              <w:jc w:val="right"/>
            </w:pPr>
            <w:r>
              <w:rPr>
                <w:sz w:val="18"/>
              </w:rPr>
              <w:t>4,7</w:t>
            </w:r>
          </w:p>
        </w:tc>
      </w:tr>
    </w:tbl>
    <w:p w:rsidR="00D41790" w:rsidRDefault="00D41790">
      <w:pPr>
        <w:spacing w:after="0"/>
      </w:pPr>
    </w:p>
    <w:p w:rsidR="00D41790" w:rsidRDefault="00B55259">
      <w:r>
        <w:t xml:space="preserve">Pomoć za funkcionalno spajanje općina, isplata za poljoprivrednog redara. Općina Novo Virje ima potpisan sporazum s gradom Đurđevac za poljoprivrednog redara. Od strane županije </w:t>
      </w:r>
      <w:proofErr w:type="spellStart"/>
      <w:r>
        <w:t>Koprisvničko</w:t>
      </w:r>
      <w:proofErr w:type="spellEnd"/>
      <w:r>
        <w:t>-križevačke isplaćeno za održavanje lokalnih izbora. </w:t>
      </w:r>
    </w:p>
    <w:p w:rsidR="00D41790" w:rsidRDefault="00D41790"/>
    <w:p w:rsidR="00D41790" w:rsidRDefault="00B55259">
      <w:pPr>
        <w:keepNext/>
        <w:spacing w:line="240" w:lineRule="auto"/>
        <w:jc w:val="center"/>
      </w:pPr>
      <w:r>
        <w:rPr>
          <w:sz w:val="28"/>
        </w:rPr>
        <w:lastRenderedPageBreak/>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6332</w:t>
            </w:r>
          </w:p>
        </w:tc>
        <w:tc>
          <w:tcPr>
            <w:tcW w:w="3180" w:type="dxa"/>
            <w:tcMar>
              <w:top w:w="0" w:type="dxa"/>
              <w:bottom w:w="0" w:type="dxa"/>
            </w:tcMar>
            <w:vAlign w:val="center"/>
          </w:tcPr>
          <w:p w:rsidR="00D41790" w:rsidRDefault="00B55259">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rsidR="00D41790" w:rsidRDefault="00B55259">
            <w:pPr>
              <w:keepNext/>
              <w:keepLines/>
              <w:spacing w:after="0" w:line="240" w:lineRule="auto"/>
            </w:pPr>
            <w:r>
              <w:rPr>
                <w:sz w:val="18"/>
              </w:rPr>
              <w:t>6332</w:t>
            </w:r>
          </w:p>
        </w:tc>
        <w:tc>
          <w:tcPr>
            <w:tcW w:w="1860" w:type="dxa"/>
            <w:tcMar>
              <w:top w:w="0" w:type="dxa"/>
              <w:bottom w:w="0" w:type="dxa"/>
            </w:tcMar>
            <w:vAlign w:val="center"/>
          </w:tcPr>
          <w:p w:rsidR="00D41790" w:rsidRDefault="00B55259">
            <w:pPr>
              <w:keepNext/>
              <w:keepLines/>
              <w:spacing w:after="0" w:line="240" w:lineRule="auto"/>
              <w:jc w:val="right"/>
            </w:pPr>
            <w:r>
              <w:rPr>
                <w:sz w:val="18"/>
              </w:rPr>
              <w:t>89.715,80</w:t>
            </w:r>
          </w:p>
        </w:tc>
        <w:tc>
          <w:tcPr>
            <w:tcW w:w="1860" w:type="dxa"/>
            <w:tcMar>
              <w:top w:w="0" w:type="dxa"/>
              <w:bottom w:w="0" w:type="dxa"/>
            </w:tcMar>
            <w:vAlign w:val="center"/>
          </w:tcPr>
          <w:p w:rsidR="00D41790" w:rsidRDefault="00B55259">
            <w:pPr>
              <w:keepNext/>
              <w:keepLines/>
              <w:spacing w:after="0" w:line="240" w:lineRule="auto"/>
              <w:jc w:val="right"/>
            </w:pPr>
            <w:r>
              <w:rPr>
                <w:sz w:val="18"/>
              </w:rPr>
              <w:t>46.400,00</w:t>
            </w:r>
          </w:p>
        </w:tc>
        <w:tc>
          <w:tcPr>
            <w:tcW w:w="700" w:type="dxa"/>
            <w:tcMar>
              <w:top w:w="0" w:type="dxa"/>
              <w:bottom w:w="0" w:type="dxa"/>
            </w:tcMar>
            <w:vAlign w:val="center"/>
          </w:tcPr>
          <w:p w:rsidR="00D41790" w:rsidRDefault="00B55259">
            <w:pPr>
              <w:keepNext/>
              <w:keepLines/>
              <w:spacing w:after="0" w:line="240" w:lineRule="auto"/>
              <w:jc w:val="right"/>
            </w:pPr>
            <w:r>
              <w:rPr>
                <w:sz w:val="18"/>
              </w:rPr>
              <w:t>51,7</w:t>
            </w:r>
          </w:p>
        </w:tc>
      </w:tr>
    </w:tbl>
    <w:p w:rsidR="00D41790" w:rsidRDefault="00D41790">
      <w:pPr>
        <w:spacing w:after="0"/>
      </w:pPr>
    </w:p>
    <w:p w:rsidR="00D41790" w:rsidRDefault="00B55259">
      <w:r>
        <w:t xml:space="preserve">Od </w:t>
      </w:r>
      <w:proofErr w:type="spellStart"/>
      <w:r>
        <w:t>ministrastva</w:t>
      </w:r>
      <w:proofErr w:type="spellEnd"/>
      <w:r>
        <w:t xml:space="preserve"> i </w:t>
      </w:r>
      <w:proofErr w:type="spellStart"/>
      <w:r>
        <w:t>prostronog</w:t>
      </w:r>
      <w:proofErr w:type="spellEnd"/>
      <w:r>
        <w:t xml:space="preserve"> uređenja dobivena su sredstva za asfaltiranje </w:t>
      </w:r>
      <w:proofErr w:type="spellStart"/>
      <w:r>
        <w:t>Trepčanske</w:t>
      </w:r>
      <w:proofErr w:type="spellEnd"/>
      <w:r>
        <w:t xml:space="preserve"> ulice u Novom Viru. </w:t>
      </w:r>
    </w:p>
    <w:p w:rsidR="00D41790" w:rsidRDefault="00D41790"/>
    <w:p w:rsidR="00D41790" w:rsidRDefault="00B55259">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Ostvareno u izvještajnom </w:t>
            </w:r>
            <w:r>
              <w:rPr>
                <w:b/>
                <w:sz w:val="18"/>
              </w:rPr>
              <w:t>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6341</w:t>
            </w:r>
          </w:p>
        </w:tc>
        <w:tc>
          <w:tcPr>
            <w:tcW w:w="3180" w:type="dxa"/>
            <w:tcMar>
              <w:top w:w="0" w:type="dxa"/>
              <w:bottom w:w="0" w:type="dxa"/>
            </w:tcMar>
            <w:vAlign w:val="center"/>
          </w:tcPr>
          <w:p w:rsidR="00D41790" w:rsidRDefault="00B55259">
            <w:pPr>
              <w:keepNext/>
              <w:keepLines/>
              <w:spacing w:after="0" w:line="240" w:lineRule="auto"/>
            </w:pPr>
            <w:r>
              <w:rPr>
                <w:sz w:val="18"/>
              </w:rPr>
              <w:t>Tekuće pomoći od izvanproračunskih korisnika</w:t>
            </w:r>
          </w:p>
        </w:tc>
        <w:tc>
          <w:tcPr>
            <w:tcW w:w="700" w:type="dxa"/>
            <w:tcMar>
              <w:top w:w="0" w:type="dxa"/>
              <w:bottom w:w="0" w:type="dxa"/>
            </w:tcMar>
            <w:vAlign w:val="center"/>
          </w:tcPr>
          <w:p w:rsidR="00D41790" w:rsidRDefault="00B55259">
            <w:pPr>
              <w:keepNext/>
              <w:keepLines/>
              <w:spacing w:after="0" w:line="240" w:lineRule="auto"/>
            </w:pPr>
            <w:r>
              <w:rPr>
                <w:sz w:val="18"/>
              </w:rPr>
              <w:t>6341</w:t>
            </w:r>
          </w:p>
        </w:tc>
        <w:tc>
          <w:tcPr>
            <w:tcW w:w="1860" w:type="dxa"/>
            <w:tcMar>
              <w:top w:w="0" w:type="dxa"/>
              <w:bottom w:w="0" w:type="dxa"/>
            </w:tcMar>
            <w:vAlign w:val="center"/>
          </w:tcPr>
          <w:p w:rsidR="00D41790" w:rsidRDefault="00B55259">
            <w:pPr>
              <w:keepNext/>
              <w:keepLines/>
              <w:spacing w:after="0" w:line="240" w:lineRule="auto"/>
              <w:jc w:val="right"/>
            </w:pPr>
            <w:r>
              <w:rPr>
                <w:sz w:val="18"/>
              </w:rPr>
              <w:t>6.003,97</w:t>
            </w:r>
          </w:p>
        </w:tc>
        <w:tc>
          <w:tcPr>
            <w:tcW w:w="1860" w:type="dxa"/>
            <w:tcMar>
              <w:top w:w="0" w:type="dxa"/>
              <w:bottom w:w="0" w:type="dxa"/>
            </w:tcMar>
            <w:vAlign w:val="center"/>
          </w:tcPr>
          <w:p w:rsidR="00D41790" w:rsidRDefault="00B55259">
            <w:pPr>
              <w:keepNext/>
              <w:keepLines/>
              <w:spacing w:after="0" w:line="240" w:lineRule="auto"/>
              <w:jc w:val="right"/>
            </w:pPr>
            <w:r>
              <w:rPr>
                <w:sz w:val="18"/>
              </w:rPr>
              <w:t>13.875,26</w:t>
            </w:r>
          </w:p>
        </w:tc>
        <w:tc>
          <w:tcPr>
            <w:tcW w:w="700" w:type="dxa"/>
            <w:tcMar>
              <w:top w:w="0" w:type="dxa"/>
              <w:bottom w:w="0" w:type="dxa"/>
            </w:tcMar>
            <w:vAlign w:val="center"/>
          </w:tcPr>
          <w:p w:rsidR="00D41790" w:rsidRDefault="00B55259">
            <w:pPr>
              <w:keepNext/>
              <w:keepLines/>
              <w:spacing w:after="0" w:line="240" w:lineRule="auto"/>
              <w:jc w:val="right"/>
            </w:pPr>
            <w:r>
              <w:rPr>
                <w:sz w:val="18"/>
              </w:rPr>
              <w:t>231,1</w:t>
            </w:r>
          </w:p>
        </w:tc>
      </w:tr>
    </w:tbl>
    <w:p w:rsidR="00D41790" w:rsidRDefault="00D41790">
      <w:pPr>
        <w:spacing w:after="0"/>
      </w:pPr>
    </w:p>
    <w:p w:rsidR="00D41790" w:rsidRDefault="00B55259">
      <w:r>
        <w:t>U 2025. godini Općina Novo Virje je zaposlila 2 radnika putem javnih radova na vremenski period od 6. mjeseci ( dobivena sredstva od HZZ-a)</w:t>
      </w:r>
    </w:p>
    <w:p w:rsidR="00D41790" w:rsidRDefault="00D41790"/>
    <w:p w:rsidR="00D41790" w:rsidRDefault="00B55259">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w:t>
            </w:r>
            <w:r>
              <w:rPr>
                <w:b/>
                <w:sz w:val="18"/>
              </w:rPr>
              <w:t>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6353</w:t>
            </w:r>
          </w:p>
        </w:tc>
        <w:tc>
          <w:tcPr>
            <w:tcW w:w="3180" w:type="dxa"/>
            <w:tcMar>
              <w:top w:w="0" w:type="dxa"/>
              <w:bottom w:w="0" w:type="dxa"/>
            </w:tcMar>
            <w:vAlign w:val="center"/>
          </w:tcPr>
          <w:p w:rsidR="00D41790" w:rsidRDefault="00B55259">
            <w:pPr>
              <w:keepNext/>
              <w:keepLines/>
              <w:spacing w:after="0" w:line="240" w:lineRule="auto"/>
            </w:pPr>
            <w:r>
              <w:rPr>
                <w:sz w:val="18"/>
              </w:rPr>
              <w:t>Pomoći fiskalnog izravnanja</w:t>
            </w:r>
          </w:p>
        </w:tc>
        <w:tc>
          <w:tcPr>
            <w:tcW w:w="700" w:type="dxa"/>
            <w:tcMar>
              <w:top w:w="0" w:type="dxa"/>
              <w:bottom w:w="0" w:type="dxa"/>
            </w:tcMar>
            <w:vAlign w:val="center"/>
          </w:tcPr>
          <w:p w:rsidR="00D41790" w:rsidRDefault="00B55259">
            <w:pPr>
              <w:keepNext/>
              <w:keepLines/>
              <w:spacing w:after="0" w:line="240" w:lineRule="auto"/>
            </w:pPr>
            <w:r>
              <w:rPr>
                <w:sz w:val="18"/>
              </w:rPr>
              <w:t>6353</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352.443,24</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bl>
    <w:p w:rsidR="00D41790" w:rsidRDefault="00D41790">
      <w:pPr>
        <w:spacing w:after="0"/>
      </w:pPr>
    </w:p>
    <w:p w:rsidR="00D41790" w:rsidRDefault="00B55259">
      <w:r>
        <w:t xml:space="preserve">Općina Novo Virje i proračunski korisnik dječji vrtić Bregunica dobivaju sredstava za </w:t>
      </w:r>
      <w:proofErr w:type="spellStart"/>
      <w:r>
        <w:t>fisklano</w:t>
      </w:r>
      <w:proofErr w:type="spellEnd"/>
      <w:r>
        <w:t>  izravnanje.  </w:t>
      </w:r>
    </w:p>
    <w:p w:rsidR="00D41790" w:rsidRDefault="00D41790"/>
    <w:p w:rsidR="00D41790" w:rsidRDefault="00B55259">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Opis </w:t>
            </w:r>
            <w:r>
              <w:rPr>
                <w:b/>
                <w:sz w:val="18"/>
              </w:rPr>
              <w:t>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6381</w:t>
            </w:r>
          </w:p>
        </w:tc>
        <w:tc>
          <w:tcPr>
            <w:tcW w:w="3180" w:type="dxa"/>
            <w:tcMar>
              <w:top w:w="0" w:type="dxa"/>
              <w:bottom w:w="0" w:type="dxa"/>
            </w:tcMar>
            <w:vAlign w:val="center"/>
          </w:tcPr>
          <w:p w:rsidR="00D41790" w:rsidRDefault="00B55259">
            <w:pPr>
              <w:keepNext/>
              <w:keepLines/>
              <w:spacing w:after="0" w:line="240" w:lineRule="auto"/>
            </w:pPr>
            <w:r>
              <w:rPr>
                <w:sz w:val="18"/>
              </w:rPr>
              <w:t>Tekuće pomoći temeljem prijenosa EU sredstava</w:t>
            </w:r>
          </w:p>
        </w:tc>
        <w:tc>
          <w:tcPr>
            <w:tcW w:w="700" w:type="dxa"/>
            <w:tcMar>
              <w:top w:w="0" w:type="dxa"/>
              <w:bottom w:w="0" w:type="dxa"/>
            </w:tcMar>
            <w:vAlign w:val="center"/>
          </w:tcPr>
          <w:p w:rsidR="00D41790" w:rsidRDefault="00B55259">
            <w:pPr>
              <w:keepNext/>
              <w:keepLines/>
              <w:spacing w:after="0" w:line="240" w:lineRule="auto"/>
            </w:pPr>
            <w:r>
              <w:rPr>
                <w:sz w:val="18"/>
              </w:rPr>
              <w:t>6381</w:t>
            </w:r>
          </w:p>
        </w:tc>
        <w:tc>
          <w:tcPr>
            <w:tcW w:w="1860" w:type="dxa"/>
            <w:tcMar>
              <w:top w:w="0" w:type="dxa"/>
              <w:bottom w:w="0" w:type="dxa"/>
            </w:tcMar>
            <w:vAlign w:val="center"/>
          </w:tcPr>
          <w:p w:rsidR="00D41790" w:rsidRDefault="00B55259">
            <w:pPr>
              <w:keepNext/>
              <w:keepLines/>
              <w:spacing w:after="0" w:line="240" w:lineRule="auto"/>
              <w:jc w:val="right"/>
            </w:pPr>
            <w:r>
              <w:rPr>
                <w:sz w:val="18"/>
              </w:rPr>
              <w:t>17.356,04</w:t>
            </w:r>
          </w:p>
        </w:tc>
        <w:tc>
          <w:tcPr>
            <w:tcW w:w="1860" w:type="dxa"/>
            <w:tcMar>
              <w:top w:w="0" w:type="dxa"/>
              <w:bottom w:w="0" w:type="dxa"/>
            </w:tcMar>
            <w:vAlign w:val="center"/>
          </w:tcPr>
          <w:p w:rsidR="00D41790" w:rsidRDefault="00B55259">
            <w:pPr>
              <w:keepNext/>
              <w:keepLines/>
              <w:spacing w:after="0" w:line="240" w:lineRule="auto"/>
              <w:jc w:val="right"/>
            </w:pPr>
            <w:r>
              <w:rPr>
                <w:sz w:val="18"/>
              </w:rPr>
              <w:t>48.148,28</w:t>
            </w:r>
          </w:p>
        </w:tc>
        <w:tc>
          <w:tcPr>
            <w:tcW w:w="700" w:type="dxa"/>
            <w:tcMar>
              <w:top w:w="0" w:type="dxa"/>
              <w:bottom w:w="0" w:type="dxa"/>
            </w:tcMar>
            <w:vAlign w:val="center"/>
          </w:tcPr>
          <w:p w:rsidR="00D41790" w:rsidRDefault="00B55259">
            <w:pPr>
              <w:keepNext/>
              <w:keepLines/>
              <w:spacing w:after="0" w:line="240" w:lineRule="auto"/>
              <w:jc w:val="right"/>
            </w:pPr>
            <w:r>
              <w:rPr>
                <w:sz w:val="18"/>
              </w:rPr>
              <w:t>277,4</w:t>
            </w:r>
          </w:p>
        </w:tc>
      </w:tr>
    </w:tbl>
    <w:p w:rsidR="00D41790" w:rsidRDefault="00D41790">
      <w:pPr>
        <w:spacing w:after="0"/>
      </w:pPr>
    </w:p>
    <w:p w:rsidR="00D41790" w:rsidRDefault="00B55259">
      <w:proofErr w:type="spellStart"/>
      <w:r>
        <w:t>Projekr</w:t>
      </w:r>
      <w:proofErr w:type="spellEnd"/>
      <w:r>
        <w:t xml:space="preserve"> "Brižne ruke podravske" ( projekt je rađen u suradnji s općinom </w:t>
      </w:r>
      <w:proofErr w:type="spellStart"/>
      <w:r>
        <w:t>Kalinovac</w:t>
      </w:r>
      <w:proofErr w:type="spellEnd"/>
      <w:r>
        <w:t xml:space="preserve"> koja je nositelj projekta) koji je krenuo 01.07.2024. godine i zapošljava 4 </w:t>
      </w:r>
      <w:proofErr w:type="spellStart"/>
      <w:r>
        <w:t>gerontodomačice</w:t>
      </w:r>
      <w:proofErr w:type="spellEnd"/>
      <w:r>
        <w:t xml:space="preserve"> koja svaka brine o 6 korisnika. </w:t>
      </w:r>
    </w:p>
    <w:p w:rsidR="00D41790" w:rsidRDefault="00D41790"/>
    <w:p w:rsidR="00D41790" w:rsidRDefault="00B55259">
      <w:pPr>
        <w:keepNext/>
        <w:spacing w:line="240" w:lineRule="auto"/>
        <w:jc w:val="center"/>
      </w:pPr>
      <w:r>
        <w:rPr>
          <w:sz w:val="28"/>
        </w:rPr>
        <w:lastRenderedPageBreak/>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w:t>
            </w:r>
            <w:r>
              <w:rPr>
                <w:b/>
                <w:sz w:val="18"/>
              </w:rPr>
              <w:t>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6423</w:t>
            </w:r>
          </w:p>
        </w:tc>
        <w:tc>
          <w:tcPr>
            <w:tcW w:w="3180" w:type="dxa"/>
            <w:tcMar>
              <w:top w:w="0" w:type="dxa"/>
              <w:bottom w:w="0" w:type="dxa"/>
            </w:tcMar>
            <w:vAlign w:val="center"/>
          </w:tcPr>
          <w:p w:rsidR="00D41790" w:rsidRDefault="00B55259">
            <w:pPr>
              <w:keepNext/>
              <w:keepLines/>
              <w:spacing w:after="0" w:line="240" w:lineRule="auto"/>
            </w:pPr>
            <w:r>
              <w:rPr>
                <w:sz w:val="18"/>
              </w:rPr>
              <w:t>Naknada za korištenje nefinancijske imovine</w:t>
            </w:r>
          </w:p>
        </w:tc>
        <w:tc>
          <w:tcPr>
            <w:tcW w:w="700" w:type="dxa"/>
            <w:tcMar>
              <w:top w:w="0" w:type="dxa"/>
              <w:bottom w:w="0" w:type="dxa"/>
            </w:tcMar>
            <w:vAlign w:val="center"/>
          </w:tcPr>
          <w:p w:rsidR="00D41790" w:rsidRDefault="00B55259">
            <w:pPr>
              <w:keepNext/>
              <w:keepLines/>
              <w:spacing w:after="0" w:line="240" w:lineRule="auto"/>
            </w:pPr>
            <w:r>
              <w:rPr>
                <w:sz w:val="18"/>
              </w:rPr>
              <w:t>6423</w:t>
            </w:r>
          </w:p>
        </w:tc>
        <w:tc>
          <w:tcPr>
            <w:tcW w:w="1860" w:type="dxa"/>
            <w:tcMar>
              <w:top w:w="0" w:type="dxa"/>
              <w:bottom w:w="0" w:type="dxa"/>
            </w:tcMar>
            <w:vAlign w:val="center"/>
          </w:tcPr>
          <w:p w:rsidR="00D41790" w:rsidRDefault="00B55259">
            <w:pPr>
              <w:keepNext/>
              <w:keepLines/>
              <w:spacing w:after="0" w:line="240" w:lineRule="auto"/>
              <w:jc w:val="right"/>
            </w:pPr>
            <w:r>
              <w:rPr>
                <w:sz w:val="18"/>
              </w:rPr>
              <w:t>211.343,07</w:t>
            </w:r>
          </w:p>
        </w:tc>
        <w:tc>
          <w:tcPr>
            <w:tcW w:w="1860" w:type="dxa"/>
            <w:tcMar>
              <w:top w:w="0" w:type="dxa"/>
              <w:bottom w:w="0" w:type="dxa"/>
            </w:tcMar>
            <w:vAlign w:val="center"/>
          </w:tcPr>
          <w:p w:rsidR="00D41790" w:rsidRDefault="00B55259">
            <w:pPr>
              <w:keepNext/>
              <w:keepLines/>
              <w:spacing w:after="0" w:line="240" w:lineRule="auto"/>
              <w:jc w:val="right"/>
            </w:pPr>
            <w:r>
              <w:rPr>
                <w:sz w:val="18"/>
              </w:rPr>
              <w:t>195.533,80</w:t>
            </w:r>
          </w:p>
        </w:tc>
        <w:tc>
          <w:tcPr>
            <w:tcW w:w="700" w:type="dxa"/>
            <w:tcMar>
              <w:top w:w="0" w:type="dxa"/>
              <w:bottom w:w="0" w:type="dxa"/>
            </w:tcMar>
            <w:vAlign w:val="center"/>
          </w:tcPr>
          <w:p w:rsidR="00D41790" w:rsidRDefault="00B55259">
            <w:pPr>
              <w:keepNext/>
              <w:keepLines/>
              <w:spacing w:after="0" w:line="240" w:lineRule="auto"/>
              <w:jc w:val="right"/>
            </w:pPr>
            <w:r>
              <w:rPr>
                <w:sz w:val="18"/>
              </w:rPr>
              <w:t>92,5</w:t>
            </w:r>
          </w:p>
        </w:tc>
      </w:tr>
    </w:tbl>
    <w:p w:rsidR="00D41790" w:rsidRDefault="00D41790">
      <w:pPr>
        <w:spacing w:after="0"/>
      </w:pPr>
    </w:p>
    <w:p w:rsidR="00D41790" w:rsidRDefault="00B55259">
      <w:r>
        <w:t>Manji prihodi od naknade za eksploataciju mineralnih sirovina. </w:t>
      </w:r>
    </w:p>
    <w:p w:rsidR="00D41790" w:rsidRDefault="00D41790"/>
    <w:p w:rsidR="00D41790" w:rsidRDefault="00B55259">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311</w:t>
            </w:r>
          </w:p>
        </w:tc>
        <w:tc>
          <w:tcPr>
            <w:tcW w:w="3180" w:type="dxa"/>
            <w:tcMar>
              <w:top w:w="0" w:type="dxa"/>
              <w:bottom w:w="0" w:type="dxa"/>
            </w:tcMar>
            <w:vAlign w:val="center"/>
          </w:tcPr>
          <w:p w:rsidR="00D41790" w:rsidRDefault="00B55259">
            <w:pPr>
              <w:keepNext/>
              <w:keepLines/>
              <w:spacing w:after="0" w:line="240" w:lineRule="auto"/>
            </w:pPr>
            <w:r>
              <w:rPr>
                <w:sz w:val="18"/>
              </w:rPr>
              <w:t xml:space="preserve">Plaće (bruto) (šifre </w:t>
            </w:r>
            <w:r>
              <w:rPr>
                <w:sz w:val="18"/>
              </w:rPr>
              <w:t>3111 do 3114)</w:t>
            </w:r>
          </w:p>
        </w:tc>
        <w:tc>
          <w:tcPr>
            <w:tcW w:w="700" w:type="dxa"/>
            <w:tcMar>
              <w:top w:w="0" w:type="dxa"/>
              <w:bottom w:w="0" w:type="dxa"/>
            </w:tcMar>
            <w:vAlign w:val="center"/>
          </w:tcPr>
          <w:p w:rsidR="00D41790" w:rsidRDefault="00B55259">
            <w:pPr>
              <w:keepNext/>
              <w:keepLines/>
              <w:spacing w:after="0" w:line="240" w:lineRule="auto"/>
            </w:pPr>
            <w:r>
              <w:rPr>
                <w:sz w:val="18"/>
              </w:rPr>
              <w:t>311</w:t>
            </w:r>
          </w:p>
        </w:tc>
        <w:tc>
          <w:tcPr>
            <w:tcW w:w="1860" w:type="dxa"/>
            <w:tcMar>
              <w:top w:w="0" w:type="dxa"/>
              <w:bottom w:w="0" w:type="dxa"/>
            </w:tcMar>
            <w:vAlign w:val="center"/>
          </w:tcPr>
          <w:p w:rsidR="00D41790" w:rsidRDefault="00B55259">
            <w:pPr>
              <w:keepNext/>
              <w:keepLines/>
              <w:spacing w:after="0" w:line="240" w:lineRule="auto"/>
              <w:jc w:val="right"/>
            </w:pPr>
            <w:r>
              <w:rPr>
                <w:sz w:val="18"/>
              </w:rPr>
              <w:t>106.023,12</w:t>
            </w:r>
          </w:p>
        </w:tc>
        <w:tc>
          <w:tcPr>
            <w:tcW w:w="1860" w:type="dxa"/>
            <w:tcMar>
              <w:top w:w="0" w:type="dxa"/>
              <w:bottom w:w="0" w:type="dxa"/>
            </w:tcMar>
            <w:vAlign w:val="center"/>
          </w:tcPr>
          <w:p w:rsidR="00D41790" w:rsidRDefault="00B55259">
            <w:pPr>
              <w:keepNext/>
              <w:keepLines/>
              <w:spacing w:after="0" w:line="240" w:lineRule="auto"/>
              <w:jc w:val="right"/>
            </w:pPr>
            <w:r>
              <w:rPr>
                <w:sz w:val="18"/>
              </w:rPr>
              <w:t>156.784,53</w:t>
            </w:r>
          </w:p>
        </w:tc>
        <w:tc>
          <w:tcPr>
            <w:tcW w:w="700" w:type="dxa"/>
            <w:tcMar>
              <w:top w:w="0" w:type="dxa"/>
              <w:bottom w:w="0" w:type="dxa"/>
            </w:tcMar>
            <w:vAlign w:val="center"/>
          </w:tcPr>
          <w:p w:rsidR="00D41790" w:rsidRDefault="00B55259">
            <w:pPr>
              <w:keepNext/>
              <w:keepLines/>
              <w:spacing w:after="0" w:line="240" w:lineRule="auto"/>
              <w:jc w:val="right"/>
            </w:pPr>
            <w:r>
              <w:rPr>
                <w:sz w:val="18"/>
              </w:rPr>
              <w:t>147,9</w:t>
            </w:r>
          </w:p>
        </w:tc>
      </w:tr>
    </w:tbl>
    <w:p w:rsidR="00D41790" w:rsidRDefault="00D41790">
      <w:pPr>
        <w:spacing w:after="0"/>
      </w:pPr>
    </w:p>
    <w:p w:rsidR="00D41790" w:rsidRDefault="00B55259">
      <w:r>
        <w:t>Plaće (bruto) su povećane za 47,9% radi većeg broja zaposlenih i radi povećanja osnovice za obračun plaća. </w:t>
      </w:r>
    </w:p>
    <w:p w:rsidR="00D41790" w:rsidRDefault="00D41790"/>
    <w:p w:rsidR="00D41790" w:rsidRDefault="00B55259">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Ostvareno u izvještajnom razdoblju prethodne </w:t>
            </w:r>
            <w:r>
              <w:rPr>
                <w:b/>
                <w:sz w:val="18"/>
              </w:rPr>
              <w:t>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3212</w:t>
            </w:r>
          </w:p>
        </w:tc>
        <w:tc>
          <w:tcPr>
            <w:tcW w:w="3180" w:type="dxa"/>
            <w:tcMar>
              <w:top w:w="0" w:type="dxa"/>
              <w:bottom w:w="0" w:type="dxa"/>
            </w:tcMar>
            <w:vAlign w:val="center"/>
          </w:tcPr>
          <w:p w:rsidR="00D41790" w:rsidRDefault="00B55259">
            <w:pPr>
              <w:keepNext/>
              <w:keepLines/>
              <w:spacing w:after="0" w:line="240" w:lineRule="auto"/>
            </w:pPr>
            <w:r>
              <w:rPr>
                <w:sz w:val="18"/>
              </w:rPr>
              <w:t>Naknade za prijevoz, za rad na terenu i odvojeni život</w:t>
            </w:r>
          </w:p>
        </w:tc>
        <w:tc>
          <w:tcPr>
            <w:tcW w:w="700" w:type="dxa"/>
            <w:tcMar>
              <w:top w:w="0" w:type="dxa"/>
              <w:bottom w:w="0" w:type="dxa"/>
            </w:tcMar>
            <w:vAlign w:val="center"/>
          </w:tcPr>
          <w:p w:rsidR="00D41790" w:rsidRDefault="00B55259">
            <w:pPr>
              <w:keepNext/>
              <w:keepLines/>
              <w:spacing w:after="0" w:line="240" w:lineRule="auto"/>
            </w:pPr>
            <w:r>
              <w:rPr>
                <w:sz w:val="18"/>
              </w:rPr>
              <w:t>3212</w:t>
            </w:r>
          </w:p>
        </w:tc>
        <w:tc>
          <w:tcPr>
            <w:tcW w:w="1860" w:type="dxa"/>
            <w:tcMar>
              <w:top w:w="0" w:type="dxa"/>
              <w:bottom w:w="0" w:type="dxa"/>
            </w:tcMar>
            <w:vAlign w:val="center"/>
          </w:tcPr>
          <w:p w:rsidR="00D41790" w:rsidRDefault="00B55259">
            <w:pPr>
              <w:keepNext/>
              <w:keepLines/>
              <w:spacing w:after="0" w:line="240" w:lineRule="auto"/>
              <w:jc w:val="right"/>
            </w:pPr>
            <w:r>
              <w:rPr>
                <w:sz w:val="18"/>
              </w:rPr>
              <w:t>3.355,55</w:t>
            </w:r>
          </w:p>
        </w:tc>
        <w:tc>
          <w:tcPr>
            <w:tcW w:w="1860" w:type="dxa"/>
            <w:tcMar>
              <w:top w:w="0" w:type="dxa"/>
              <w:bottom w:w="0" w:type="dxa"/>
            </w:tcMar>
            <w:vAlign w:val="center"/>
          </w:tcPr>
          <w:p w:rsidR="00D41790" w:rsidRDefault="00B55259">
            <w:pPr>
              <w:keepNext/>
              <w:keepLines/>
              <w:spacing w:after="0" w:line="240" w:lineRule="auto"/>
              <w:jc w:val="right"/>
            </w:pPr>
            <w:r>
              <w:rPr>
                <w:sz w:val="18"/>
              </w:rPr>
              <w:t>4.342,31</w:t>
            </w:r>
          </w:p>
        </w:tc>
        <w:tc>
          <w:tcPr>
            <w:tcW w:w="700" w:type="dxa"/>
            <w:tcMar>
              <w:top w:w="0" w:type="dxa"/>
              <w:bottom w:w="0" w:type="dxa"/>
            </w:tcMar>
            <w:vAlign w:val="center"/>
          </w:tcPr>
          <w:p w:rsidR="00D41790" w:rsidRDefault="00B55259">
            <w:pPr>
              <w:keepNext/>
              <w:keepLines/>
              <w:spacing w:after="0" w:line="240" w:lineRule="auto"/>
              <w:jc w:val="right"/>
            </w:pPr>
            <w:r>
              <w:rPr>
                <w:sz w:val="18"/>
              </w:rPr>
              <w:t>129,4</w:t>
            </w:r>
          </w:p>
        </w:tc>
      </w:tr>
    </w:tbl>
    <w:p w:rsidR="00D41790" w:rsidRDefault="00D41790">
      <w:pPr>
        <w:spacing w:after="0"/>
      </w:pPr>
    </w:p>
    <w:p w:rsidR="00D41790" w:rsidRDefault="00B55259">
      <w:r>
        <w:t>Veći broj radnika s tim su veći troškovi za prijevoz na posao i s posla. </w:t>
      </w:r>
    </w:p>
    <w:p w:rsidR="00D41790" w:rsidRDefault="00D41790"/>
    <w:p w:rsidR="00D41790" w:rsidRDefault="00B55259">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3233</w:t>
            </w:r>
          </w:p>
        </w:tc>
        <w:tc>
          <w:tcPr>
            <w:tcW w:w="3180" w:type="dxa"/>
            <w:tcMar>
              <w:top w:w="0" w:type="dxa"/>
              <w:bottom w:w="0" w:type="dxa"/>
            </w:tcMar>
            <w:vAlign w:val="center"/>
          </w:tcPr>
          <w:p w:rsidR="00D41790" w:rsidRDefault="00B55259">
            <w:pPr>
              <w:keepNext/>
              <w:keepLines/>
              <w:spacing w:after="0" w:line="240" w:lineRule="auto"/>
            </w:pPr>
            <w:r>
              <w:rPr>
                <w:sz w:val="18"/>
              </w:rPr>
              <w:t>Usluge promidžbe i informiranja</w:t>
            </w:r>
          </w:p>
        </w:tc>
        <w:tc>
          <w:tcPr>
            <w:tcW w:w="700" w:type="dxa"/>
            <w:tcMar>
              <w:top w:w="0" w:type="dxa"/>
              <w:bottom w:w="0" w:type="dxa"/>
            </w:tcMar>
            <w:vAlign w:val="center"/>
          </w:tcPr>
          <w:p w:rsidR="00D41790" w:rsidRDefault="00B55259">
            <w:pPr>
              <w:keepNext/>
              <w:keepLines/>
              <w:spacing w:after="0" w:line="240" w:lineRule="auto"/>
            </w:pPr>
            <w:r>
              <w:rPr>
                <w:sz w:val="18"/>
              </w:rPr>
              <w:t>3233</w:t>
            </w:r>
          </w:p>
        </w:tc>
        <w:tc>
          <w:tcPr>
            <w:tcW w:w="1860" w:type="dxa"/>
            <w:tcMar>
              <w:top w:w="0" w:type="dxa"/>
              <w:bottom w:w="0" w:type="dxa"/>
            </w:tcMar>
            <w:vAlign w:val="center"/>
          </w:tcPr>
          <w:p w:rsidR="00D41790" w:rsidRDefault="00B55259">
            <w:pPr>
              <w:keepNext/>
              <w:keepLines/>
              <w:spacing w:after="0" w:line="240" w:lineRule="auto"/>
              <w:jc w:val="right"/>
            </w:pPr>
            <w:r>
              <w:rPr>
                <w:sz w:val="18"/>
              </w:rPr>
              <w:t>3.742,50</w:t>
            </w:r>
          </w:p>
        </w:tc>
        <w:tc>
          <w:tcPr>
            <w:tcW w:w="1860" w:type="dxa"/>
            <w:tcMar>
              <w:top w:w="0" w:type="dxa"/>
              <w:bottom w:w="0" w:type="dxa"/>
            </w:tcMar>
            <w:vAlign w:val="center"/>
          </w:tcPr>
          <w:p w:rsidR="00D41790" w:rsidRDefault="00B55259">
            <w:pPr>
              <w:keepNext/>
              <w:keepLines/>
              <w:spacing w:after="0" w:line="240" w:lineRule="auto"/>
              <w:jc w:val="right"/>
            </w:pPr>
            <w:r>
              <w:rPr>
                <w:sz w:val="18"/>
              </w:rPr>
              <w:t>5.618,75</w:t>
            </w:r>
          </w:p>
        </w:tc>
        <w:tc>
          <w:tcPr>
            <w:tcW w:w="700" w:type="dxa"/>
            <w:tcMar>
              <w:top w:w="0" w:type="dxa"/>
              <w:bottom w:w="0" w:type="dxa"/>
            </w:tcMar>
            <w:vAlign w:val="center"/>
          </w:tcPr>
          <w:p w:rsidR="00D41790" w:rsidRDefault="00B55259">
            <w:pPr>
              <w:keepNext/>
              <w:keepLines/>
              <w:spacing w:after="0" w:line="240" w:lineRule="auto"/>
              <w:jc w:val="right"/>
            </w:pPr>
            <w:r>
              <w:rPr>
                <w:sz w:val="18"/>
              </w:rPr>
              <w:t>150,1</w:t>
            </w:r>
          </w:p>
        </w:tc>
      </w:tr>
    </w:tbl>
    <w:p w:rsidR="00D41790" w:rsidRDefault="00D41790">
      <w:pPr>
        <w:spacing w:after="0"/>
      </w:pPr>
    </w:p>
    <w:p w:rsidR="00D41790" w:rsidRDefault="00B55259">
      <w:r>
        <w:t>Pošto su se u svibnju 2025. godine održavali lokalni izbori veći su troškovi promidžbe i informiranja.</w:t>
      </w:r>
    </w:p>
    <w:p w:rsidR="00D41790" w:rsidRDefault="00D41790"/>
    <w:p w:rsidR="00D41790" w:rsidRDefault="00B55259">
      <w:pPr>
        <w:keepNext/>
        <w:spacing w:line="240" w:lineRule="auto"/>
        <w:jc w:val="center"/>
      </w:pPr>
      <w:r>
        <w:rPr>
          <w:sz w:val="28"/>
        </w:rPr>
        <w:lastRenderedPageBreak/>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3235</w:t>
            </w:r>
          </w:p>
        </w:tc>
        <w:tc>
          <w:tcPr>
            <w:tcW w:w="3180" w:type="dxa"/>
            <w:tcMar>
              <w:top w:w="0" w:type="dxa"/>
              <w:bottom w:w="0" w:type="dxa"/>
            </w:tcMar>
            <w:vAlign w:val="center"/>
          </w:tcPr>
          <w:p w:rsidR="00D41790" w:rsidRDefault="00B55259">
            <w:pPr>
              <w:keepNext/>
              <w:keepLines/>
              <w:spacing w:after="0" w:line="240" w:lineRule="auto"/>
            </w:pPr>
            <w:r>
              <w:rPr>
                <w:sz w:val="18"/>
              </w:rPr>
              <w:t>Zakupnine i najamnine</w:t>
            </w:r>
          </w:p>
        </w:tc>
        <w:tc>
          <w:tcPr>
            <w:tcW w:w="700" w:type="dxa"/>
            <w:tcMar>
              <w:top w:w="0" w:type="dxa"/>
              <w:bottom w:w="0" w:type="dxa"/>
            </w:tcMar>
            <w:vAlign w:val="center"/>
          </w:tcPr>
          <w:p w:rsidR="00D41790" w:rsidRDefault="00B55259">
            <w:pPr>
              <w:keepNext/>
              <w:keepLines/>
              <w:spacing w:after="0" w:line="240" w:lineRule="auto"/>
            </w:pPr>
            <w:r>
              <w:rPr>
                <w:sz w:val="18"/>
              </w:rPr>
              <w:t>3235</w:t>
            </w:r>
          </w:p>
        </w:tc>
        <w:tc>
          <w:tcPr>
            <w:tcW w:w="1860" w:type="dxa"/>
            <w:tcMar>
              <w:top w:w="0" w:type="dxa"/>
              <w:bottom w:w="0" w:type="dxa"/>
            </w:tcMar>
            <w:vAlign w:val="center"/>
          </w:tcPr>
          <w:p w:rsidR="00D41790" w:rsidRDefault="00B55259">
            <w:pPr>
              <w:keepNext/>
              <w:keepLines/>
              <w:spacing w:after="0" w:line="240" w:lineRule="auto"/>
              <w:jc w:val="right"/>
            </w:pPr>
            <w:r>
              <w:rPr>
                <w:sz w:val="18"/>
              </w:rPr>
              <w:t>398,66</w:t>
            </w:r>
          </w:p>
        </w:tc>
        <w:tc>
          <w:tcPr>
            <w:tcW w:w="1860" w:type="dxa"/>
            <w:tcMar>
              <w:top w:w="0" w:type="dxa"/>
              <w:bottom w:w="0" w:type="dxa"/>
            </w:tcMar>
            <w:vAlign w:val="center"/>
          </w:tcPr>
          <w:p w:rsidR="00D41790" w:rsidRDefault="00B55259">
            <w:pPr>
              <w:keepNext/>
              <w:keepLines/>
              <w:spacing w:after="0" w:line="240" w:lineRule="auto"/>
              <w:jc w:val="right"/>
            </w:pPr>
            <w:r>
              <w:rPr>
                <w:sz w:val="18"/>
              </w:rPr>
              <w:t>2.393,66</w:t>
            </w:r>
          </w:p>
        </w:tc>
        <w:tc>
          <w:tcPr>
            <w:tcW w:w="700" w:type="dxa"/>
            <w:tcMar>
              <w:top w:w="0" w:type="dxa"/>
              <w:bottom w:w="0" w:type="dxa"/>
            </w:tcMar>
            <w:vAlign w:val="center"/>
          </w:tcPr>
          <w:p w:rsidR="00D41790" w:rsidRDefault="00B55259">
            <w:pPr>
              <w:keepNext/>
              <w:keepLines/>
              <w:spacing w:after="0" w:line="240" w:lineRule="auto"/>
              <w:jc w:val="right"/>
            </w:pPr>
            <w:r>
              <w:rPr>
                <w:sz w:val="18"/>
              </w:rPr>
              <w:t>600,4</w:t>
            </w:r>
          </w:p>
        </w:tc>
      </w:tr>
    </w:tbl>
    <w:p w:rsidR="00D41790" w:rsidRDefault="00D41790">
      <w:pPr>
        <w:spacing w:after="0"/>
      </w:pPr>
    </w:p>
    <w:p w:rsidR="00D41790" w:rsidRDefault="00B55259">
      <w:r>
        <w:t xml:space="preserve">Općina Novo Virje  je u 2025. godini za održavanje dane općine unajmila šator i </w:t>
      </w:r>
      <w:proofErr w:type="spellStart"/>
      <w:r>
        <w:t>napuhance</w:t>
      </w:r>
      <w:proofErr w:type="spellEnd"/>
      <w:r>
        <w:t xml:space="preserve"> za djecu, te za održavanje "</w:t>
      </w:r>
      <w:proofErr w:type="spellStart"/>
      <w:r>
        <w:t>Tamburijade</w:t>
      </w:r>
      <w:proofErr w:type="spellEnd"/>
      <w:r>
        <w:t>" pozornicu i razglas.  </w:t>
      </w:r>
    </w:p>
    <w:p w:rsidR="00D41790" w:rsidRDefault="00D41790"/>
    <w:p w:rsidR="00D41790" w:rsidRDefault="00B55259">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3236</w:t>
            </w:r>
          </w:p>
        </w:tc>
        <w:tc>
          <w:tcPr>
            <w:tcW w:w="3180" w:type="dxa"/>
            <w:tcMar>
              <w:top w:w="0" w:type="dxa"/>
              <w:bottom w:w="0" w:type="dxa"/>
            </w:tcMar>
            <w:vAlign w:val="center"/>
          </w:tcPr>
          <w:p w:rsidR="00D41790" w:rsidRDefault="00B55259">
            <w:pPr>
              <w:keepNext/>
              <w:keepLines/>
              <w:spacing w:after="0" w:line="240" w:lineRule="auto"/>
            </w:pPr>
            <w:r>
              <w:rPr>
                <w:sz w:val="18"/>
              </w:rPr>
              <w:t>Zdravstvene i veterinarske usluge</w:t>
            </w:r>
          </w:p>
        </w:tc>
        <w:tc>
          <w:tcPr>
            <w:tcW w:w="700" w:type="dxa"/>
            <w:tcMar>
              <w:top w:w="0" w:type="dxa"/>
              <w:bottom w:w="0" w:type="dxa"/>
            </w:tcMar>
            <w:vAlign w:val="center"/>
          </w:tcPr>
          <w:p w:rsidR="00D41790" w:rsidRDefault="00B55259">
            <w:pPr>
              <w:keepNext/>
              <w:keepLines/>
              <w:spacing w:after="0" w:line="240" w:lineRule="auto"/>
            </w:pPr>
            <w:r>
              <w:rPr>
                <w:sz w:val="18"/>
              </w:rPr>
              <w:t>3236</w:t>
            </w:r>
          </w:p>
        </w:tc>
        <w:tc>
          <w:tcPr>
            <w:tcW w:w="1860" w:type="dxa"/>
            <w:tcMar>
              <w:top w:w="0" w:type="dxa"/>
              <w:bottom w:w="0" w:type="dxa"/>
            </w:tcMar>
            <w:vAlign w:val="center"/>
          </w:tcPr>
          <w:p w:rsidR="00D41790" w:rsidRDefault="00B55259">
            <w:pPr>
              <w:keepNext/>
              <w:keepLines/>
              <w:spacing w:after="0" w:line="240" w:lineRule="auto"/>
              <w:jc w:val="right"/>
            </w:pPr>
            <w:r>
              <w:rPr>
                <w:sz w:val="18"/>
              </w:rPr>
              <w:t>3.515,42</w:t>
            </w:r>
          </w:p>
        </w:tc>
        <w:tc>
          <w:tcPr>
            <w:tcW w:w="1860" w:type="dxa"/>
            <w:tcMar>
              <w:top w:w="0" w:type="dxa"/>
              <w:bottom w:w="0" w:type="dxa"/>
            </w:tcMar>
            <w:vAlign w:val="center"/>
          </w:tcPr>
          <w:p w:rsidR="00D41790" w:rsidRDefault="00B55259">
            <w:pPr>
              <w:keepNext/>
              <w:keepLines/>
              <w:spacing w:after="0" w:line="240" w:lineRule="auto"/>
              <w:jc w:val="right"/>
            </w:pPr>
            <w:r>
              <w:rPr>
                <w:sz w:val="18"/>
              </w:rPr>
              <w:t>10.246,76</w:t>
            </w:r>
          </w:p>
        </w:tc>
        <w:tc>
          <w:tcPr>
            <w:tcW w:w="700" w:type="dxa"/>
            <w:tcMar>
              <w:top w:w="0" w:type="dxa"/>
              <w:bottom w:w="0" w:type="dxa"/>
            </w:tcMar>
            <w:vAlign w:val="center"/>
          </w:tcPr>
          <w:p w:rsidR="00D41790" w:rsidRDefault="00B55259">
            <w:pPr>
              <w:keepNext/>
              <w:keepLines/>
              <w:spacing w:after="0" w:line="240" w:lineRule="auto"/>
              <w:jc w:val="right"/>
            </w:pPr>
            <w:r>
              <w:rPr>
                <w:sz w:val="18"/>
              </w:rPr>
              <w:t>291,5</w:t>
            </w:r>
          </w:p>
        </w:tc>
      </w:tr>
    </w:tbl>
    <w:p w:rsidR="00D41790" w:rsidRDefault="00D41790">
      <w:pPr>
        <w:spacing w:after="0"/>
      </w:pPr>
    </w:p>
    <w:p w:rsidR="00D41790" w:rsidRDefault="00B55259">
      <w:r>
        <w:t xml:space="preserve">Na području općine u više navrata su uhvaćeni </w:t>
      </w:r>
      <w:proofErr w:type="spellStart"/>
      <w:r>
        <w:t>nečipirani</w:t>
      </w:r>
      <w:proofErr w:type="spellEnd"/>
      <w:r>
        <w:t xml:space="preserve"> psi, te je za njih plaćen smještaj, sterilizacija i </w:t>
      </w:r>
      <w:proofErr w:type="spellStart"/>
      <w:r>
        <w:t>čipiranje</w:t>
      </w:r>
      <w:proofErr w:type="spellEnd"/>
      <w:r>
        <w:t xml:space="preserve"> u skloništu za pse. </w:t>
      </w:r>
    </w:p>
    <w:p w:rsidR="00D41790" w:rsidRDefault="00D41790"/>
    <w:p w:rsidR="00D41790" w:rsidRDefault="00B55259">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Ostvareno u </w:t>
            </w:r>
            <w:r>
              <w:rPr>
                <w:b/>
                <w:sz w:val="18"/>
              </w:rPr>
              <w:t>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3291</w:t>
            </w:r>
          </w:p>
        </w:tc>
        <w:tc>
          <w:tcPr>
            <w:tcW w:w="3180" w:type="dxa"/>
            <w:tcMar>
              <w:top w:w="0" w:type="dxa"/>
              <w:bottom w:w="0" w:type="dxa"/>
            </w:tcMar>
            <w:vAlign w:val="center"/>
          </w:tcPr>
          <w:p w:rsidR="00D41790" w:rsidRDefault="00B55259">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rsidR="00D41790" w:rsidRDefault="00B55259">
            <w:pPr>
              <w:keepNext/>
              <w:keepLines/>
              <w:spacing w:after="0" w:line="240" w:lineRule="auto"/>
            </w:pPr>
            <w:r>
              <w:rPr>
                <w:sz w:val="18"/>
              </w:rPr>
              <w:t>3291</w:t>
            </w:r>
          </w:p>
        </w:tc>
        <w:tc>
          <w:tcPr>
            <w:tcW w:w="1860" w:type="dxa"/>
            <w:tcMar>
              <w:top w:w="0" w:type="dxa"/>
              <w:bottom w:w="0" w:type="dxa"/>
            </w:tcMar>
            <w:vAlign w:val="center"/>
          </w:tcPr>
          <w:p w:rsidR="00D41790" w:rsidRDefault="00B55259">
            <w:pPr>
              <w:keepNext/>
              <w:keepLines/>
              <w:spacing w:after="0" w:line="240" w:lineRule="auto"/>
              <w:jc w:val="right"/>
            </w:pPr>
            <w:r>
              <w:rPr>
                <w:sz w:val="18"/>
              </w:rPr>
              <w:t>955,23</w:t>
            </w:r>
          </w:p>
        </w:tc>
        <w:tc>
          <w:tcPr>
            <w:tcW w:w="1860" w:type="dxa"/>
            <w:tcMar>
              <w:top w:w="0" w:type="dxa"/>
              <w:bottom w:w="0" w:type="dxa"/>
            </w:tcMar>
            <w:vAlign w:val="center"/>
          </w:tcPr>
          <w:p w:rsidR="00D41790" w:rsidRDefault="00B55259">
            <w:pPr>
              <w:keepNext/>
              <w:keepLines/>
              <w:spacing w:after="0" w:line="240" w:lineRule="auto"/>
              <w:jc w:val="right"/>
            </w:pPr>
            <w:r>
              <w:rPr>
                <w:sz w:val="18"/>
              </w:rPr>
              <w:t>16.948,79</w:t>
            </w:r>
          </w:p>
        </w:tc>
        <w:tc>
          <w:tcPr>
            <w:tcW w:w="700" w:type="dxa"/>
            <w:tcMar>
              <w:top w:w="0" w:type="dxa"/>
              <w:bottom w:w="0" w:type="dxa"/>
            </w:tcMar>
            <w:vAlign w:val="center"/>
          </w:tcPr>
          <w:p w:rsidR="00D41790" w:rsidRDefault="00B55259">
            <w:pPr>
              <w:keepNext/>
              <w:keepLines/>
              <w:spacing w:after="0" w:line="240" w:lineRule="auto"/>
              <w:jc w:val="right"/>
            </w:pPr>
            <w:r>
              <w:rPr>
                <w:sz w:val="18"/>
              </w:rPr>
              <w:t>1774,3</w:t>
            </w:r>
          </w:p>
        </w:tc>
      </w:tr>
    </w:tbl>
    <w:p w:rsidR="00D41790" w:rsidRDefault="00D41790">
      <w:pPr>
        <w:spacing w:after="0"/>
      </w:pPr>
    </w:p>
    <w:p w:rsidR="00D41790" w:rsidRDefault="00B55259">
      <w:r>
        <w:t>U svibnju mjesecu 2025. godine su održani lokalni izbori za općinskog načelnika i župana ( isplaćene naknade biračkim odborima, stalnom i proširenom sastavu). Isplaćene su i naknade za sedam održanih sjednica općinskog vijeća. </w:t>
      </w:r>
    </w:p>
    <w:p w:rsidR="00D41790" w:rsidRDefault="00D41790"/>
    <w:p w:rsidR="00D41790" w:rsidRDefault="00B55259">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xml:space="preserve">. </w:t>
            </w:r>
            <w:r>
              <w:rPr>
                <w:b/>
                <w:sz w:val="18"/>
              </w:rPr>
              <w:t>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3433</w:t>
            </w:r>
          </w:p>
        </w:tc>
        <w:tc>
          <w:tcPr>
            <w:tcW w:w="3180" w:type="dxa"/>
            <w:tcMar>
              <w:top w:w="0" w:type="dxa"/>
              <w:bottom w:w="0" w:type="dxa"/>
            </w:tcMar>
            <w:vAlign w:val="center"/>
          </w:tcPr>
          <w:p w:rsidR="00D41790" w:rsidRDefault="00B55259">
            <w:pPr>
              <w:keepNext/>
              <w:keepLines/>
              <w:spacing w:after="0" w:line="240" w:lineRule="auto"/>
            </w:pPr>
            <w:r>
              <w:rPr>
                <w:sz w:val="18"/>
              </w:rPr>
              <w:t>Zatezne kamate</w:t>
            </w:r>
          </w:p>
        </w:tc>
        <w:tc>
          <w:tcPr>
            <w:tcW w:w="700" w:type="dxa"/>
            <w:tcMar>
              <w:top w:w="0" w:type="dxa"/>
              <w:bottom w:w="0" w:type="dxa"/>
            </w:tcMar>
            <w:vAlign w:val="center"/>
          </w:tcPr>
          <w:p w:rsidR="00D41790" w:rsidRDefault="00B55259">
            <w:pPr>
              <w:keepNext/>
              <w:keepLines/>
              <w:spacing w:after="0" w:line="240" w:lineRule="auto"/>
            </w:pPr>
            <w:r>
              <w:rPr>
                <w:sz w:val="18"/>
              </w:rPr>
              <w:t>3433</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2.429,05</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bl>
    <w:p w:rsidR="00D41790" w:rsidRDefault="00D41790">
      <w:pPr>
        <w:spacing w:after="0"/>
      </w:pPr>
    </w:p>
    <w:p w:rsidR="00D41790" w:rsidRDefault="00B55259">
      <w:r>
        <w:t xml:space="preserve">Plaćene zatezne kamate po </w:t>
      </w:r>
      <w:proofErr w:type="spellStart"/>
      <w:r>
        <w:t>riješenju</w:t>
      </w:r>
      <w:proofErr w:type="spellEnd"/>
      <w:r>
        <w:t xml:space="preserve"> o utvrđivanju položaja </w:t>
      </w:r>
      <w:proofErr w:type="spellStart"/>
      <w:r>
        <w:t>sljednika</w:t>
      </w:r>
      <w:proofErr w:type="spellEnd"/>
      <w:r>
        <w:t xml:space="preserve"> izdanog od Porezne uprave od 03.01.2025. godine nakon </w:t>
      </w:r>
      <w:proofErr w:type="spellStart"/>
      <w:r>
        <w:t>ostavniskog</w:t>
      </w:r>
      <w:proofErr w:type="spellEnd"/>
      <w:r>
        <w:t xml:space="preserve"> postupka nakon preminulog </w:t>
      </w:r>
      <w:proofErr w:type="spellStart"/>
      <w:r>
        <w:t>Benkek</w:t>
      </w:r>
      <w:proofErr w:type="spellEnd"/>
      <w:r>
        <w:t xml:space="preserve"> Valenta. </w:t>
      </w:r>
    </w:p>
    <w:p w:rsidR="00D41790" w:rsidRDefault="00D41790"/>
    <w:p w:rsidR="00D41790" w:rsidRDefault="00B55259">
      <w:pPr>
        <w:keepNext/>
        <w:spacing w:line="240" w:lineRule="auto"/>
        <w:jc w:val="center"/>
      </w:pPr>
      <w:r>
        <w:rPr>
          <w:sz w:val="28"/>
        </w:rPr>
        <w:lastRenderedPageBreak/>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w:t>
            </w:r>
            <w:r>
              <w:rPr>
                <w:b/>
                <w:sz w:val="18"/>
              </w:rPr>
              <w:t>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3523</w:t>
            </w:r>
          </w:p>
        </w:tc>
        <w:tc>
          <w:tcPr>
            <w:tcW w:w="3180" w:type="dxa"/>
            <w:tcMar>
              <w:top w:w="0" w:type="dxa"/>
              <w:bottom w:w="0" w:type="dxa"/>
            </w:tcMar>
            <w:vAlign w:val="center"/>
          </w:tcPr>
          <w:p w:rsidR="00D41790" w:rsidRDefault="00B55259">
            <w:pPr>
              <w:keepNext/>
              <w:keepLines/>
              <w:spacing w:after="0" w:line="240" w:lineRule="auto"/>
            </w:pPr>
            <w:r>
              <w:rPr>
                <w:sz w:val="18"/>
              </w:rPr>
              <w:t>Subvencije poljoprivrednicima i obrtnicima</w:t>
            </w:r>
          </w:p>
        </w:tc>
        <w:tc>
          <w:tcPr>
            <w:tcW w:w="700" w:type="dxa"/>
            <w:tcMar>
              <w:top w:w="0" w:type="dxa"/>
              <w:bottom w:w="0" w:type="dxa"/>
            </w:tcMar>
            <w:vAlign w:val="center"/>
          </w:tcPr>
          <w:p w:rsidR="00D41790" w:rsidRDefault="00B55259">
            <w:pPr>
              <w:keepNext/>
              <w:keepLines/>
              <w:spacing w:after="0" w:line="240" w:lineRule="auto"/>
            </w:pPr>
            <w:r>
              <w:rPr>
                <w:sz w:val="18"/>
              </w:rPr>
              <w:t>3523</w:t>
            </w:r>
          </w:p>
        </w:tc>
        <w:tc>
          <w:tcPr>
            <w:tcW w:w="1860" w:type="dxa"/>
            <w:tcMar>
              <w:top w:w="0" w:type="dxa"/>
              <w:bottom w:w="0" w:type="dxa"/>
            </w:tcMar>
            <w:vAlign w:val="center"/>
          </w:tcPr>
          <w:p w:rsidR="00D41790" w:rsidRDefault="00B55259">
            <w:pPr>
              <w:keepNext/>
              <w:keepLines/>
              <w:spacing w:after="0" w:line="240" w:lineRule="auto"/>
              <w:jc w:val="right"/>
            </w:pPr>
            <w:r>
              <w:rPr>
                <w:sz w:val="18"/>
              </w:rPr>
              <w:t>19.287,69</w:t>
            </w:r>
          </w:p>
        </w:tc>
        <w:tc>
          <w:tcPr>
            <w:tcW w:w="1860" w:type="dxa"/>
            <w:tcMar>
              <w:top w:w="0" w:type="dxa"/>
              <w:bottom w:w="0" w:type="dxa"/>
            </w:tcMar>
            <w:vAlign w:val="center"/>
          </w:tcPr>
          <w:p w:rsidR="00D41790" w:rsidRDefault="00B55259">
            <w:pPr>
              <w:keepNext/>
              <w:keepLines/>
              <w:spacing w:after="0" w:line="240" w:lineRule="auto"/>
              <w:jc w:val="right"/>
            </w:pPr>
            <w:r>
              <w:rPr>
                <w:sz w:val="18"/>
              </w:rPr>
              <w:t>27.147,29</w:t>
            </w:r>
          </w:p>
        </w:tc>
        <w:tc>
          <w:tcPr>
            <w:tcW w:w="700" w:type="dxa"/>
            <w:tcMar>
              <w:top w:w="0" w:type="dxa"/>
              <w:bottom w:w="0" w:type="dxa"/>
            </w:tcMar>
            <w:vAlign w:val="center"/>
          </w:tcPr>
          <w:p w:rsidR="00D41790" w:rsidRDefault="00B55259">
            <w:pPr>
              <w:keepNext/>
              <w:keepLines/>
              <w:spacing w:after="0" w:line="240" w:lineRule="auto"/>
              <w:jc w:val="right"/>
            </w:pPr>
            <w:r>
              <w:rPr>
                <w:sz w:val="18"/>
              </w:rPr>
              <w:t>140,7</w:t>
            </w:r>
          </w:p>
        </w:tc>
      </w:tr>
    </w:tbl>
    <w:p w:rsidR="00D41790" w:rsidRDefault="00D41790">
      <w:pPr>
        <w:spacing w:after="0"/>
      </w:pPr>
    </w:p>
    <w:p w:rsidR="00D41790" w:rsidRDefault="00B55259">
      <w:r>
        <w:t xml:space="preserve">Subvencije su veće u odnosu na prošlogodišnje </w:t>
      </w:r>
      <w:proofErr w:type="spellStart"/>
      <w:r>
        <w:t>izvješatjno</w:t>
      </w:r>
      <w:proofErr w:type="spellEnd"/>
      <w:r>
        <w:t xml:space="preserve"> </w:t>
      </w:r>
      <w:proofErr w:type="spellStart"/>
      <w:r>
        <w:t>razdbolje</w:t>
      </w:r>
      <w:proofErr w:type="spellEnd"/>
      <w:r>
        <w:t xml:space="preserve"> radi više podnesenih zahtjeva za </w:t>
      </w:r>
      <w:proofErr w:type="spellStart"/>
      <w:r>
        <w:t>subvenciranje</w:t>
      </w:r>
      <w:proofErr w:type="spellEnd"/>
      <w:r>
        <w:t xml:space="preserve"> poljoprivrede. </w:t>
      </w:r>
    </w:p>
    <w:p w:rsidR="00D41790" w:rsidRDefault="00D41790"/>
    <w:p w:rsidR="00D41790" w:rsidRDefault="00B55259">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w:t>
            </w:r>
            <w:r>
              <w:rPr>
                <w:b/>
                <w:sz w:val="18"/>
              </w:rPr>
              <w:t>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36</w:t>
            </w:r>
          </w:p>
        </w:tc>
        <w:tc>
          <w:tcPr>
            <w:tcW w:w="3180" w:type="dxa"/>
            <w:tcMar>
              <w:top w:w="0" w:type="dxa"/>
              <w:bottom w:w="0" w:type="dxa"/>
            </w:tcMar>
            <w:vAlign w:val="center"/>
          </w:tcPr>
          <w:p w:rsidR="00D41790" w:rsidRDefault="00B55259">
            <w:pPr>
              <w:keepNext/>
              <w:keepLines/>
              <w:spacing w:after="0" w:line="240" w:lineRule="auto"/>
            </w:pPr>
            <w:r>
              <w:rPr>
                <w:sz w:val="18"/>
              </w:rPr>
              <w:t>Pomoći dane u inozemstvo i unutar općeg proračuna (šifre 361+362+363+365+366+367+368+369)</w:t>
            </w:r>
          </w:p>
        </w:tc>
        <w:tc>
          <w:tcPr>
            <w:tcW w:w="700" w:type="dxa"/>
            <w:tcMar>
              <w:top w:w="0" w:type="dxa"/>
              <w:bottom w:w="0" w:type="dxa"/>
            </w:tcMar>
            <w:vAlign w:val="center"/>
          </w:tcPr>
          <w:p w:rsidR="00D41790" w:rsidRDefault="00B55259">
            <w:pPr>
              <w:keepNext/>
              <w:keepLines/>
              <w:spacing w:after="0" w:line="240" w:lineRule="auto"/>
            </w:pPr>
            <w:r>
              <w:rPr>
                <w:sz w:val="18"/>
              </w:rPr>
              <w:t>36</w:t>
            </w:r>
          </w:p>
        </w:tc>
        <w:tc>
          <w:tcPr>
            <w:tcW w:w="1860" w:type="dxa"/>
            <w:tcMar>
              <w:top w:w="0" w:type="dxa"/>
              <w:bottom w:w="0" w:type="dxa"/>
            </w:tcMar>
            <w:vAlign w:val="center"/>
          </w:tcPr>
          <w:p w:rsidR="00D41790" w:rsidRDefault="00B55259">
            <w:pPr>
              <w:keepNext/>
              <w:keepLines/>
              <w:spacing w:after="0" w:line="240" w:lineRule="auto"/>
              <w:jc w:val="right"/>
            </w:pPr>
            <w:r>
              <w:rPr>
                <w:sz w:val="18"/>
              </w:rPr>
              <w:t>191.112,54</w:t>
            </w:r>
          </w:p>
        </w:tc>
        <w:tc>
          <w:tcPr>
            <w:tcW w:w="1860" w:type="dxa"/>
            <w:tcMar>
              <w:top w:w="0" w:type="dxa"/>
              <w:bottom w:w="0" w:type="dxa"/>
            </w:tcMar>
            <w:vAlign w:val="center"/>
          </w:tcPr>
          <w:p w:rsidR="00D41790" w:rsidRDefault="00B55259">
            <w:pPr>
              <w:keepNext/>
              <w:keepLines/>
              <w:spacing w:after="0" w:line="240" w:lineRule="auto"/>
              <w:jc w:val="right"/>
            </w:pPr>
            <w:r>
              <w:rPr>
                <w:sz w:val="18"/>
              </w:rPr>
              <w:t>228.672,13</w:t>
            </w:r>
          </w:p>
        </w:tc>
        <w:tc>
          <w:tcPr>
            <w:tcW w:w="700" w:type="dxa"/>
            <w:tcMar>
              <w:top w:w="0" w:type="dxa"/>
              <w:bottom w:w="0" w:type="dxa"/>
            </w:tcMar>
            <w:vAlign w:val="center"/>
          </w:tcPr>
          <w:p w:rsidR="00D41790" w:rsidRDefault="00B55259">
            <w:pPr>
              <w:keepNext/>
              <w:keepLines/>
              <w:spacing w:after="0" w:line="240" w:lineRule="auto"/>
              <w:jc w:val="right"/>
            </w:pPr>
            <w:r>
              <w:rPr>
                <w:sz w:val="18"/>
              </w:rPr>
              <w:t>119,7</w:t>
            </w:r>
          </w:p>
        </w:tc>
      </w:tr>
    </w:tbl>
    <w:p w:rsidR="00D41790" w:rsidRDefault="00D41790">
      <w:pPr>
        <w:spacing w:after="0"/>
      </w:pPr>
    </w:p>
    <w:p w:rsidR="00D41790" w:rsidRDefault="00B55259">
      <w:r>
        <w:t>Pomoći dane u inozemstvo i unutar općeg proračuna su veće za 19,7% u odnosu na prošlogodišnje izvještajno razdoblje radi veće potrebe prijenosa proračunskom korisniku dječjem vrtiću Bregunica Novo Virje, sufinanciranje dijela asfaltiranja i podmirenje manj</w:t>
      </w:r>
      <w:r>
        <w:t>ka JVP-a. </w:t>
      </w:r>
    </w:p>
    <w:p w:rsidR="00D41790" w:rsidRDefault="00D41790"/>
    <w:p w:rsidR="00D41790" w:rsidRDefault="00B55259">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3721</w:t>
            </w:r>
          </w:p>
        </w:tc>
        <w:tc>
          <w:tcPr>
            <w:tcW w:w="3180" w:type="dxa"/>
            <w:tcMar>
              <w:top w:w="0" w:type="dxa"/>
              <w:bottom w:w="0" w:type="dxa"/>
            </w:tcMar>
            <w:vAlign w:val="center"/>
          </w:tcPr>
          <w:p w:rsidR="00D41790" w:rsidRDefault="00B55259">
            <w:pPr>
              <w:keepNext/>
              <w:keepLines/>
              <w:spacing w:after="0" w:line="240" w:lineRule="auto"/>
            </w:pPr>
            <w:r>
              <w:rPr>
                <w:sz w:val="18"/>
              </w:rPr>
              <w:t>Naknade građanima i kućanstvima u novcu</w:t>
            </w:r>
          </w:p>
        </w:tc>
        <w:tc>
          <w:tcPr>
            <w:tcW w:w="700" w:type="dxa"/>
            <w:tcMar>
              <w:top w:w="0" w:type="dxa"/>
              <w:bottom w:w="0" w:type="dxa"/>
            </w:tcMar>
            <w:vAlign w:val="center"/>
          </w:tcPr>
          <w:p w:rsidR="00D41790" w:rsidRDefault="00B55259">
            <w:pPr>
              <w:keepNext/>
              <w:keepLines/>
              <w:spacing w:after="0" w:line="240" w:lineRule="auto"/>
            </w:pPr>
            <w:r>
              <w:rPr>
                <w:sz w:val="18"/>
              </w:rPr>
              <w:t>3721</w:t>
            </w:r>
          </w:p>
        </w:tc>
        <w:tc>
          <w:tcPr>
            <w:tcW w:w="1860" w:type="dxa"/>
            <w:tcMar>
              <w:top w:w="0" w:type="dxa"/>
              <w:bottom w:w="0" w:type="dxa"/>
            </w:tcMar>
            <w:vAlign w:val="center"/>
          </w:tcPr>
          <w:p w:rsidR="00D41790" w:rsidRDefault="00B55259">
            <w:pPr>
              <w:keepNext/>
              <w:keepLines/>
              <w:spacing w:after="0" w:line="240" w:lineRule="auto"/>
              <w:jc w:val="right"/>
            </w:pPr>
            <w:r>
              <w:rPr>
                <w:sz w:val="18"/>
              </w:rPr>
              <w:t>16.527,85</w:t>
            </w:r>
          </w:p>
        </w:tc>
        <w:tc>
          <w:tcPr>
            <w:tcW w:w="1860" w:type="dxa"/>
            <w:tcMar>
              <w:top w:w="0" w:type="dxa"/>
              <w:bottom w:w="0" w:type="dxa"/>
            </w:tcMar>
            <w:vAlign w:val="center"/>
          </w:tcPr>
          <w:p w:rsidR="00D41790" w:rsidRDefault="00B55259">
            <w:pPr>
              <w:keepNext/>
              <w:keepLines/>
              <w:spacing w:after="0" w:line="240" w:lineRule="auto"/>
              <w:jc w:val="right"/>
            </w:pPr>
            <w:r>
              <w:rPr>
                <w:sz w:val="18"/>
              </w:rPr>
              <w:t>71.301,97</w:t>
            </w:r>
          </w:p>
        </w:tc>
        <w:tc>
          <w:tcPr>
            <w:tcW w:w="700" w:type="dxa"/>
            <w:tcMar>
              <w:top w:w="0" w:type="dxa"/>
              <w:bottom w:w="0" w:type="dxa"/>
            </w:tcMar>
            <w:vAlign w:val="center"/>
          </w:tcPr>
          <w:p w:rsidR="00D41790" w:rsidRDefault="00B55259">
            <w:pPr>
              <w:keepNext/>
              <w:keepLines/>
              <w:spacing w:after="0" w:line="240" w:lineRule="auto"/>
              <w:jc w:val="right"/>
            </w:pPr>
            <w:r>
              <w:rPr>
                <w:sz w:val="18"/>
              </w:rPr>
              <w:t>431,4</w:t>
            </w:r>
          </w:p>
        </w:tc>
      </w:tr>
    </w:tbl>
    <w:p w:rsidR="00D41790" w:rsidRDefault="00D41790">
      <w:pPr>
        <w:spacing w:after="0"/>
      </w:pPr>
    </w:p>
    <w:p w:rsidR="00D41790" w:rsidRDefault="00B55259">
      <w:r>
        <w:t xml:space="preserve">Općina Novo Virje na temelju odluka i javnih poziva isplaćuje mladim obiteljima i pojedincima za kupnju prve nekretnine ili adaptaciju kuće na </w:t>
      </w:r>
      <w:proofErr w:type="spellStart"/>
      <w:r>
        <w:t>prodručju</w:t>
      </w:r>
      <w:proofErr w:type="spellEnd"/>
      <w:r>
        <w:t xml:space="preserve"> općine, darove za novorođenčad, </w:t>
      </w:r>
      <w:proofErr w:type="spellStart"/>
      <w:r>
        <w:t>uskrsnice</w:t>
      </w:r>
      <w:proofErr w:type="spellEnd"/>
      <w:r>
        <w:t xml:space="preserve"> i </w:t>
      </w:r>
      <w:proofErr w:type="spellStart"/>
      <w:r>
        <w:t>božičnice</w:t>
      </w:r>
      <w:proofErr w:type="spellEnd"/>
      <w:r>
        <w:t xml:space="preserve"> umirovljenicima i osobama starijih od 65 godina, </w:t>
      </w:r>
      <w:r>
        <w:t xml:space="preserve">sufinancira se rušenje starih i </w:t>
      </w:r>
      <w:proofErr w:type="spellStart"/>
      <w:r>
        <w:t>ruđevnih</w:t>
      </w:r>
      <w:proofErr w:type="spellEnd"/>
      <w:r>
        <w:t xml:space="preserve"> kuća. </w:t>
      </w:r>
    </w:p>
    <w:p w:rsidR="00D41790" w:rsidRDefault="00D41790"/>
    <w:p w:rsidR="00D41790" w:rsidRDefault="00B55259">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382</w:t>
            </w:r>
          </w:p>
        </w:tc>
        <w:tc>
          <w:tcPr>
            <w:tcW w:w="3180" w:type="dxa"/>
            <w:tcMar>
              <w:top w:w="0" w:type="dxa"/>
              <w:bottom w:w="0" w:type="dxa"/>
            </w:tcMar>
            <w:vAlign w:val="center"/>
          </w:tcPr>
          <w:p w:rsidR="00D41790" w:rsidRDefault="00B55259">
            <w:pPr>
              <w:keepNext/>
              <w:keepLines/>
              <w:spacing w:after="0" w:line="240" w:lineRule="auto"/>
            </w:pPr>
            <w:r>
              <w:rPr>
                <w:sz w:val="18"/>
              </w:rPr>
              <w:t>Kapitalne donacije (šifre 3821 do 3824)</w:t>
            </w:r>
          </w:p>
        </w:tc>
        <w:tc>
          <w:tcPr>
            <w:tcW w:w="700" w:type="dxa"/>
            <w:tcMar>
              <w:top w:w="0" w:type="dxa"/>
              <w:bottom w:w="0" w:type="dxa"/>
            </w:tcMar>
            <w:vAlign w:val="center"/>
          </w:tcPr>
          <w:p w:rsidR="00D41790" w:rsidRDefault="00B55259">
            <w:pPr>
              <w:keepNext/>
              <w:keepLines/>
              <w:spacing w:after="0" w:line="240" w:lineRule="auto"/>
            </w:pPr>
            <w:r>
              <w:rPr>
                <w:sz w:val="18"/>
              </w:rPr>
              <w:t>382</w:t>
            </w:r>
          </w:p>
        </w:tc>
        <w:tc>
          <w:tcPr>
            <w:tcW w:w="1860" w:type="dxa"/>
            <w:tcMar>
              <w:top w:w="0" w:type="dxa"/>
              <w:bottom w:w="0" w:type="dxa"/>
            </w:tcMar>
            <w:vAlign w:val="center"/>
          </w:tcPr>
          <w:p w:rsidR="00D41790" w:rsidRDefault="00B55259">
            <w:pPr>
              <w:keepNext/>
              <w:keepLines/>
              <w:spacing w:after="0" w:line="240" w:lineRule="auto"/>
              <w:jc w:val="right"/>
            </w:pPr>
            <w:r>
              <w:rPr>
                <w:sz w:val="18"/>
              </w:rPr>
              <w:t>24.832,50</w:t>
            </w:r>
          </w:p>
        </w:tc>
        <w:tc>
          <w:tcPr>
            <w:tcW w:w="1860" w:type="dxa"/>
            <w:tcMar>
              <w:top w:w="0" w:type="dxa"/>
              <w:bottom w:w="0" w:type="dxa"/>
            </w:tcMar>
            <w:vAlign w:val="center"/>
          </w:tcPr>
          <w:p w:rsidR="00D41790" w:rsidRDefault="00B55259">
            <w:pPr>
              <w:keepNext/>
              <w:keepLines/>
              <w:spacing w:after="0" w:line="240" w:lineRule="auto"/>
              <w:jc w:val="right"/>
            </w:pPr>
            <w:r>
              <w:rPr>
                <w:sz w:val="18"/>
              </w:rPr>
              <w:t>35.000,00</w:t>
            </w:r>
          </w:p>
        </w:tc>
        <w:tc>
          <w:tcPr>
            <w:tcW w:w="700" w:type="dxa"/>
            <w:tcMar>
              <w:top w:w="0" w:type="dxa"/>
              <w:bottom w:w="0" w:type="dxa"/>
            </w:tcMar>
            <w:vAlign w:val="center"/>
          </w:tcPr>
          <w:p w:rsidR="00D41790" w:rsidRDefault="00B55259">
            <w:pPr>
              <w:keepNext/>
              <w:keepLines/>
              <w:spacing w:after="0" w:line="240" w:lineRule="auto"/>
              <w:jc w:val="right"/>
            </w:pPr>
            <w:r>
              <w:rPr>
                <w:sz w:val="18"/>
              </w:rPr>
              <w:t>140,9</w:t>
            </w:r>
          </w:p>
        </w:tc>
      </w:tr>
    </w:tbl>
    <w:p w:rsidR="00D41790" w:rsidRDefault="00D41790">
      <w:pPr>
        <w:spacing w:after="0"/>
      </w:pPr>
    </w:p>
    <w:p w:rsidR="00D41790" w:rsidRDefault="00B55259">
      <w:r>
        <w:t xml:space="preserve">Općina Novo Virje je u 2025. godini isplatila kapitalnu donaciju DVD-u </w:t>
      </w:r>
      <w:proofErr w:type="spellStart"/>
      <w:r>
        <w:t>Drenovica</w:t>
      </w:r>
      <w:proofErr w:type="spellEnd"/>
      <w:r>
        <w:t xml:space="preserve"> za kupnju navalnog vozila. </w:t>
      </w:r>
    </w:p>
    <w:p w:rsidR="00D41790" w:rsidRDefault="00D41790"/>
    <w:p w:rsidR="00D41790" w:rsidRDefault="00B55259">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Ostvareno </w:t>
            </w:r>
            <w:r>
              <w:rPr>
                <w:b/>
                <w:sz w:val="18"/>
              </w:rPr>
              <w:t>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4212</w:t>
            </w:r>
          </w:p>
        </w:tc>
        <w:tc>
          <w:tcPr>
            <w:tcW w:w="3180" w:type="dxa"/>
            <w:tcMar>
              <w:top w:w="0" w:type="dxa"/>
              <w:bottom w:w="0" w:type="dxa"/>
            </w:tcMar>
            <w:vAlign w:val="center"/>
          </w:tcPr>
          <w:p w:rsidR="00D41790" w:rsidRDefault="00B55259">
            <w:pPr>
              <w:keepNext/>
              <w:keepLines/>
              <w:spacing w:after="0" w:line="240" w:lineRule="auto"/>
            </w:pPr>
            <w:r>
              <w:rPr>
                <w:sz w:val="18"/>
              </w:rPr>
              <w:t>Poslovni objekti</w:t>
            </w:r>
          </w:p>
        </w:tc>
        <w:tc>
          <w:tcPr>
            <w:tcW w:w="700" w:type="dxa"/>
            <w:tcMar>
              <w:top w:w="0" w:type="dxa"/>
              <w:bottom w:w="0" w:type="dxa"/>
            </w:tcMar>
            <w:vAlign w:val="center"/>
          </w:tcPr>
          <w:p w:rsidR="00D41790" w:rsidRDefault="00B55259">
            <w:pPr>
              <w:keepNext/>
              <w:keepLines/>
              <w:spacing w:after="0" w:line="240" w:lineRule="auto"/>
            </w:pPr>
            <w:r>
              <w:rPr>
                <w:sz w:val="18"/>
              </w:rPr>
              <w:t>4212</w:t>
            </w:r>
          </w:p>
        </w:tc>
        <w:tc>
          <w:tcPr>
            <w:tcW w:w="1860" w:type="dxa"/>
            <w:tcMar>
              <w:top w:w="0" w:type="dxa"/>
              <w:bottom w:w="0" w:type="dxa"/>
            </w:tcMar>
            <w:vAlign w:val="center"/>
          </w:tcPr>
          <w:p w:rsidR="00D41790" w:rsidRDefault="00B55259">
            <w:pPr>
              <w:keepNext/>
              <w:keepLines/>
              <w:spacing w:after="0" w:line="240" w:lineRule="auto"/>
              <w:jc w:val="right"/>
            </w:pPr>
            <w:r>
              <w:rPr>
                <w:sz w:val="18"/>
              </w:rPr>
              <w:t>167.534,52</w:t>
            </w:r>
          </w:p>
        </w:tc>
        <w:tc>
          <w:tcPr>
            <w:tcW w:w="1860" w:type="dxa"/>
            <w:tcMar>
              <w:top w:w="0" w:type="dxa"/>
              <w:bottom w:w="0" w:type="dxa"/>
            </w:tcMar>
            <w:vAlign w:val="center"/>
          </w:tcPr>
          <w:p w:rsidR="00D41790" w:rsidRDefault="00B55259">
            <w:pPr>
              <w:keepNext/>
              <w:keepLines/>
              <w:spacing w:after="0" w:line="240" w:lineRule="auto"/>
              <w:jc w:val="right"/>
            </w:pPr>
            <w:r>
              <w:rPr>
                <w:sz w:val="18"/>
              </w:rPr>
              <w:t>62.229,88</w:t>
            </w:r>
          </w:p>
        </w:tc>
        <w:tc>
          <w:tcPr>
            <w:tcW w:w="700" w:type="dxa"/>
            <w:tcMar>
              <w:top w:w="0" w:type="dxa"/>
              <w:bottom w:w="0" w:type="dxa"/>
            </w:tcMar>
            <w:vAlign w:val="center"/>
          </w:tcPr>
          <w:p w:rsidR="00D41790" w:rsidRDefault="00B55259">
            <w:pPr>
              <w:keepNext/>
              <w:keepLines/>
              <w:spacing w:after="0" w:line="240" w:lineRule="auto"/>
              <w:jc w:val="right"/>
            </w:pPr>
            <w:r>
              <w:rPr>
                <w:sz w:val="18"/>
              </w:rPr>
              <w:t>37,1</w:t>
            </w:r>
          </w:p>
        </w:tc>
      </w:tr>
    </w:tbl>
    <w:p w:rsidR="00D41790" w:rsidRDefault="00D41790">
      <w:pPr>
        <w:spacing w:after="0"/>
      </w:pPr>
    </w:p>
    <w:p w:rsidR="00D41790" w:rsidRDefault="00B55259">
      <w:r>
        <w:t>Početkom 2025. godine su završeni radovi na izgradnji teniskog terena i pješačke staze, te je napravljena izmjena projekta za adaptaciju dječjeg vrtića. </w:t>
      </w:r>
    </w:p>
    <w:p w:rsidR="00D41790" w:rsidRDefault="00D41790"/>
    <w:p w:rsidR="00D41790" w:rsidRDefault="00B55259">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Ostvareno u izvještajnom razdoblju prethodne </w:t>
            </w:r>
            <w:r>
              <w:rPr>
                <w:b/>
                <w:sz w:val="18"/>
              </w:rPr>
              <w:t>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4213</w:t>
            </w:r>
          </w:p>
        </w:tc>
        <w:tc>
          <w:tcPr>
            <w:tcW w:w="3180" w:type="dxa"/>
            <w:tcMar>
              <w:top w:w="0" w:type="dxa"/>
              <w:bottom w:w="0" w:type="dxa"/>
            </w:tcMar>
            <w:vAlign w:val="center"/>
          </w:tcPr>
          <w:p w:rsidR="00D41790" w:rsidRDefault="00B55259">
            <w:pPr>
              <w:keepNext/>
              <w:keepLines/>
              <w:spacing w:after="0" w:line="240" w:lineRule="auto"/>
            </w:pPr>
            <w:r>
              <w:rPr>
                <w:sz w:val="18"/>
              </w:rPr>
              <w:t>Ceste, željeznice i ostali prometni objekti</w:t>
            </w:r>
          </w:p>
        </w:tc>
        <w:tc>
          <w:tcPr>
            <w:tcW w:w="700" w:type="dxa"/>
            <w:tcMar>
              <w:top w:w="0" w:type="dxa"/>
              <w:bottom w:w="0" w:type="dxa"/>
            </w:tcMar>
            <w:vAlign w:val="center"/>
          </w:tcPr>
          <w:p w:rsidR="00D41790" w:rsidRDefault="00B55259">
            <w:pPr>
              <w:keepNext/>
              <w:keepLines/>
              <w:spacing w:after="0" w:line="240" w:lineRule="auto"/>
            </w:pPr>
            <w:r>
              <w:rPr>
                <w:sz w:val="18"/>
              </w:rPr>
              <w:t>4213</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250.001,44</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bl>
    <w:p w:rsidR="00D41790" w:rsidRDefault="00D41790">
      <w:pPr>
        <w:spacing w:after="0"/>
      </w:pPr>
    </w:p>
    <w:p w:rsidR="00D41790" w:rsidRDefault="00B55259">
      <w:r>
        <w:t xml:space="preserve">Asfaltirana je lokalna cesta na </w:t>
      </w:r>
      <w:proofErr w:type="spellStart"/>
      <w:r>
        <w:t>prodručju</w:t>
      </w:r>
      <w:proofErr w:type="spellEnd"/>
      <w:r>
        <w:t xml:space="preserve"> općine ( cca 2 km). </w:t>
      </w:r>
    </w:p>
    <w:p w:rsidR="00D41790" w:rsidRDefault="00D41790"/>
    <w:p w:rsidR="00D41790" w:rsidRDefault="00B55259">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4227</w:t>
            </w:r>
          </w:p>
        </w:tc>
        <w:tc>
          <w:tcPr>
            <w:tcW w:w="3180" w:type="dxa"/>
            <w:tcMar>
              <w:top w:w="0" w:type="dxa"/>
              <w:bottom w:w="0" w:type="dxa"/>
            </w:tcMar>
            <w:vAlign w:val="center"/>
          </w:tcPr>
          <w:p w:rsidR="00D41790" w:rsidRDefault="00B55259">
            <w:pPr>
              <w:keepNext/>
              <w:keepLines/>
              <w:spacing w:after="0" w:line="240" w:lineRule="auto"/>
            </w:pPr>
            <w:r>
              <w:rPr>
                <w:sz w:val="18"/>
              </w:rPr>
              <w:t>Uređaji, strojevi i oprema za ostale namjene</w:t>
            </w:r>
          </w:p>
        </w:tc>
        <w:tc>
          <w:tcPr>
            <w:tcW w:w="700" w:type="dxa"/>
            <w:tcMar>
              <w:top w:w="0" w:type="dxa"/>
              <w:bottom w:w="0" w:type="dxa"/>
            </w:tcMar>
            <w:vAlign w:val="center"/>
          </w:tcPr>
          <w:p w:rsidR="00D41790" w:rsidRDefault="00B55259">
            <w:pPr>
              <w:keepNext/>
              <w:keepLines/>
              <w:spacing w:after="0" w:line="240" w:lineRule="auto"/>
            </w:pPr>
            <w:r>
              <w:rPr>
                <w:sz w:val="18"/>
              </w:rPr>
              <w:t>4227</w:t>
            </w:r>
          </w:p>
        </w:tc>
        <w:tc>
          <w:tcPr>
            <w:tcW w:w="1860" w:type="dxa"/>
            <w:tcMar>
              <w:top w:w="0" w:type="dxa"/>
              <w:bottom w:w="0" w:type="dxa"/>
            </w:tcMar>
            <w:vAlign w:val="center"/>
          </w:tcPr>
          <w:p w:rsidR="00D41790" w:rsidRDefault="00B55259">
            <w:pPr>
              <w:keepNext/>
              <w:keepLines/>
              <w:spacing w:after="0" w:line="240" w:lineRule="auto"/>
              <w:jc w:val="right"/>
            </w:pPr>
            <w:r>
              <w:rPr>
                <w:sz w:val="18"/>
              </w:rPr>
              <w:t>22.634,43</w:t>
            </w:r>
          </w:p>
        </w:tc>
        <w:tc>
          <w:tcPr>
            <w:tcW w:w="1860" w:type="dxa"/>
            <w:tcMar>
              <w:top w:w="0" w:type="dxa"/>
              <w:bottom w:w="0" w:type="dxa"/>
            </w:tcMar>
            <w:vAlign w:val="center"/>
          </w:tcPr>
          <w:p w:rsidR="00D41790" w:rsidRDefault="00B55259">
            <w:pPr>
              <w:keepNext/>
              <w:keepLines/>
              <w:spacing w:after="0" w:line="240" w:lineRule="auto"/>
              <w:jc w:val="right"/>
            </w:pPr>
            <w:r>
              <w:rPr>
                <w:sz w:val="18"/>
              </w:rPr>
              <w:t>1.699,00</w:t>
            </w:r>
          </w:p>
        </w:tc>
        <w:tc>
          <w:tcPr>
            <w:tcW w:w="700" w:type="dxa"/>
            <w:tcMar>
              <w:top w:w="0" w:type="dxa"/>
              <w:bottom w:w="0" w:type="dxa"/>
            </w:tcMar>
            <w:vAlign w:val="center"/>
          </w:tcPr>
          <w:p w:rsidR="00D41790" w:rsidRDefault="00B55259">
            <w:pPr>
              <w:keepNext/>
              <w:keepLines/>
              <w:spacing w:after="0" w:line="240" w:lineRule="auto"/>
              <w:jc w:val="right"/>
            </w:pPr>
            <w:r>
              <w:rPr>
                <w:sz w:val="18"/>
              </w:rPr>
              <w:t>7,5</w:t>
            </w:r>
          </w:p>
        </w:tc>
      </w:tr>
    </w:tbl>
    <w:p w:rsidR="00D41790" w:rsidRDefault="00D41790">
      <w:pPr>
        <w:spacing w:after="0"/>
      </w:pPr>
    </w:p>
    <w:p w:rsidR="00D41790" w:rsidRDefault="00B55259">
      <w:r>
        <w:t>Nabavljene su dvije klupe koje su postavljene kraj teniskog igrališta. </w:t>
      </w:r>
    </w:p>
    <w:p w:rsidR="00D41790" w:rsidRDefault="00D41790"/>
    <w:p w:rsidR="00D41790" w:rsidRDefault="00B55259">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4263</w:t>
            </w:r>
          </w:p>
        </w:tc>
        <w:tc>
          <w:tcPr>
            <w:tcW w:w="3180" w:type="dxa"/>
            <w:tcMar>
              <w:top w:w="0" w:type="dxa"/>
              <w:bottom w:w="0" w:type="dxa"/>
            </w:tcMar>
            <w:vAlign w:val="center"/>
          </w:tcPr>
          <w:p w:rsidR="00D41790" w:rsidRDefault="00B55259">
            <w:pPr>
              <w:keepNext/>
              <w:keepLines/>
              <w:spacing w:after="0" w:line="240" w:lineRule="auto"/>
            </w:pPr>
            <w:r>
              <w:rPr>
                <w:sz w:val="18"/>
              </w:rPr>
              <w:t xml:space="preserve">Umjetnička, </w:t>
            </w:r>
            <w:r>
              <w:rPr>
                <w:sz w:val="18"/>
              </w:rPr>
              <w:t>literarna i znanstvena djela</w:t>
            </w:r>
          </w:p>
        </w:tc>
        <w:tc>
          <w:tcPr>
            <w:tcW w:w="700" w:type="dxa"/>
            <w:tcMar>
              <w:top w:w="0" w:type="dxa"/>
              <w:bottom w:w="0" w:type="dxa"/>
            </w:tcMar>
            <w:vAlign w:val="center"/>
          </w:tcPr>
          <w:p w:rsidR="00D41790" w:rsidRDefault="00B55259">
            <w:pPr>
              <w:keepNext/>
              <w:keepLines/>
              <w:spacing w:after="0" w:line="240" w:lineRule="auto"/>
            </w:pPr>
            <w:r>
              <w:rPr>
                <w:sz w:val="18"/>
              </w:rPr>
              <w:t>4263</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16.800,00</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bl>
    <w:p w:rsidR="00D41790" w:rsidRDefault="00D41790">
      <w:pPr>
        <w:spacing w:after="0"/>
      </w:pPr>
    </w:p>
    <w:p w:rsidR="00D41790" w:rsidRDefault="00B55259">
      <w:r>
        <w:t>Krajem 2025. godine je napravljen nacrt e-prostornog plana. </w:t>
      </w:r>
    </w:p>
    <w:p w:rsidR="00D41790" w:rsidRDefault="00D41790"/>
    <w:p w:rsidR="00D41790" w:rsidRDefault="00B55259">
      <w:pPr>
        <w:keepNext/>
        <w:spacing w:line="240" w:lineRule="auto"/>
        <w:jc w:val="center"/>
      </w:pPr>
      <w:r>
        <w:rPr>
          <w:b/>
          <w:sz w:val="28"/>
        </w:rPr>
        <w:lastRenderedPageBreak/>
        <w:t>Bilanca</w:t>
      </w:r>
    </w:p>
    <w:p w:rsidR="00D41790" w:rsidRDefault="00B55259">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0213</w:t>
            </w:r>
          </w:p>
        </w:tc>
        <w:tc>
          <w:tcPr>
            <w:tcW w:w="3180" w:type="dxa"/>
            <w:tcMar>
              <w:top w:w="0" w:type="dxa"/>
              <w:bottom w:w="0" w:type="dxa"/>
            </w:tcMar>
            <w:vAlign w:val="center"/>
          </w:tcPr>
          <w:p w:rsidR="00D41790" w:rsidRDefault="00B55259">
            <w:pPr>
              <w:keepNext/>
              <w:keepLines/>
              <w:spacing w:after="0" w:line="240" w:lineRule="auto"/>
            </w:pPr>
            <w:r>
              <w:rPr>
                <w:sz w:val="18"/>
              </w:rPr>
              <w:t>Ceste, željeznice i ostali</w:t>
            </w:r>
            <w:r>
              <w:rPr>
                <w:sz w:val="18"/>
              </w:rPr>
              <w:t xml:space="preserve"> prometni objekti</w:t>
            </w:r>
          </w:p>
        </w:tc>
        <w:tc>
          <w:tcPr>
            <w:tcW w:w="700" w:type="dxa"/>
            <w:tcMar>
              <w:top w:w="0" w:type="dxa"/>
              <w:bottom w:w="0" w:type="dxa"/>
            </w:tcMar>
            <w:vAlign w:val="center"/>
          </w:tcPr>
          <w:p w:rsidR="00D41790" w:rsidRDefault="00B55259">
            <w:pPr>
              <w:keepNext/>
              <w:keepLines/>
              <w:spacing w:after="0" w:line="240" w:lineRule="auto"/>
            </w:pPr>
            <w:r>
              <w:rPr>
                <w:sz w:val="18"/>
              </w:rPr>
              <w:t>0213</w:t>
            </w:r>
          </w:p>
        </w:tc>
        <w:tc>
          <w:tcPr>
            <w:tcW w:w="1860" w:type="dxa"/>
            <w:tcMar>
              <w:top w:w="0" w:type="dxa"/>
              <w:bottom w:w="0" w:type="dxa"/>
            </w:tcMar>
            <w:vAlign w:val="center"/>
          </w:tcPr>
          <w:p w:rsidR="00D41790" w:rsidRDefault="00B55259">
            <w:pPr>
              <w:keepNext/>
              <w:keepLines/>
              <w:spacing w:after="0" w:line="240" w:lineRule="auto"/>
              <w:jc w:val="right"/>
            </w:pPr>
            <w:r>
              <w:rPr>
                <w:sz w:val="18"/>
              </w:rPr>
              <w:t>421.224,10</w:t>
            </w:r>
          </w:p>
        </w:tc>
        <w:tc>
          <w:tcPr>
            <w:tcW w:w="1860" w:type="dxa"/>
            <w:tcMar>
              <w:top w:w="0" w:type="dxa"/>
              <w:bottom w:w="0" w:type="dxa"/>
            </w:tcMar>
            <w:vAlign w:val="center"/>
          </w:tcPr>
          <w:p w:rsidR="00D41790" w:rsidRDefault="00B55259">
            <w:pPr>
              <w:keepNext/>
              <w:keepLines/>
              <w:spacing w:after="0" w:line="240" w:lineRule="auto"/>
              <w:jc w:val="right"/>
            </w:pPr>
            <w:r>
              <w:rPr>
                <w:sz w:val="18"/>
              </w:rPr>
              <w:t>677.428,09</w:t>
            </w:r>
          </w:p>
        </w:tc>
        <w:tc>
          <w:tcPr>
            <w:tcW w:w="700" w:type="dxa"/>
            <w:tcMar>
              <w:top w:w="0" w:type="dxa"/>
              <w:bottom w:w="0" w:type="dxa"/>
            </w:tcMar>
            <w:vAlign w:val="center"/>
          </w:tcPr>
          <w:p w:rsidR="00D41790" w:rsidRDefault="00B55259">
            <w:pPr>
              <w:keepNext/>
              <w:keepLines/>
              <w:spacing w:after="0" w:line="240" w:lineRule="auto"/>
              <w:jc w:val="right"/>
            </w:pPr>
            <w:r>
              <w:rPr>
                <w:sz w:val="18"/>
              </w:rPr>
              <w:t>160,8</w:t>
            </w:r>
          </w:p>
        </w:tc>
      </w:tr>
    </w:tbl>
    <w:p w:rsidR="00D41790" w:rsidRDefault="00D41790">
      <w:pPr>
        <w:spacing w:after="0"/>
      </w:pPr>
    </w:p>
    <w:p w:rsidR="00D41790" w:rsidRDefault="00B55259">
      <w:r>
        <w:t xml:space="preserve">Asfaltirana je </w:t>
      </w:r>
      <w:proofErr w:type="spellStart"/>
      <w:r>
        <w:t>Trepčanska</w:t>
      </w:r>
      <w:proofErr w:type="spellEnd"/>
      <w:r>
        <w:t xml:space="preserve"> ulica ( cca 2 km). </w:t>
      </w:r>
    </w:p>
    <w:p w:rsidR="00D41790" w:rsidRDefault="00D41790"/>
    <w:p w:rsidR="00D41790" w:rsidRDefault="00B55259">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05</w:t>
            </w:r>
          </w:p>
        </w:tc>
        <w:tc>
          <w:tcPr>
            <w:tcW w:w="3180" w:type="dxa"/>
            <w:tcMar>
              <w:top w:w="0" w:type="dxa"/>
              <w:bottom w:w="0" w:type="dxa"/>
            </w:tcMar>
            <w:vAlign w:val="center"/>
          </w:tcPr>
          <w:p w:rsidR="00D41790" w:rsidRDefault="00B55259">
            <w:pPr>
              <w:keepNext/>
              <w:keepLines/>
              <w:spacing w:after="0" w:line="240" w:lineRule="auto"/>
            </w:pPr>
            <w:r>
              <w:rPr>
                <w:sz w:val="18"/>
              </w:rPr>
              <w:t xml:space="preserve">Dugotrajna nefinancijska imovina u pripremi (šifre </w:t>
            </w:r>
            <w:r>
              <w:rPr>
                <w:sz w:val="18"/>
              </w:rPr>
              <w:t>051 do 056)</w:t>
            </w:r>
          </w:p>
        </w:tc>
        <w:tc>
          <w:tcPr>
            <w:tcW w:w="700" w:type="dxa"/>
            <w:tcMar>
              <w:top w:w="0" w:type="dxa"/>
              <w:bottom w:w="0" w:type="dxa"/>
            </w:tcMar>
            <w:vAlign w:val="center"/>
          </w:tcPr>
          <w:p w:rsidR="00D41790" w:rsidRDefault="00B55259">
            <w:pPr>
              <w:keepNext/>
              <w:keepLines/>
              <w:spacing w:after="0" w:line="240" w:lineRule="auto"/>
            </w:pPr>
            <w:r>
              <w:rPr>
                <w:sz w:val="18"/>
              </w:rPr>
              <w:t>05</w:t>
            </w:r>
          </w:p>
        </w:tc>
        <w:tc>
          <w:tcPr>
            <w:tcW w:w="1860" w:type="dxa"/>
            <w:tcMar>
              <w:top w:w="0" w:type="dxa"/>
              <w:bottom w:w="0" w:type="dxa"/>
            </w:tcMar>
            <w:vAlign w:val="center"/>
          </w:tcPr>
          <w:p w:rsidR="00D41790" w:rsidRDefault="00B55259">
            <w:pPr>
              <w:keepNext/>
              <w:keepLines/>
              <w:spacing w:after="0" w:line="240" w:lineRule="auto"/>
              <w:jc w:val="right"/>
            </w:pPr>
            <w:r>
              <w:rPr>
                <w:sz w:val="18"/>
              </w:rPr>
              <w:t>544.725,67</w:t>
            </w:r>
          </w:p>
        </w:tc>
        <w:tc>
          <w:tcPr>
            <w:tcW w:w="1860" w:type="dxa"/>
            <w:tcMar>
              <w:top w:w="0" w:type="dxa"/>
              <w:bottom w:w="0" w:type="dxa"/>
            </w:tcMar>
            <w:vAlign w:val="center"/>
          </w:tcPr>
          <w:p w:rsidR="00D41790" w:rsidRDefault="00B55259">
            <w:pPr>
              <w:keepNext/>
              <w:keepLines/>
              <w:spacing w:after="0" w:line="240" w:lineRule="auto"/>
              <w:jc w:val="right"/>
            </w:pPr>
            <w:r>
              <w:rPr>
                <w:sz w:val="18"/>
              </w:rPr>
              <w:t>459.018,23</w:t>
            </w:r>
          </w:p>
        </w:tc>
        <w:tc>
          <w:tcPr>
            <w:tcW w:w="700" w:type="dxa"/>
            <w:tcMar>
              <w:top w:w="0" w:type="dxa"/>
              <w:bottom w:w="0" w:type="dxa"/>
            </w:tcMar>
            <w:vAlign w:val="center"/>
          </w:tcPr>
          <w:p w:rsidR="00D41790" w:rsidRDefault="00B55259">
            <w:pPr>
              <w:keepNext/>
              <w:keepLines/>
              <w:spacing w:after="0" w:line="240" w:lineRule="auto"/>
              <w:jc w:val="right"/>
            </w:pPr>
            <w:r>
              <w:rPr>
                <w:sz w:val="18"/>
              </w:rPr>
              <w:t>84,3</w:t>
            </w:r>
          </w:p>
        </w:tc>
      </w:tr>
    </w:tbl>
    <w:p w:rsidR="00D41790" w:rsidRDefault="00D41790">
      <w:pPr>
        <w:spacing w:after="0"/>
      </w:pPr>
    </w:p>
    <w:p w:rsidR="00D41790" w:rsidRDefault="00B55259">
      <w:r>
        <w:t>Dugotrajna nefinancijska imovina u pripremi sadrži kapitalne projekte koji su u tijeku ( aglomeracija, nogostup, asfaltiranje ceste, adaptacija dječjeg vrtića, prostorni plan i sl.</w:t>
      </w:r>
    </w:p>
    <w:p w:rsidR="00D41790" w:rsidRDefault="00D41790"/>
    <w:p w:rsidR="00D41790" w:rsidRDefault="00B55259">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xml:space="preserve">. </w:t>
            </w:r>
            <w:r>
              <w:rPr>
                <w:b/>
                <w:sz w:val="18"/>
              </w:rPr>
              <w:t>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1</w:t>
            </w:r>
          </w:p>
        </w:tc>
        <w:tc>
          <w:tcPr>
            <w:tcW w:w="3180" w:type="dxa"/>
            <w:tcMar>
              <w:top w:w="0" w:type="dxa"/>
              <w:bottom w:w="0" w:type="dxa"/>
            </w:tcMar>
            <w:vAlign w:val="center"/>
          </w:tcPr>
          <w:p w:rsidR="00D41790" w:rsidRDefault="00B55259">
            <w:pPr>
              <w:keepNext/>
              <w:keepLines/>
              <w:spacing w:after="0" w:line="240" w:lineRule="auto"/>
            </w:pPr>
            <w:r>
              <w:rPr>
                <w:sz w:val="18"/>
              </w:rPr>
              <w:t>Financijska imovina (šifre 11+12+13+14+15+16+17+19)</w:t>
            </w:r>
          </w:p>
        </w:tc>
        <w:tc>
          <w:tcPr>
            <w:tcW w:w="700" w:type="dxa"/>
            <w:tcMar>
              <w:top w:w="0" w:type="dxa"/>
              <w:bottom w:w="0" w:type="dxa"/>
            </w:tcMar>
            <w:vAlign w:val="center"/>
          </w:tcPr>
          <w:p w:rsidR="00D41790" w:rsidRDefault="00B55259">
            <w:pPr>
              <w:keepNext/>
              <w:keepLines/>
              <w:spacing w:after="0" w:line="240" w:lineRule="auto"/>
            </w:pPr>
            <w:r>
              <w:rPr>
                <w:sz w:val="18"/>
              </w:rPr>
              <w:t>1</w:t>
            </w:r>
          </w:p>
        </w:tc>
        <w:tc>
          <w:tcPr>
            <w:tcW w:w="1860" w:type="dxa"/>
            <w:tcMar>
              <w:top w:w="0" w:type="dxa"/>
              <w:bottom w:w="0" w:type="dxa"/>
            </w:tcMar>
            <w:vAlign w:val="center"/>
          </w:tcPr>
          <w:p w:rsidR="00D41790" w:rsidRDefault="00B55259">
            <w:pPr>
              <w:keepNext/>
              <w:keepLines/>
              <w:spacing w:after="0" w:line="240" w:lineRule="auto"/>
              <w:jc w:val="right"/>
            </w:pPr>
            <w:r>
              <w:rPr>
                <w:sz w:val="18"/>
              </w:rPr>
              <w:t>1.094.574,98</w:t>
            </w:r>
          </w:p>
        </w:tc>
        <w:tc>
          <w:tcPr>
            <w:tcW w:w="1860" w:type="dxa"/>
            <w:tcMar>
              <w:top w:w="0" w:type="dxa"/>
              <w:bottom w:w="0" w:type="dxa"/>
            </w:tcMar>
            <w:vAlign w:val="center"/>
          </w:tcPr>
          <w:p w:rsidR="00D41790" w:rsidRDefault="00B55259">
            <w:pPr>
              <w:keepNext/>
              <w:keepLines/>
              <w:spacing w:after="0" w:line="240" w:lineRule="auto"/>
              <w:jc w:val="right"/>
            </w:pPr>
            <w:r>
              <w:rPr>
                <w:sz w:val="18"/>
              </w:rPr>
              <w:t>789.897,52</w:t>
            </w:r>
          </w:p>
        </w:tc>
        <w:tc>
          <w:tcPr>
            <w:tcW w:w="700" w:type="dxa"/>
            <w:tcMar>
              <w:top w:w="0" w:type="dxa"/>
              <w:bottom w:w="0" w:type="dxa"/>
            </w:tcMar>
            <w:vAlign w:val="center"/>
          </w:tcPr>
          <w:p w:rsidR="00D41790" w:rsidRDefault="00B55259">
            <w:pPr>
              <w:keepNext/>
              <w:keepLines/>
              <w:spacing w:after="0" w:line="240" w:lineRule="auto"/>
              <w:jc w:val="right"/>
            </w:pPr>
            <w:r>
              <w:rPr>
                <w:sz w:val="18"/>
              </w:rPr>
              <w:t>72,2</w:t>
            </w:r>
          </w:p>
        </w:tc>
      </w:tr>
    </w:tbl>
    <w:p w:rsidR="00D41790" w:rsidRDefault="00D41790">
      <w:pPr>
        <w:spacing w:after="0"/>
      </w:pPr>
    </w:p>
    <w:p w:rsidR="00D41790" w:rsidRDefault="00B55259">
      <w:r>
        <w:t>Sa 31.12.2025. godine je zatvoren žiro račun proračunskog korisnika dječjeg vrtića Bregunica te su preostala sredstva proslijeđena na žiro račun proračuna. </w:t>
      </w:r>
    </w:p>
    <w:p w:rsidR="00D41790" w:rsidRDefault="00D41790"/>
    <w:p w:rsidR="00D41790" w:rsidRDefault="00B55259">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r>
              <w:rPr>
                <w:b/>
                <w:sz w:val="18"/>
              </w:rPr>
              <w:t>%)</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991</w:t>
            </w:r>
          </w:p>
        </w:tc>
        <w:tc>
          <w:tcPr>
            <w:tcW w:w="3180" w:type="dxa"/>
            <w:tcMar>
              <w:top w:w="0" w:type="dxa"/>
              <w:bottom w:w="0" w:type="dxa"/>
            </w:tcMar>
            <w:vAlign w:val="center"/>
          </w:tcPr>
          <w:p w:rsidR="00D41790" w:rsidRDefault="00B55259">
            <w:pPr>
              <w:keepNext/>
              <w:keepLines/>
              <w:spacing w:after="0" w:line="240" w:lineRule="auto"/>
            </w:pPr>
            <w:proofErr w:type="spellStart"/>
            <w:r>
              <w:rPr>
                <w:sz w:val="18"/>
              </w:rPr>
              <w:t>Izvanbilančni</w:t>
            </w:r>
            <w:proofErr w:type="spellEnd"/>
            <w:r>
              <w:rPr>
                <w:sz w:val="18"/>
              </w:rPr>
              <w:t xml:space="preserve"> zapisi - aktiva (šifra 996)</w:t>
            </w:r>
          </w:p>
        </w:tc>
        <w:tc>
          <w:tcPr>
            <w:tcW w:w="700" w:type="dxa"/>
            <w:tcMar>
              <w:top w:w="0" w:type="dxa"/>
              <w:bottom w:w="0" w:type="dxa"/>
            </w:tcMar>
            <w:vAlign w:val="center"/>
          </w:tcPr>
          <w:p w:rsidR="00D41790" w:rsidRDefault="00B55259">
            <w:pPr>
              <w:keepNext/>
              <w:keepLines/>
              <w:spacing w:after="0" w:line="240" w:lineRule="auto"/>
            </w:pPr>
            <w:r>
              <w:rPr>
                <w:sz w:val="18"/>
              </w:rPr>
              <w:t>991</w:t>
            </w:r>
          </w:p>
        </w:tc>
        <w:tc>
          <w:tcPr>
            <w:tcW w:w="1860" w:type="dxa"/>
            <w:tcMar>
              <w:top w:w="0" w:type="dxa"/>
              <w:bottom w:w="0" w:type="dxa"/>
            </w:tcMar>
            <w:vAlign w:val="center"/>
          </w:tcPr>
          <w:p w:rsidR="00D41790" w:rsidRDefault="00B55259">
            <w:pPr>
              <w:keepNext/>
              <w:keepLines/>
              <w:spacing w:after="0" w:line="240" w:lineRule="auto"/>
              <w:jc w:val="right"/>
            </w:pPr>
            <w:r>
              <w:rPr>
                <w:sz w:val="18"/>
              </w:rPr>
              <w:t>282.375,40</w:t>
            </w:r>
          </w:p>
        </w:tc>
        <w:tc>
          <w:tcPr>
            <w:tcW w:w="1860" w:type="dxa"/>
            <w:tcMar>
              <w:top w:w="0" w:type="dxa"/>
              <w:bottom w:w="0" w:type="dxa"/>
            </w:tcMar>
            <w:vAlign w:val="center"/>
          </w:tcPr>
          <w:p w:rsidR="00D41790" w:rsidRDefault="00B55259">
            <w:pPr>
              <w:keepNext/>
              <w:keepLines/>
              <w:spacing w:after="0" w:line="240" w:lineRule="auto"/>
              <w:jc w:val="right"/>
            </w:pPr>
            <w:r>
              <w:rPr>
                <w:sz w:val="18"/>
              </w:rPr>
              <w:t>346.739,26</w:t>
            </w:r>
          </w:p>
        </w:tc>
        <w:tc>
          <w:tcPr>
            <w:tcW w:w="700" w:type="dxa"/>
            <w:tcMar>
              <w:top w:w="0" w:type="dxa"/>
              <w:bottom w:w="0" w:type="dxa"/>
            </w:tcMar>
            <w:vAlign w:val="center"/>
          </w:tcPr>
          <w:p w:rsidR="00D41790" w:rsidRDefault="00B55259">
            <w:pPr>
              <w:keepNext/>
              <w:keepLines/>
              <w:spacing w:after="0" w:line="240" w:lineRule="auto"/>
              <w:jc w:val="right"/>
            </w:pPr>
            <w:r>
              <w:rPr>
                <w:sz w:val="18"/>
              </w:rPr>
              <w:t>122,8</w:t>
            </w:r>
          </w:p>
        </w:tc>
      </w:tr>
    </w:tbl>
    <w:p w:rsidR="00D41790" w:rsidRDefault="00D41790">
      <w:pPr>
        <w:spacing w:after="0"/>
      </w:pPr>
    </w:p>
    <w:p w:rsidR="00D41790" w:rsidRDefault="00B55259">
      <w:proofErr w:type="spellStart"/>
      <w:r>
        <w:t>Izvanbilančni</w:t>
      </w:r>
      <w:proofErr w:type="spellEnd"/>
      <w:r>
        <w:t xml:space="preserve"> zapisi se odnose na instrumente osiguranja. </w:t>
      </w:r>
    </w:p>
    <w:p w:rsidR="00D41790" w:rsidRDefault="00D41790"/>
    <w:p w:rsidR="00D41790" w:rsidRDefault="00B55259">
      <w:pPr>
        <w:keepNext/>
        <w:spacing w:line="240" w:lineRule="auto"/>
        <w:jc w:val="center"/>
      </w:pPr>
      <w:r>
        <w:rPr>
          <w:sz w:val="28"/>
        </w:rPr>
        <w:lastRenderedPageBreak/>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27411</w:t>
            </w:r>
          </w:p>
        </w:tc>
        <w:tc>
          <w:tcPr>
            <w:tcW w:w="3180" w:type="dxa"/>
            <w:tcMar>
              <w:top w:w="0" w:type="dxa"/>
              <w:bottom w:w="0" w:type="dxa"/>
            </w:tcMar>
            <w:vAlign w:val="center"/>
          </w:tcPr>
          <w:p w:rsidR="00D41790" w:rsidRDefault="00B55259">
            <w:pPr>
              <w:keepNext/>
              <w:keepLines/>
              <w:spacing w:after="0" w:line="240" w:lineRule="auto"/>
            </w:pPr>
            <w:r>
              <w:rPr>
                <w:sz w:val="18"/>
              </w:rPr>
              <w:t>Obveze proračuna za naplaćena sredstva proračunskog korisnika</w:t>
            </w:r>
          </w:p>
        </w:tc>
        <w:tc>
          <w:tcPr>
            <w:tcW w:w="700" w:type="dxa"/>
            <w:tcMar>
              <w:top w:w="0" w:type="dxa"/>
              <w:bottom w:w="0" w:type="dxa"/>
            </w:tcMar>
            <w:vAlign w:val="center"/>
          </w:tcPr>
          <w:p w:rsidR="00D41790" w:rsidRDefault="00B55259">
            <w:pPr>
              <w:keepNext/>
              <w:keepLines/>
              <w:spacing w:after="0" w:line="240" w:lineRule="auto"/>
            </w:pPr>
            <w:r>
              <w:rPr>
                <w:sz w:val="18"/>
              </w:rPr>
              <w:t>27411</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11.907,13</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bl>
    <w:p w:rsidR="00D41790" w:rsidRDefault="00D41790">
      <w:pPr>
        <w:spacing w:after="0"/>
      </w:pPr>
    </w:p>
    <w:p w:rsidR="00D41790" w:rsidRDefault="00B55259">
      <w:r>
        <w:t xml:space="preserve">Sa 31.12.2025. godine zatvoren je žiro račun proračunskog korisnika a </w:t>
      </w:r>
      <w:proofErr w:type="spellStart"/>
      <w:r>
        <w:t>sredsva</w:t>
      </w:r>
      <w:proofErr w:type="spellEnd"/>
      <w:r>
        <w:t xml:space="preserve"> proslijeđena na račun proračuna. </w:t>
      </w:r>
    </w:p>
    <w:p w:rsidR="00D41790" w:rsidRDefault="00D41790"/>
    <w:p w:rsidR="00D41790" w:rsidRDefault="00B55259">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B55259">
            <w:pPr>
              <w:keepNext/>
              <w:keepLines/>
              <w:spacing w:after="0" w:line="240" w:lineRule="auto"/>
            </w:pPr>
            <w:r>
              <w:rPr>
                <w:sz w:val="18"/>
              </w:rPr>
              <w:t>99641</w:t>
            </w:r>
          </w:p>
        </w:tc>
        <w:tc>
          <w:tcPr>
            <w:tcW w:w="3180" w:type="dxa"/>
            <w:tcMar>
              <w:top w:w="0" w:type="dxa"/>
              <w:bottom w:w="0" w:type="dxa"/>
            </w:tcMar>
            <w:vAlign w:val="center"/>
          </w:tcPr>
          <w:p w:rsidR="00D41790" w:rsidRDefault="00B55259">
            <w:pPr>
              <w:keepNext/>
              <w:keepLines/>
              <w:spacing w:after="0" w:line="240" w:lineRule="auto"/>
            </w:pPr>
            <w:r>
              <w:rPr>
                <w:sz w:val="18"/>
              </w:rPr>
              <w:t>Instrumenti osiguranja plaćanja</w:t>
            </w:r>
          </w:p>
        </w:tc>
        <w:tc>
          <w:tcPr>
            <w:tcW w:w="700" w:type="dxa"/>
            <w:tcMar>
              <w:top w:w="0" w:type="dxa"/>
              <w:bottom w:w="0" w:type="dxa"/>
            </w:tcMar>
            <w:vAlign w:val="center"/>
          </w:tcPr>
          <w:p w:rsidR="00D41790" w:rsidRDefault="00B55259">
            <w:pPr>
              <w:keepNext/>
              <w:keepLines/>
              <w:spacing w:after="0" w:line="240" w:lineRule="auto"/>
            </w:pPr>
            <w:r>
              <w:rPr>
                <w:sz w:val="18"/>
              </w:rPr>
              <w:t>99641</w:t>
            </w:r>
          </w:p>
        </w:tc>
        <w:tc>
          <w:tcPr>
            <w:tcW w:w="1860" w:type="dxa"/>
            <w:tcMar>
              <w:top w:w="0" w:type="dxa"/>
              <w:bottom w:w="0" w:type="dxa"/>
            </w:tcMar>
            <w:vAlign w:val="center"/>
          </w:tcPr>
          <w:p w:rsidR="00D41790" w:rsidRDefault="00B55259">
            <w:pPr>
              <w:keepNext/>
              <w:keepLines/>
              <w:spacing w:after="0" w:line="240" w:lineRule="auto"/>
              <w:jc w:val="right"/>
            </w:pPr>
            <w:r>
              <w:rPr>
                <w:sz w:val="18"/>
              </w:rPr>
              <w:t>282.375,40</w:t>
            </w:r>
          </w:p>
        </w:tc>
        <w:tc>
          <w:tcPr>
            <w:tcW w:w="1860" w:type="dxa"/>
            <w:tcMar>
              <w:top w:w="0" w:type="dxa"/>
              <w:bottom w:w="0" w:type="dxa"/>
            </w:tcMar>
            <w:vAlign w:val="center"/>
          </w:tcPr>
          <w:p w:rsidR="00D41790" w:rsidRDefault="00B55259">
            <w:pPr>
              <w:keepNext/>
              <w:keepLines/>
              <w:spacing w:after="0" w:line="240" w:lineRule="auto"/>
              <w:jc w:val="right"/>
            </w:pPr>
            <w:r>
              <w:rPr>
                <w:sz w:val="18"/>
              </w:rPr>
              <w:t>346.739,26</w:t>
            </w:r>
          </w:p>
        </w:tc>
        <w:tc>
          <w:tcPr>
            <w:tcW w:w="700" w:type="dxa"/>
            <w:tcMar>
              <w:top w:w="0" w:type="dxa"/>
              <w:bottom w:w="0" w:type="dxa"/>
            </w:tcMar>
            <w:vAlign w:val="center"/>
          </w:tcPr>
          <w:p w:rsidR="00D41790" w:rsidRDefault="00B55259">
            <w:pPr>
              <w:keepNext/>
              <w:keepLines/>
              <w:spacing w:after="0" w:line="240" w:lineRule="auto"/>
              <w:jc w:val="right"/>
            </w:pPr>
            <w:r>
              <w:rPr>
                <w:sz w:val="18"/>
              </w:rPr>
              <w:t>122,8</w:t>
            </w:r>
          </w:p>
        </w:tc>
      </w:tr>
    </w:tbl>
    <w:p w:rsidR="00D41790" w:rsidRDefault="00D41790">
      <w:pPr>
        <w:spacing w:after="0"/>
      </w:pPr>
    </w:p>
    <w:p w:rsidR="00D41790" w:rsidRDefault="00B55259">
      <w:r>
        <w:t>Tijekom godine primljena su jamstva od mladih obitelji i pojedinaca kojima su isplaćena financijska sredstva za kupnju i adaptaciju stambenog objekta te od pravnih osoba kao jamstvo za uredno izvršenje ugovora. </w:t>
      </w:r>
    </w:p>
    <w:p w:rsidR="00D41790" w:rsidRDefault="00B55259">
      <w:r>
        <w:t>U 2025. godini Općina Novo Virje nije izdala</w:t>
      </w:r>
      <w:r>
        <w:t xml:space="preserve"> instrumente osiguranja. </w:t>
      </w:r>
    </w:p>
    <w:p w:rsidR="00D41790" w:rsidRDefault="00D41790"/>
    <w:p w:rsidR="00D41790" w:rsidRDefault="00B55259">
      <w:pPr>
        <w:keepNext/>
        <w:spacing w:line="240" w:lineRule="auto"/>
        <w:jc w:val="center"/>
      </w:pPr>
      <w:r>
        <w:rPr>
          <w:b/>
          <w:sz w:val="28"/>
        </w:rPr>
        <w:t>Izvještaj o rashodima prema funkcijskoj klasifikaciji</w:t>
      </w:r>
    </w:p>
    <w:p w:rsidR="00D41790" w:rsidRDefault="00B55259">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D41790">
            <w:pPr>
              <w:keepNext/>
              <w:keepLines/>
              <w:spacing w:after="0" w:line="240" w:lineRule="auto"/>
            </w:pPr>
          </w:p>
        </w:tc>
        <w:tc>
          <w:tcPr>
            <w:tcW w:w="3180" w:type="dxa"/>
            <w:tcMar>
              <w:top w:w="0" w:type="dxa"/>
              <w:bottom w:w="0" w:type="dxa"/>
            </w:tcMar>
            <w:vAlign w:val="center"/>
          </w:tcPr>
          <w:p w:rsidR="00D41790" w:rsidRDefault="00B55259">
            <w:pPr>
              <w:keepNext/>
              <w:keepLines/>
              <w:spacing w:after="0" w:line="240" w:lineRule="auto"/>
            </w:pPr>
            <w:r>
              <w:rPr>
                <w:sz w:val="18"/>
              </w:rPr>
              <w:t xml:space="preserve">Kontrolni </w:t>
            </w:r>
            <w:r>
              <w:rPr>
                <w:sz w:val="18"/>
              </w:rPr>
              <w:t>zbroj (šifre 01+02+03+04+05+06+07+08+09+10)</w:t>
            </w:r>
          </w:p>
        </w:tc>
        <w:tc>
          <w:tcPr>
            <w:tcW w:w="700" w:type="dxa"/>
            <w:tcMar>
              <w:top w:w="0" w:type="dxa"/>
              <w:bottom w:w="0" w:type="dxa"/>
            </w:tcMar>
            <w:vAlign w:val="center"/>
          </w:tcPr>
          <w:p w:rsidR="00D41790" w:rsidRDefault="00B55259">
            <w:pPr>
              <w:keepNext/>
              <w:keepLines/>
              <w:spacing w:after="0" w:line="240" w:lineRule="auto"/>
            </w:pPr>
            <w:r>
              <w:rPr>
                <w:sz w:val="18"/>
              </w:rPr>
              <w:t>R1</w:t>
            </w:r>
          </w:p>
        </w:tc>
        <w:tc>
          <w:tcPr>
            <w:tcW w:w="1860" w:type="dxa"/>
            <w:tcMar>
              <w:top w:w="0" w:type="dxa"/>
              <w:bottom w:w="0" w:type="dxa"/>
            </w:tcMar>
            <w:vAlign w:val="center"/>
          </w:tcPr>
          <w:p w:rsidR="00D41790" w:rsidRDefault="00B55259">
            <w:pPr>
              <w:keepNext/>
              <w:keepLines/>
              <w:spacing w:after="0" w:line="240" w:lineRule="auto"/>
              <w:jc w:val="right"/>
            </w:pPr>
            <w:r>
              <w:rPr>
                <w:sz w:val="18"/>
              </w:rPr>
              <w:t>737.427,25</w:t>
            </w:r>
          </w:p>
        </w:tc>
        <w:tc>
          <w:tcPr>
            <w:tcW w:w="1860" w:type="dxa"/>
            <w:tcMar>
              <w:top w:w="0" w:type="dxa"/>
              <w:bottom w:w="0" w:type="dxa"/>
            </w:tcMar>
            <w:vAlign w:val="center"/>
          </w:tcPr>
          <w:p w:rsidR="00D41790" w:rsidRDefault="00B55259">
            <w:pPr>
              <w:keepNext/>
              <w:keepLines/>
              <w:spacing w:after="0" w:line="240" w:lineRule="auto"/>
              <w:jc w:val="right"/>
            </w:pPr>
            <w:r>
              <w:rPr>
                <w:sz w:val="18"/>
              </w:rPr>
              <w:t>980.950,44</w:t>
            </w:r>
          </w:p>
        </w:tc>
        <w:tc>
          <w:tcPr>
            <w:tcW w:w="700" w:type="dxa"/>
            <w:tcMar>
              <w:top w:w="0" w:type="dxa"/>
              <w:bottom w:w="0" w:type="dxa"/>
            </w:tcMar>
            <w:vAlign w:val="center"/>
          </w:tcPr>
          <w:p w:rsidR="00D41790" w:rsidRDefault="00B55259">
            <w:pPr>
              <w:keepNext/>
              <w:keepLines/>
              <w:spacing w:after="0" w:line="240" w:lineRule="auto"/>
              <w:jc w:val="right"/>
            </w:pPr>
            <w:r>
              <w:rPr>
                <w:sz w:val="18"/>
              </w:rPr>
              <w:t>133,0</w:t>
            </w:r>
          </w:p>
        </w:tc>
      </w:tr>
    </w:tbl>
    <w:p w:rsidR="00D41790" w:rsidRDefault="00D41790">
      <w:pPr>
        <w:spacing w:after="0"/>
      </w:pPr>
    </w:p>
    <w:p w:rsidR="00D41790" w:rsidRDefault="00B55259">
      <w:r>
        <w:t xml:space="preserve">Iz ukupnih rashoda je eliminiran prijenos sredstava proračunskom </w:t>
      </w:r>
      <w:proofErr w:type="spellStart"/>
      <w:r>
        <w:t>korisnku</w:t>
      </w:r>
      <w:proofErr w:type="spellEnd"/>
      <w:r>
        <w:t xml:space="preserve"> dječjem vrtiću Bregunica Novo Virje u iznosu od 182.832,80 €. Rashodi u iznosu od 980.950,44 € razvrstani su prema </w:t>
      </w:r>
      <w:proofErr w:type="spellStart"/>
      <w:r>
        <w:t>funkcijiama</w:t>
      </w:r>
      <w:proofErr w:type="spellEnd"/>
      <w:r>
        <w:t xml:space="preserve"> za koju su utrošeni. </w:t>
      </w:r>
    </w:p>
    <w:p w:rsidR="00D41790" w:rsidRDefault="00D41790"/>
    <w:p w:rsidR="00D41790" w:rsidRDefault="00B55259">
      <w:pPr>
        <w:keepNext/>
        <w:spacing w:line="240" w:lineRule="auto"/>
        <w:jc w:val="center"/>
      </w:pPr>
      <w:r>
        <w:rPr>
          <w:b/>
          <w:sz w:val="28"/>
        </w:rPr>
        <w:t xml:space="preserve">Promjene u vrijednosti i obujmu </w:t>
      </w:r>
      <w:r>
        <w:rPr>
          <w:b/>
          <w:sz w:val="28"/>
        </w:rPr>
        <w:t>imovine i obveza</w:t>
      </w:r>
    </w:p>
    <w:p w:rsidR="00D41790" w:rsidRDefault="00B55259">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D41790">
            <w:pPr>
              <w:keepNext/>
              <w:keepLines/>
              <w:spacing w:after="0" w:line="240" w:lineRule="auto"/>
            </w:pPr>
          </w:p>
        </w:tc>
        <w:tc>
          <w:tcPr>
            <w:tcW w:w="3180" w:type="dxa"/>
            <w:tcMar>
              <w:top w:w="0" w:type="dxa"/>
              <w:bottom w:w="0" w:type="dxa"/>
            </w:tcMar>
            <w:vAlign w:val="center"/>
          </w:tcPr>
          <w:p w:rsidR="00D41790" w:rsidRDefault="00B55259">
            <w:pPr>
              <w:keepNext/>
              <w:keepLines/>
              <w:spacing w:after="0" w:line="240" w:lineRule="auto"/>
            </w:pPr>
            <w:r>
              <w:rPr>
                <w:sz w:val="18"/>
              </w:rPr>
              <w:t>Proizvedena dugotrajna imovina</w:t>
            </w:r>
          </w:p>
        </w:tc>
        <w:tc>
          <w:tcPr>
            <w:tcW w:w="700" w:type="dxa"/>
            <w:tcMar>
              <w:top w:w="0" w:type="dxa"/>
              <w:bottom w:w="0" w:type="dxa"/>
            </w:tcMar>
            <w:vAlign w:val="center"/>
          </w:tcPr>
          <w:p w:rsidR="00D41790" w:rsidRDefault="00B55259">
            <w:pPr>
              <w:keepNext/>
              <w:keepLines/>
              <w:spacing w:after="0" w:line="240" w:lineRule="auto"/>
            </w:pPr>
            <w:r>
              <w:rPr>
                <w:sz w:val="18"/>
              </w:rPr>
              <w:t>P018</w:t>
            </w:r>
          </w:p>
        </w:tc>
        <w:tc>
          <w:tcPr>
            <w:tcW w:w="1860" w:type="dxa"/>
            <w:tcMar>
              <w:top w:w="0" w:type="dxa"/>
              <w:bottom w:w="0" w:type="dxa"/>
            </w:tcMar>
            <w:vAlign w:val="center"/>
          </w:tcPr>
          <w:p w:rsidR="00D41790" w:rsidRDefault="00B55259">
            <w:pPr>
              <w:keepNext/>
              <w:keepLines/>
              <w:spacing w:after="0" w:line="240" w:lineRule="auto"/>
              <w:jc w:val="right"/>
            </w:pPr>
            <w:r>
              <w:rPr>
                <w:sz w:val="18"/>
              </w:rPr>
              <w:t>0,00</w:t>
            </w:r>
          </w:p>
        </w:tc>
        <w:tc>
          <w:tcPr>
            <w:tcW w:w="1860" w:type="dxa"/>
            <w:tcMar>
              <w:top w:w="0" w:type="dxa"/>
              <w:bottom w:w="0" w:type="dxa"/>
            </w:tcMar>
            <w:vAlign w:val="center"/>
          </w:tcPr>
          <w:p w:rsidR="00D41790" w:rsidRDefault="00B55259">
            <w:pPr>
              <w:keepNext/>
              <w:keepLines/>
              <w:spacing w:after="0" w:line="240" w:lineRule="auto"/>
              <w:jc w:val="right"/>
            </w:pPr>
            <w:r>
              <w:rPr>
                <w:sz w:val="18"/>
              </w:rPr>
              <w:t>529,00</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bl>
    <w:p w:rsidR="00D41790" w:rsidRDefault="00D41790">
      <w:pPr>
        <w:spacing w:after="0"/>
      </w:pPr>
    </w:p>
    <w:p w:rsidR="00D41790" w:rsidRDefault="00B55259">
      <w:r>
        <w:lastRenderedPageBreak/>
        <w:t xml:space="preserve">Smanjenje kod proizvedene dugotrajne imovine – prijenos </w:t>
      </w:r>
      <w:proofErr w:type="spellStart"/>
      <w:r>
        <w:t>ladičara</w:t>
      </w:r>
      <w:proofErr w:type="spellEnd"/>
      <w:r>
        <w:t xml:space="preserve"> zamrzivač no </w:t>
      </w:r>
      <w:proofErr w:type="spellStart"/>
      <w:r>
        <w:t>frost</w:t>
      </w:r>
      <w:proofErr w:type="spellEnd"/>
      <w:r>
        <w:t xml:space="preserve"> u dječji vrtić Bregunica na daljnje korištenje.</w:t>
      </w:r>
    </w:p>
    <w:p w:rsidR="00D41790" w:rsidRDefault="00D41790"/>
    <w:p w:rsidR="00D41790" w:rsidRDefault="00B55259">
      <w:pPr>
        <w:keepNext/>
        <w:spacing w:line="240" w:lineRule="auto"/>
        <w:jc w:val="center"/>
      </w:pPr>
      <w:r>
        <w:rPr>
          <w:b/>
          <w:sz w:val="28"/>
        </w:rPr>
        <w:t>Izvještaj o obvezama</w:t>
      </w:r>
    </w:p>
    <w:p w:rsidR="00D41790" w:rsidRDefault="00B55259">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D41790">
        <w:tblPrEx>
          <w:tblCellMar>
            <w:top w:w="0" w:type="dxa"/>
            <w:bottom w:w="0" w:type="dxa"/>
          </w:tblCellMar>
        </w:tblPrEx>
        <w:trPr>
          <w:cantSplit/>
        </w:trPr>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D41790" w:rsidRDefault="00B55259">
            <w:pPr>
              <w:keepNext/>
              <w:keepLines/>
              <w:spacing w:after="0" w:line="240" w:lineRule="auto"/>
              <w:jc w:val="center"/>
            </w:pPr>
            <w:r>
              <w:rPr>
                <w:b/>
                <w:sz w:val="18"/>
              </w:rPr>
              <w:t>Indeks (%)</w:t>
            </w:r>
          </w:p>
        </w:tc>
      </w:tr>
      <w:tr w:rsidR="00D41790">
        <w:tblPrEx>
          <w:tblCellMar>
            <w:top w:w="0" w:type="dxa"/>
            <w:bottom w:w="0" w:type="dxa"/>
          </w:tblCellMar>
        </w:tblPrEx>
        <w:trPr>
          <w:cantSplit/>
          <w:trHeight w:val="560"/>
        </w:trPr>
        <w:tc>
          <w:tcPr>
            <w:tcW w:w="700" w:type="dxa"/>
            <w:tcMar>
              <w:top w:w="0" w:type="dxa"/>
              <w:bottom w:w="0" w:type="dxa"/>
            </w:tcMar>
            <w:vAlign w:val="center"/>
          </w:tcPr>
          <w:p w:rsidR="00D41790" w:rsidRDefault="00D41790">
            <w:pPr>
              <w:keepNext/>
              <w:keepLines/>
              <w:spacing w:after="0" w:line="240" w:lineRule="auto"/>
            </w:pPr>
          </w:p>
        </w:tc>
        <w:tc>
          <w:tcPr>
            <w:tcW w:w="3180" w:type="dxa"/>
            <w:tcMar>
              <w:top w:w="0" w:type="dxa"/>
              <w:bottom w:w="0" w:type="dxa"/>
            </w:tcMar>
            <w:vAlign w:val="center"/>
          </w:tcPr>
          <w:p w:rsidR="00D41790" w:rsidRDefault="00B55259">
            <w:pPr>
              <w:keepNext/>
              <w:keepLines/>
              <w:spacing w:after="0" w:line="240" w:lineRule="auto"/>
            </w:pPr>
            <w:r>
              <w:rPr>
                <w:sz w:val="18"/>
              </w:rPr>
              <w:t>Stanje dospjelih obveza na kraju</w:t>
            </w:r>
            <w:r>
              <w:rPr>
                <w:sz w:val="18"/>
              </w:rPr>
              <w:t xml:space="preserve"> izvještajnog razdoblja (šifre V008+D23+D24 + 'D dio 25,26' + D27)</w:t>
            </w:r>
          </w:p>
        </w:tc>
        <w:tc>
          <w:tcPr>
            <w:tcW w:w="700" w:type="dxa"/>
            <w:tcMar>
              <w:top w:w="0" w:type="dxa"/>
              <w:bottom w:w="0" w:type="dxa"/>
            </w:tcMar>
            <w:vAlign w:val="center"/>
          </w:tcPr>
          <w:p w:rsidR="00D41790" w:rsidRDefault="00B55259">
            <w:pPr>
              <w:keepNext/>
              <w:keepLines/>
              <w:spacing w:after="0" w:line="240" w:lineRule="auto"/>
            </w:pPr>
            <w:r>
              <w:rPr>
                <w:sz w:val="18"/>
              </w:rPr>
              <w:t>V007</w:t>
            </w:r>
          </w:p>
        </w:tc>
        <w:tc>
          <w:tcPr>
            <w:tcW w:w="1860" w:type="dxa"/>
            <w:tcMar>
              <w:top w:w="0" w:type="dxa"/>
              <w:bottom w:w="0" w:type="dxa"/>
            </w:tcMar>
            <w:vAlign w:val="center"/>
          </w:tcPr>
          <w:p w:rsidR="00D41790" w:rsidRDefault="00B55259">
            <w:pPr>
              <w:keepNext/>
              <w:keepLines/>
              <w:spacing w:after="0" w:line="240" w:lineRule="auto"/>
              <w:jc w:val="right"/>
            </w:pPr>
            <w:r>
              <w:rPr>
                <w:sz w:val="18"/>
              </w:rPr>
              <w:t>4.990,00</w:t>
            </w:r>
          </w:p>
        </w:tc>
        <w:tc>
          <w:tcPr>
            <w:tcW w:w="700" w:type="dxa"/>
            <w:tcMar>
              <w:top w:w="0" w:type="dxa"/>
              <w:bottom w:w="0" w:type="dxa"/>
            </w:tcMar>
            <w:vAlign w:val="center"/>
          </w:tcPr>
          <w:p w:rsidR="00D41790" w:rsidRDefault="00B55259">
            <w:pPr>
              <w:keepNext/>
              <w:keepLines/>
              <w:spacing w:after="0" w:line="240" w:lineRule="auto"/>
              <w:jc w:val="right"/>
            </w:pPr>
            <w:r>
              <w:rPr>
                <w:sz w:val="18"/>
              </w:rPr>
              <w:t>-</w:t>
            </w:r>
          </w:p>
        </w:tc>
      </w:tr>
    </w:tbl>
    <w:p w:rsidR="00D41790" w:rsidRDefault="00D41790">
      <w:pPr>
        <w:spacing w:after="0"/>
      </w:pPr>
    </w:p>
    <w:p w:rsidR="00D41790" w:rsidRDefault="00B55259">
      <w:r>
        <w:t>Račun za projekt za izgradnju nogostupa do groblja do crkve nije plaćen iz razloga što nije napravljen do kraja, pošto ima imovinskih pravnih odnosa koje treba riješiti da bi se projekt završio.  </w:t>
      </w:r>
    </w:p>
    <w:p w:rsidR="00D41790" w:rsidRDefault="00D41790"/>
    <w:p w:rsidR="00D41790" w:rsidRDefault="00B55259">
      <w:pPr>
        <w:keepNext/>
        <w:spacing w:line="240" w:lineRule="auto"/>
        <w:jc w:val="center"/>
      </w:pPr>
      <w:r>
        <w:rPr>
          <w:sz w:val="28"/>
        </w:rPr>
        <w:t>Bilješka 34.</w:t>
      </w:r>
    </w:p>
    <w:p w:rsidR="00D41790" w:rsidRDefault="00B55259">
      <w:pPr>
        <w:spacing w:line="240" w:lineRule="auto"/>
        <w:jc w:val="both"/>
      </w:pPr>
      <w:r>
        <w:rPr>
          <w:b/>
        </w:rPr>
        <w:t>EU izvještaj</w:t>
      </w:r>
    </w:p>
    <w:p w:rsidR="00D41790" w:rsidRDefault="00B55259">
      <w:r>
        <w:t>Tokom godine kao partner na proj</w:t>
      </w:r>
      <w:r>
        <w:t>ektu ostvarili smo 48.148,28 € tekućih pomoći iz JLS temeljem prijenosa EU sredstava za projekt Brižne ruke podravske koji je financiran iz Europskog socijalnog fonda plus. </w:t>
      </w:r>
    </w:p>
    <w:p w:rsidR="00D41790" w:rsidRDefault="00B55259">
      <w:r>
        <w:t>Rashodi za bruto plaće i materijalna prava djelatnica u sklopu projekta iznose 57.</w:t>
      </w:r>
      <w:r>
        <w:t xml:space="preserve"> 419,09 €. </w:t>
      </w:r>
    </w:p>
    <w:p w:rsidR="00D41790" w:rsidRDefault="00B55259">
      <w:r>
        <w:t>Potraživanja za obračunate prihode iznose 48. 212,58 €. </w:t>
      </w:r>
    </w:p>
    <w:p w:rsidR="00D41790" w:rsidRDefault="00D41790"/>
    <w:sectPr w:rsidR="00D417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790"/>
    <w:rsid w:val="00B55259"/>
    <w:rsid w:val="00D417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2A4A35-BC6E-402C-9B4F-17DCA7FA6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5525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552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2200</Words>
  <Characters>12544</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PC</Company>
  <LinksUpToDate>false</LinksUpToDate>
  <CharactersWithSpaces>14715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Opcina Novo Virje</cp:lastModifiedBy>
  <cp:revision>2</cp:revision>
  <cp:lastPrinted>2026-02-10T12:25:00Z</cp:lastPrinted>
  <dcterms:created xsi:type="dcterms:W3CDTF">2026-02-10T12:25:00Z</dcterms:created>
  <dcterms:modified xsi:type="dcterms:W3CDTF">2026-02-10T12:25:00Z</dcterms:modified>
</cp:coreProperties>
</file>