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A1515" w14:textId="77777777" w:rsidR="00370F0A" w:rsidRDefault="00370F0A" w:rsidP="007F4CC6">
      <w:pPr>
        <w:jc w:val="center"/>
        <w:rPr>
          <w:lang w:bidi="en-US"/>
        </w:rPr>
      </w:pPr>
    </w:p>
    <w:p w14:paraId="3E3C0018" w14:textId="77777777" w:rsidR="00370F0A" w:rsidRDefault="00370F0A" w:rsidP="007F4CC6">
      <w:pPr>
        <w:jc w:val="center"/>
        <w:rPr>
          <w:lang w:bidi="en-US"/>
        </w:rPr>
      </w:pPr>
    </w:p>
    <w:p w14:paraId="0BCA369D" w14:textId="77777777" w:rsidR="00370F0A" w:rsidRDefault="00370F0A" w:rsidP="007F4CC6">
      <w:pPr>
        <w:jc w:val="center"/>
        <w:rPr>
          <w:lang w:bidi="en-US"/>
        </w:rPr>
      </w:pPr>
    </w:p>
    <w:p w14:paraId="2EAA3E33" w14:textId="77777777" w:rsidR="00370F0A" w:rsidRDefault="00370F0A" w:rsidP="007F4CC6">
      <w:pPr>
        <w:jc w:val="center"/>
        <w:rPr>
          <w:lang w:bidi="en-US"/>
        </w:rPr>
      </w:pPr>
    </w:p>
    <w:p w14:paraId="127D72A4" w14:textId="77777777" w:rsidR="00370F0A" w:rsidRDefault="00370F0A" w:rsidP="007F4CC6">
      <w:pPr>
        <w:jc w:val="center"/>
        <w:rPr>
          <w:lang w:bidi="en-US"/>
        </w:rPr>
      </w:pPr>
    </w:p>
    <w:p w14:paraId="1DA12D17" w14:textId="542109AF" w:rsidR="00370F0A" w:rsidRPr="007F4CC6" w:rsidRDefault="00370F0A" w:rsidP="007F4CC6">
      <w:pPr>
        <w:jc w:val="center"/>
        <w:rPr>
          <w:b/>
          <w:bCs/>
          <w:sz w:val="48"/>
          <w:szCs w:val="48"/>
          <w:lang w:bidi="en-US"/>
        </w:rPr>
      </w:pPr>
      <w:r w:rsidRPr="007F4CC6">
        <w:rPr>
          <w:b/>
          <w:bCs/>
          <w:sz w:val="48"/>
          <w:szCs w:val="48"/>
          <w:lang w:bidi="en-US"/>
        </w:rPr>
        <w:t>PLAN DJELOVANJA CIVILNE ZAŠTITE</w:t>
      </w:r>
    </w:p>
    <w:p w14:paraId="4B4B96A8" w14:textId="6E5BF7CD" w:rsidR="00370F0A" w:rsidRPr="007F4CC6" w:rsidRDefault="00370F0A" w:rsidP="007F4CC6">
      <w:pPr>
        <w:jc w:val="center"/>
        <w:rPr>
          <w:b/>
          <w:bCs/>
          <w:sz w:val="48"/>
          <w:szCs w:val="48"/>
          <w:lang w:bidi="en-US"/>
        </w:rPr>
      </w:pPr>
      <w:r w:rsidRPr="007F4CC6">
        <w:rPr>
          <w:b/>
          <w:bCs/>
          <w:sz w:val="48"/>
          <w:szCs w:val="48"/>
          <w:lang w:bidi="en-US"/>
        </w:rPr>
        <w:t xml:space="preserve">OPĆINE </w:t>
      </w:r>
      <w:r w:rsidRPr="007F4CC6">
        <w:rPr>
          <w:b/>
          <w:bCs/>
          <w:sz w:val="48"/>
          <w:szCs w:val="48"/>
          <w:lang w:eastAsia="en-US" w:bidi="en-US"/>
        </w:rPr>
        <w:t>NOVO VIRJE</w:t>
      </w:r>
    </w:p>
    <w:p w14:paraId="4B1F4EA6" w14:textId="720D8522" w:rsidR="00370F0A" w:rsidRDefault="00370F0A" w:rsidP="007F4CC6">
      <w:pPr>
        <w:jc w:val="center"/>
        <w:rPr>
          <w:rFonts w:ascii="Calibri" w:eastAsia="Times New Roman" w:hAnsi="Calibri" w:cs="Arial"/>
          <w:sz w:val="48"/>
          <w:szCs w:val="48"/>
          <w:lang w:bidi="en-US"/>
        </w:rPr>
      </w:pPr>
      <w:r>
        <w:rPr>
          <w:noProof/>
        </w:rPr>
        <w:drawing>
          <wp:inline distT="0" distB="0" distL="0" distR="0" wp14:anchorId="0BB9534E" wp14:editId="5FBD84D1">
            <wp:extent cx="2374900" cy="2846705"/>
            <wp:effectExtent l="0" t="0" r="6350" b="0"/>
            <wp:docPr id="91" name="Slika 1" descr="Slikovni rezultat za opÄina novo virje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lika 91" descr="Slikovni rezultat za opÄina novo virje GRB"/>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4900" cy="2846705"/>
                    </a:xfrm>
                    <a:prstGeom prst="rect">
                      <a:avLst/>
                    </a:prstGeom>
                    <a:noFill/>
                    <a:ln>
                      <a:noFill/>
                    </a:ln>
                  </pic:spPr>
                </pic:pic>
              </a:graphicData>
            </a:graphic>
          </wp:inline>
        </w:drawing>
      </w:r>
    </w:p>
    <w:p w14:paraId="15A62803" w14:textId="77777777" w:rsidR="001C6EFF" w:rsidRDefault="001C6EFF" w:rsidP="007F4CC6">
      <w:pPr>
        <w:jc w:val="center"/>
      </w:pPr>
    </w:p>
    <w:p w14:paraId="1C5102F0" w14:textId="77777777" w:rsidR="00370F0A" w:rsidRPr="00370F0A" w:rsidRDefault="00370F0A" w:rsidP="007F4CC6">
      <w:pPr>
        <w:jc w:val="center"/>
      </w:pPr>
    </w:p>
    <w:p w14:paraId="3CA904FE" w14:textId="77777777" w:rsidR="00370F0A" w:rsidRPr="00370F0A" w:rsidRDefault="00370F0A" w:rsidP="007F4CC6">
      <w:pPr>
        <w:jc w:val="center"/>
      </w:pPr>
    </w:p>
    <w:p w14:paraId="6DB56A12" w14:textId="77777777" w:rsidR="00370F0A" w:rsidRPr="00370F0A" w:rsidRDefault="00370F0A" w:rsidP="007F4CC6">
      <w:pPr>
        <w:jc w:val="center"/>
      </w:pPr>
    </w:p>
    <w:p w14:paraId="69F311B0" w14:textId="77777777" w:rsidR="00370F0A" w:rsidRPr="00370F0A" w:rsidRDefault="00370F0A" w:rsidP="007F4CC6">
      <w:pPr>
        <w:jc w:val="center"/>
      </w:pPr>
    </w:p>
    <w:p w14:paraId="1E458675" w14:textId="77777777" w:rsidR="00370F0A" w:rsidRDefault="00370F0A" w:rsidP="007F4CC6">
      <w:pPr>
        <w:jc w:val="center"/>
      </w:pPr>
    </w:p>
    <w:p w14:paraId="685535C0" w14:textId="77777777" w:rsidR="007F4CC6" w:rsidRDefault="007F4CC6" w:rsidP="007F4CC6">
      <w:pPr>
        <w:jc w:val="center"/>
      </w:pPr>
    </w:p>
    <w:p w14:paraId="072E3826" w14:textId="77777777" w:rsidR="007F4CC6" w:rsidRDefault="007F4CC6" w:rsidP="007F4CC6">
      <w:pPr>
        <w:jc w:val="center"/>
      </w:pPr>
    </w:p>
    <w:p w14:paraId="36D37FEA" w14:textId="77777777" w:rsidR="007F4CC6" w:rsidRDefault="007F4CC6" w:rsidP="007F4CC6">
      <w:pPr>
        <w:jc w:val="center"/>
      </w:pPr>
    </w:p>
    <w:p w14:paraId="241297C3" w14:textId="3CC8FFD2" w:rsidR="004D01E9" w:rsidRDefault="00370F0A" w:rsidP="00E7078D">
      <w:pPr>
        <w:jc w:val="center"/>
      </w:pPr>
      <w:r>
        <w:t>Novo Virje, 2024. god.</w:t>
      </w:r>
    </w:p>
    <w:p w14:paraId="7167F904" w14:textId="77777777" w:rsidR="00E7078D" w:rsidRDefault="00E7078D" w:rsidP="00E7078D">
      <w:pPr>
        <w:rPr>
          <w:b/>
          <w:bCs/>
          <w:sz w:val="28"/>
          <w:szCs w:val="28"/>
        </w:rPr>
      </w:pPr>
    </w:p>
    <w:p w14:paraId="76880779" w14:textId="77777777" w:rsidR="00E7078D" w:rsidRDefault="00E7078D" w:rsidP="00E7078D">
      <w:pPr>
        <w:rPr>
          <w:b/>
          <w:bCs/>
          <w:sz w:val="28"/>
          <w:szCs w:val="28"/>
        </w:rPr>
        <w:sectPr w:rsidR="00E7078D" w:rsidSect="00A709D6">
          <w:headerReference w:type="default" r:id="rId9"/>
          <w:pgSz w:w="11906" w:h="16838"/>
          <w:pgMar w:top="1417" w:right="1417" w:bottom="1417" w:left="1417" w:header="708" w:footer="0" w:gutter="0"/>
          <w:cols w:space="708"/>
          <w:docGrid w:linePitch="360"/>
        </w:sectPr>
      </w:pPr>
    </w:p>
    <w:p w14:paraId="1B6BCBFE" w14:textId="1D50F269" w:rsidR="004D01E9" w:rsidRPr="004D01E9" w:rsidRDefault="004D01E9" w:rsidP="00E7078D">
      <w:pPr>
        <w:jc w:val="center"/>
        <w:rPr>
          <w:b/>
          <w:bCs/>
          <w:sz w:val="28"/>
          <w:szCs w:val="28"/>
        </w:rPr>
      </w:pPr>
      <w:r w:rsidRPr="004D01E9">
        <w:rPr>
          <w:b/>
          <w:bCs/>
          <w:sz w:val="28"/>
          <w:szCs w:val="28"/>
        </w:rPr>
        <w:lastRenderedPageBreak/>
        <w:t>SADRŽAJ</w:t>
      </w:r>
    </w:p>
    <w:p w14:paraId="6CE7D188" w14:textId="2C27905C" w:rsidR="006B7076" w:rsidRDefault="004D01E9">
      <w:pPr>
        <w:pStyle w:val="Sadraj1"/>
        <w:tabs>
          <w:tab w:val="left" w:pos="480"/>
          <w:tab w:val="right" w:leader="dot" w:pos="9062"/>
        </w:tabs>
        <w:rPr>
          <w:rFonts w:eastAsiaTheme="minorEastAsia" w:cstheme="minorBidi"/>
          <w:noProof/>
          <w:kern w:val="2"/>
          <w:sz w:val="22"/>
          <w:szCs w:val="22"/>
          <w14:ligatures w14:val="standardContextual"/>
        </w:rPr>
      </w:pPr>
      <w:r w:rsidRPr="00916F50">
        <w:rPr>
          <w:sz w:val="22"/>
          <w:szCs w:val="22"/>
        </w:rPr>
        <w:fldChar w:fldCharType="begin"/>
      </w:r>
      <w:r w:rsidRPr="00916F50">
        <w:rPr>
          <w:sz w:val="22"/>
          <w:szCs w:val="22"/>
        </w:rPr>
        <w:instrText xml:space="preserve"> TOC \o "1-6" \h \z \u </w:instrText>
      </w:r>
      <w:r w:rsidRPr="00916F50">
        <w:rPr>
          <w:sz w:val="22"/>
          <w:szCs w:val="22"/>
        </w:rPr>
        <w:fldChar w:fldCharType="separate"/>
      </w:r>
      <w:hyperlink w:anchor="_Toc165872653" w:history="1">
        <w:r w:rsidR="006B7076" w:rsidRPr="00DF5F87">
          <w:rPr>
            <w:rStyle w:val="Hiperveza"/>
            <w:noProof/>
          </w:rPr>
          <w:t>1.</w:t>
        </w:r>
        <w:r w:rsidR="006B7076">
          <w:rPr>
            <w:rFonts w:eastAsiaTheme="minorEastAsia" w:cstheme="minorBidi"/>
            <w:noProof/>
            <w:kern w:val="2"/>
            <w:sz w:val="22"/>
            <w:szCs w:val="22"/>
            <w14:ligatures w14:val="standardContextual"/>
          </w:rPr>
          <w:tab/>
        </w:r>
        <w:r w:rsidR="006B7076" w:rsidRPr="00DF5F87">
          <w:rPr>
            <w:rStyle w:val="Hiperveza"/>
            <w:noProof/>
          </w:rPr>
          <w:t>UVOD</w:t>
        </w:r>
        <w:r w:rsidR="006B7076">
          <w:rPr>
            <w:noProof/>
            <w:webHidden/>
          </w:rPr>
          <w:tab/>
        </w:r>
        <w:r w:rsidR="006B7076">
          <w:rPr>
            <w:noProof/>
            <w:webHidden/>
          </w:rPr>
          <w:fldChar w:fldCharType="begin"/>
        </w:r>
        <w:r w:rsidR="006B7076">
          <w:rPr>
            <w:noProof/>
            <w:webHidden/>
          </w:rPr>
          <w:instrText xml:space="preserve"> PAGEREF _Toc165872653 \h </w:instrText>
        </w:r>
        <w:r w:rsidR="006B7076">
          <w:rPr>
            <w:noProof/>
            <w:webHidden/>
          </w:rPr>
        </w:r>
        <w:r w:rsidR="006B7076">
          <w:rPr>
            <w:noProof/>
            <w:webHidden/>
          </w:rPr>
          <w:fldChar w:fldCharType="separate"/>
        </w:r>
        <w:r w:rsidR="001D7B14">
          <w:rPr>
            <w:noProof/>
            <w:webHidden/>
          </w:rPr>
          <w:t>1</w:t>
        </w:r>
        <w:r w:rsidR="006B7076">
          <w:rPr>
            <w:noProof/>
            <w:webHidden/>
          </w:rPr>
          <w:fldChar w:fldCharType="end"/>
        </w:r>
      </w:hyperlink>
    </w:p>
    <w:p w14:paraId="145E2D0B" w14:textId="66CAC837" w:rsidR="006B7076" w:rsidRDefault="00000000">
      <w:pPr>
        <w:pStyle w:val="Sadraj1"/>
        <w:tabs>
          <w:tab w:val="left" w:pos="480"/>
          <w:tab w:val="right" w:leader="dot" w:pos="9062"/>
        </w:tabs>
        <w:rPr>
          <w:rFonts w:eastAsiaTheme="minorEastAsia" w:cstheme="minorBidi"/>
          <w:noProof/>
          <w:kern w:val="2"/>
          <w:sz w:val="22"/>
          <w:szCs w:val="22"/>
          <w14:ligatures w14:val="standardContextual"/>
        </w:rPr>
      </w:pPr>
      <w:hyperlink w:anchor="_Toc165872654" w:history="1">
        <w:r w:rsidR="006B7076" w:rsidRPr="00DF5F87">
          <w:rPr>
            <w:rStyle w:val="Hiperveza"/>
            <w:noProof/>
          </w:rPr>
          <w:t>2.</w:t>
        </w:r>
        <w:r w:rsidR="006B7076">
          <w:rPr>
            <w:rFonts w:eastAsiaTheme="minorEastAsia" w:cstheme="minorBidi"/>
            <w:noProof/>
            <w:kern w:val="2"/>
            <w:sz w:val="22"/>
            <w:szCs w:val="22"/>
            <w14:ligatures w14:val="standardContextual"/>
          </w:rPr>
          <w:tab/>
        </w:r>
        <w:r w:rsidR="006B7076" w:rsidRPr="00DF5F87">
          <w:rPr>
            <w:rStyle w:val="Hiperveza"/>
            <w:noProof/>
          </w:rPr>
          <w:t>ZAKONSKE ODREDBE</w:t>
        </w:r>
        <w:r w:rsidR="006B7076">
          <w:rPr>
            <w:noProof/>
            <w:webHidden/>
          </w:rPr>
          <w:tab/>
        </w:r>
        <w:r w:rsidR="006B7076">
          <w:rPr>
            <w:noProof/>
            <w:webHidden/>
          </w:rPr>
          <w:fldChar w:fldCharType="begin"/>
        </w:r>
        <w:r w:rsidR="006B7076">
          <w:rPr>
            <w:noProof/>
            <w:webHidden/>
          </w:rPr>
          <w:instrText xml:space="preserve"> PAGEREF _Toc165872654 \h </w:instrText>
        </w:r>
        <w:r w:rsidR="006B7076">
          <w:rPr>
            <w:noProof/>
            <w:webHidden/>
          </w:rPr>
        </w:r>
        <w:r w:rsidR="006B7076">
          <w:rPr>
            <w:noProof/>
            <w:webHidden/>
          </w:rPr>
          <w:fldChar w:fldCharType="separate"/>
        </w:r>
        <w:r w:rsidR="001D7B14">
          <w:rPr>
            <w:noProof/>
            <w:webHidden/>
          </w:rPr>
          <w:t>2</w:t>
        </w:r>
        <w:r w:rsidR="006B7076">
          <w:rPr>
            <w:noProof/>
            <w:webHidden/>
          </w:rPr>
          <w:fldChar w:fldCharType="end"/>
        </w:r>
      </w:hyperlink>
    </w:p>
    <w:p w14:paraId="7BF2C25A" w14:textId="3ABC2ED0" w:rsidR="006B7076" w:rsidRDefault="00000000">
      <w:pPr>
        <w:pStyle w:val="Sadraj1"/>
        <w:tabs>
          <w:tab w:val="left" w:pos="480"/>
          <w:tab w:val="right" w:leader="dot" w:pos="9062"/>
        </w:tabs>
        <w:rPr>
          <w:rFonts w:eastAsiaTheme="minorEastAsia" w:cstheme="minorBidi"/>
          <w:noProof/>
          <w:kern w:val="2"/>
          <w:sz w:val="22"/>
          <w:szCs w:val="22"/>
          <w14:ligatures w14:val="standardContextual"/>
        </w:rPr>
      </w:pPr>
      <w:hyperlink w:anchor="_Toc165872655" w:history="1">
        <w:r w:rsidR="006B7076" w:rsidRPr="00DF5F87">
          <w:rPr>
            <w:rStyle w:val="Hiperveza"/>
            <w:noProof/>
          </w:rPr>
          <w:t>3.</w:t>
        </w:r>
        <w:r w:rsidR="006B7076">
          <w:rPr>
            <w:rFonts w:eastAsiaTheme="minorEastAsia" w:cstheme="minorBidi"/>
            <w:noProof/>
            <w:kern w:val="2"/>
            <w:sz w:val="22"/>
            <w:szCs w:val="22"/>
            <w14:ligatures w14:val="standardContextual"/>
          </w:rPr>
          <w:tab/>
        </w:r>
        <w:r w:rsidR="006B7076" w:rsidRPr="00DF5F87">
          <w:rPr>
            <w:rStyle w:val="Hiperveza"/>
            <w:noProof/>
          </w:rPr>
          <w:t>OPĆI DIO</w:t>
        </w:r>
        <w:r w:rsidR="006B7076">
          <w:rPr>
            <w:noProof/>
            <w:webHidden/>
          </w:rPr>
          <w:tab/>
        </w:r>
        <w:r w:rsidR="006B7076">
          <w:rPr>
            <w:noProof/>
            <w:webHidden/>
          </w:rPr>
          <w:fldChar w:fldCharType="begin"/>
        </w:r>
        <w:r w:rsidR="006B7076">
          <w:rPr>
            <w:noProof/>
            <w:webHidden/>
          </w:rPr>
          <w:instrText xml:space="preserve"> PAGEREF _Toc165872655 \h </w:instrText>
        </w:r>
        <w:r w:rsidR="006B7076">
          <w:rPr>
            <w:noProof/>
            <w:webHidden/>
          </w:rPr>
        </w:r>
        <w:r w:rsidR="006B7076">
          <w:rPr>
            <w:noProof/>
            <w:webHidden/>
          </w:rPr>
          <w:fldChar w:fldCharType="separate"/>
        </w:r>
        <w:r w:rsidR="001D7B14">
          <w:rPr>
            <w:noProof/>
            <w:webHidden/>
          </w:rPr>
          <w:t>3</w:t>
        </w:r>
        <w:r w:rsidR="006B7076">
          <w:rPr>
            <w:noProof/>
            <w:webHidden/>
          </w:rPr>
          <w:fldChar w:fldCharType="end"/>
        </w:r>
      </w:hyperlink>
    </w:p>
    <w:p w14:paraId="2B170237" w14:textId="5E43CA79"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56" w:history="1">
        <w:r w:rsidR="006B7076" w:rsidRPr="00DF5F87">
          <w:rPr>
            <w:rStyle w:val="Hiperveza"/>
            <w:noProof/>
          </w:rPr>
          <w:t>3.1.</w:t>
        </w:r>
        <w:r w:rsidR="006B7076">
          <w:rPr>
            <w:rFonts w:eastAsiaTheme="minorEastAsia" w:cstheme="minorBidi"/>
            <w:noProof/>
            <w:kern w:val="2"/>
            <w:sz w:val="22"/>
            <w:szCs w:val="22"/>
            <w14:ligatures w14:val="standardContextual"/>
          </w:rPr>
          <w:tab/>
        </w:r>
        <w:r w:rsidR="006B7076" w:rsidRPr="00DF5F87">
          <w:rPr>
            <w:rStyle w:val="Hiperveza"/>
            <w:noProof/>
          </w:rPr>
          <w:t>OPIS PODRUČJA ODGOVORNOSTI NOSITELJA PLANA IZRADE</w:t>
        </w:r>
        <w:r w:rsidR="006B7076">
          <w:rPr>
            <w:noProof/>
            <w:webHidden/>
          </w:rPr>
          <w:tab/>
        </w:r>
        <w:r w:rsidR="006B7076">
          <w:rPr>
            <w:noProof/>
            <w:webHidden/>
          </w:rPr>
          <w:fldChar w:fldCharType="begin"/>
        </w:r>
        <w:r w:rsidR="006B7076">
          <w:rPr>
            <w:noProof/>
            <w:webHidden/>
          </w:rPr>
          <w:instrText xml:space="preserve"> PAGEREF _Toc165872656 \h </w:instrText>
        </w:r>
        <w:r w:rsidR="006B7076">
          <w:rPr>
            <w:noProof/>
            <w:webHidden/>
          </w:rPr>
        </w:r>
        <w:r w:rsidR="006B7076">
          <w:rPr>
            <w:noProof/>
            <w:webHidden/>
          </w:rPr>
          <w:fldChar w:fldCharType="separate"/>
        </w:r>
        <w:r w:rsidR="001D7B14">
          <w:rPr>
            <w:noProof/>
            <w:webHidden/>
          </w:rPr>
          <w:t>3</w:t>
        </w:r>
        <w:r w:rsidR="006B7076">
          <w:rPr>
            <w:noProof/>
            <w:webHidden/>
          </w:rPr>
          <w:fldChar w:fldCharType="end"/>
        </w:r>
      </w:hyperlink>
    </w:p>
    <w:p w14:paraId="2CBCB3DA" w14:textId="537A733F"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57" w:history="1">
        <w:r w:rsidR="006B7076" w:rsidRPr="00DF5F87">
          <w:rPr>
            <w:rStyle w:val="Hiperveza"/>
            <w:noProof/>
          </w:rPr>
          <w:t>3.1.1.</w:t>
        </w:r>
        <w:r w:rsidR="006B7076">
          <w:rPr>
            <w:rFonts w:eastAsiaTheme="minorEastAsia" w:cstheme="minorBidi"/>
            <w:noProof/>
            <w:kern w:val="2"/>
            <w:sz w:val="22"/>
            <w:szCs w:val="22"/>
            <w14:ligatures w14:val="standardContextual"/>
          </w:rPr>
          <w:tab/>
        </w:r>
        <w:r w:rsidR="006B7076" w:rsidRPr="00DF5F87">
          <w:rPr>
            <w:rStyle w:val="Hiperveza"/>
            <w:noProof/>
          </w:rPr>
          <w:t>Područje odgovornosti nositelja plana</w:t>
        </w:r>
        <w:r w:rsidR="006B7076">
          <w:rPr>
            <w:noProof/>
            <w:webHidden/>
          </w:rPr>
          <w:tab/>
        </w:r>
        <w:r w:rsidR="006B7076">
          <w:rPr>
            <w:noProof/>
            <w:webHidden/>
          </w:rPr>
          <w:fldChar w:fldCharType="begin"/>
        </w:r>
        <w:r w:rsidR="006B7076">
          <w:rPr>
            <w:noProof/>
            <w:webHidden/>
          </w:rPr>
          <w:instrText xml:space="preserve"> PAGEREF _Toc165872657 \h </w:instrText>
        </w:r>
        <w:r w:rsidR="006B7076">
          <w:rPr>
            <w:noProof/>
            <w:webHidden/>
          </w:rPr>
        </w:r>
        <w:r w:rsidR="006B7076">
          <w:rPr>
            <w:noProof/>
            <w:webHidden/>
          </w:rPr>
          <w:fldChar w:fldCharType="separate"/>
        </w:r>
        <w:r w:rsidR="001D7B14">
          <w:rPr>
            <w:noProof/>
            <w:webHidden/>
          </w:rPr>
          <w:t>3</w:t>
        </w:r>
        <w:r w:rsidR="006B7076">
          <w:rPr>
            <w:noProof/>
            <w:webHidden/>
          </w:rPr>
          <w:fldChar w:fldCharType="end"/>
        </w:r>
      </w:hyperlink>
    </w:p>
    <w:p w14:paraId="5E4C6AB1" w14:textId="0259C673"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58" w:history="1">
        <w:r w:rsidR="006B7076" w:rsidRPr="00DF5F87">
          <w:rPr>
            <w:rStyle w:val="Hiperveza"/>
            <w:noProof/>
          </w:rPr>
          <w:t>3.1.1.1.</w:t>
        </w:r>
        <w:r w:rsidR="006B7076">
          <w:rPr>
            <w:rFonts w:eastAsiaTheme="minorEastAsia" w:cstheme="minorBidi"/>
            <w:noProof/>
            <w:kern w:val="2"/>
            <w:sz w:val="22"/>
            <w:szCs w:val="22"/>
            <w14:ligatures w14:val="standardContextual"/>
          </w:rPr>
          <w:tab/>
        </w:r>
        <w:r w:rsidR="006B7076" w:rsidRPr="00DF5F87">
          <w:rPr>
            <w:rStyle w:val="Hiperveza"/>
            <w:noProof/>
          </w:rPr>
          <w:t>Ukupna površina područja</w:t>
        </w:r>
        <w:r w:rsidR="006B7076">
          <w:rPr>
            <w:noProof/>
            <w:webHidden/>
          </w:rPr>
          <w:tab/>
        </w:r>
        <w:r w:rsidR="006B7076">
          <w:rPr>
            <w:noProof/>
            <w:webHidden/>
          </w:rPr>
          <w:fldChar w:fldCharType="begin"/>
        </w:r>
        <w:r w:rsidR="006B7076">
          <w:rPr>
            <w:noProof/>
            <w:webHidden/>
          </w:rPr>
          <w:instrText xml:space="preserve"> PAGEREF _Toc165872658 \h </w:instrText>
        </w:r>
        <w:r w:rsidR="006B7076">
          <w:rPr>
            <w:noProof/>
            <w:webHidden/>
          </w:rPr>
        </w:r>
        <w:r w:rsidR="006B7076">
          <w:rPr>
            <w:noProof/>
            <w:webHidden/>
          </w:rPr>
          <w:fldChar w:fldCharType="separate"/>
        </w:r>
        <w:r w:rsidR="001D7B14">
          <w:rPr>
            <w:noProof/>
            <w:webHidden/>
          </w:rPr>
          <w:t>3</w:t>
        </w:r>
        <w:r w:rsidR="006B7076">
          <w:rPr>
            <w:noProof/>
            <w:webHidden/>
          </w:rPr>
          <w:fldChar w:fldCharType="end"/>
        </w:r>
      </w:hyperlink>
    </w:p>
    <w:p w14:paraId="34A5E07E" w14:textId="4162898B"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59" w:history="1">
        <w:r w:rsidR="006B7076" w:rsidRPr="00DF5F87">
          <w:rPr>
            <w:rStyle w:val="Hiperveza"/>
            <w:noProof/>
            <w:lang w:eastAsia="zh-CN"/>
          </w:rPr>
          <w:t>3.1.1.2.</w:t>
        </w:r>
        <w:r w:rsidR="006B7076">
          <w:rPr>
            <w:rFonts w:eastAsiaTheme="minorEastAsia" w:cstheme="minorBidi"/>
            <w:noProof/>
            <w:kern w:val="2"/>
            <w:sz w:val="22"/>
            <w:szCs w:val="22"/>
            <w14:ligatures w14:val="standardContextual"/>
          </w:rPr>
          <w:tab/>
        </w:r>
        <w:r w:rsidR="006B7076" w:rsidRPr="00DF5F87">
          <w:rPr>
            <w:rStyle w:val="Hiperveza"/>
            <w:noProof/>
            <w:lang w:eastAsia="zh-CN"/>
          </w:rPr>
          <w:t>Rijeke i jezera</w:t>
        </w:r>
        <w:r w:rsidR="006B7076">
          <w:rPr>
            <w:noProof/>
            <w:webHidden/>
          </w:rPr>
          <w:tab/>
        </w:r>
        <w:r w:rsidR="006B7076">
          <w:rPr>
            <w:noProof/>
            <w:webHidden/>
          </w:rPr>
          <w:fldChar w:fldCharType="begin"/>
        </w:r>
        <w:r w:rsidR="006B7076">
          <w:rPr>
            <w:noProof/>
            <w:webHidden/>
          </w:rPr>
          <w:instrText xml:space="preserve"> PAGEREF _Toc165872659 \h </w:instrText>
        </w:r>
        <w:r w:rsidR="006B7076">
          <w:rPr>
            <w:noProof/>
            <w:webHidden/>
          </w:rPr>
        </w:r>
        <w:r w:rsidR="006B7076">
          <w:rPr>
            <w:noProof/>
            <w:webHidden/>
          </w:rPr>
          <w:fldChar w:fldCharType="separate"/>
        </w:r>
        <w:r w:rsidR="001D7B14">
          <w:rPr>
            <w:noProof/>
            <w:webHidden/>
          </w:rPr>
          <w:t>3</w:t>
        </w:r>
        <w:r w:rsidR="006B7076">
          <w:rPr>
            <w:noProof/>
            <w:webHidden/>
          </w:rPr>
          <w:fldChar w:fldCharType="end"/>
        </w:r>
      </w:hyperlink>
    </w:p>
    <w:p w14:paraId="5AA21398" w14:textId="44A38548"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60" w:history="1">
        <w:r w:rsidR="006B7076" w:rsidRPr="00DF5F87">
          <w:rPr>
            <w:rStyle w:val="Hiperveza"/>
            <w:noProof/>
            <w:lang w:eastAsia="zh-CN"/>
          </w:rPr>
          <w:t>3.1.1.3.</w:t>
        </w:r>
        <w:r w:rsidR="006B7076">
          <w:rPr>
            <w:rFonts w:eastAsiaTheme="minorEastAsia" w:cstheme="minorBidi"/>
            <w:noProof/>
            <w:kern w:val="2"/>
            <w:sz w:val="22"/>
            <w:szCs w:val="22"/>
            <w14:ligatures w14:val="standardContextual"/>
          </w:rPr>
          <w:tab/>
        </w:r>
        <w:r w:rsidR="006B7076" w:rsidRPr="00DF5F87">
          <w:rPr>
            <w:rStyle w:val="Hiperveza"/>
            <w:noProof/>
            <w:lang w:eastAsia="zh-CN"/>
          </w:rPr>
          <w:t>Ostale geografsko – klimatološke karakteristike</w:t>
        </w:r>
        <w:r w:rsidR="006B7076">
          <w:rPr>
            <w:noProof/>
            <w:webHidden/>
          </w:rPr>
          <w:tab/>
        </w:r>
        <w:r w:rsidR="006B7076">
          <w:rPr>
            <w:noProof/>
            <w:webHidden/>
          </w:rPr>
          <w:fldChar w:fldCharType="begin"/>
        </w:r>
        <w:r w:rsidR="006B7076">
          <w:rPr>
            <w:noProof/>
            <w:webHidden/>
          </w:rPr>
          <w:instrText xml:space="preserve"> PAGEREF _Toc165872660 \h </w:instrText>
        </w:r>
        <w:r w:rsidR="006B7076">
          <w:rPr>
            <w:noProof/>
            <w:webHidden/>
          </w:rPr>
        </w:r>
        <w:r w:rsidR="006B7076">
          <w:rPr>
            <w:noProof/>
            <w:webHidden/>
          </w:rPr>
          <w:fldChar w:fldCharType="separate"/>
        </w:r>
        <w:r w:rsidR="001D7B14">
          <w:rPr>
            <w:noProof/>
            <w:webHidden/>
          </w:rPr>
          <w:t>4</w:t>
        </w:r>
        <w:r w:rsidR="006B7076">
          <w:rPr>
            <w:noProof/>
            <w:webHidden/>
          </w:rPr>
          <w:fldChar w:fldCharType="end"/>
        </w:r>
      </w:hyperlink>
    </w:p>
    <w:p w14:paraId="16D6958C" w14:textId="4EA95FA2" w:rsidR="006B7076" w:rsidRDefault="00000000">
      <w:pPr>
        <w:pStyle w:val="Sadraj5"/>
        <w:tabs>
          <w:tab w:val="left" w:pos="2091"/>
          <w:tab w:val="right" w:leader="dot" w:pos="9062"/>
        </w:tabs>
        <w:rPr>
          <w:rFonts w:eastAsiaTheme="minorEastAsia" w:cstheme="minorBidi"/>
          <w:noProof/>
          <w:kern w:val="2"/>
          <w:sz w:val="22"/>
          <w:szCs w:val="22"/>
          <w14:ligatures w14:val="standardContextual"/>
        </w:rPr>
      </w:pPr>
      <w:hyperlink w:anchor="_Toc165872661" w:history="1">
        <w:r w:rsidR="006B7076" w:rsidRPr="00DF5F87">
          <w:rPr>
            <w:rStyle w:val="Hiperveza"/>
            <w:noProof/>
          </w:rPr>
          <w:t>3.1.1.3.1.</w:t>
        </w:r>
        <w:r w:rsidR="006B7076">
          <w:rPr>
            <w:rFonts w:eastAsiaTheme="minorEastAsia" w:cstheme="minorBidi"/>
            <w:noProof/>
            <w:kern w:val="2"/>
            <w:sz w:val="22"/>
            <w:szCs w:val="22"/>
            <w14:ligatures w14:val="standardContextual"/>
          </w:rPr>
          <w:tab/>
        </w:r>
        <w:r w:rsidR="006B7076" w:rsidRPr="00DF5F87">
          <w:rPr>
            <w:rStyle w:val="Hiperveza"/>
            <w:noProof/>
          </w:rPr>
          <w:t>Reljef</w:t>
        </w:r>
        <w:r w:rsidR="006B7076">
          <w:rPr>
            <w:noProof/>
            <w:webHidden/>
          </w:rPr>
          <w:tab/>
        </w:r>
        <w:r w:rsidR="006B7076">
          <w:rPr>
            <w:noProof/>
            <w:webHidden/>
          </w:rPr>
          <w:fldChar w:fldCharType="begin"/>
        </w:r>
        <w:r w:rsidR="006B7076">
          <w:rPr>
            <w:noProof/>
            <w:webHidden/>
          </w:rPr>
          <w:instrText xml:space="preserve"> PAGEREF _Toc165872661 \h </w:instrText>
        </w:r>
        <w:r w:rsidR="006B7076">
          <w:rPr>
            <w:noProof/>
            <w:webHidden/>
          </w:rPr>
        </w:r>
        <w:r w:rsidR="006B7076">
          <w:rPr>
            <w:noProof/>
            <w:webHidden/>
          </w:rPr>
          <w:fldChar w:fldCharType="separate"/>
        </w:r>
        <w:r w:rsidR="001D7B14">
          <w:rPr>
            <w:noProof/>
            <w:webHidden/>
          </w:rPr>
          <w:t>4</w:t>
        </w:r>
        <w:r w:rsidR="006B7076">
          <w:rPr>
            <w:noProof/>
            <w:webHidden/>
          </w:rPr>
          <w:fldChar w:fldCharType="end"/>
        </w:r>
      </w:hyperlink>
    </w:p>
    <w:p w14:paraId="4133E1D8" w14:textId="2C28F074" w:rsidR="006B7076" w:rsidRDefault="00000000">
      <w:pPr>
        <w:pStyle w:val="Sadraj5"/>
        <w:tabs>
          <w:tab w:val="left" w:pos="2091"/>
          <w:tab w:val="right" w:leader="dot" w:pos="9062"/>
        </w:tabs>
        <w:rPr>
          <w:rFonts w:eastAsiaTheme="minorEastAsia" w:cstheme="minorBidi"/>
          <w:noProof/>
          <w:kern w:val="2"/>
          <w:sz w:val="22"/>
          <w:szCs w:val="22"/>
          <w14:ligatures w14:val="standardContextual"/>
        </w:rPr>
      </w:pPr>
      <w:hyperlink w:anchor="_Toc165872662" w:history="1">
        <w:r w:rsidR="006B7076" w:rsidRPr="00DF5F87">
          <w:rPr>
            <w:rStyle w:val="Hiperveza"/>
            <w:noProof/>
          </w:rPr>
          <w:t>3.1.1.3.2.</w:t>
        </w:r>
        <w:r w:rsidR="006B7076">
          <w:rPr>
            <w:rFonts w:eastAsiaTheme="minorEastAsia" w:cstheme="minorBidi"/>
            <w:noProof/>
            <w:kern w:val="2"/>
            <w:sz w:val="22"/>
            <w:szCs w:val="22"/>
            <w14:ligatures w14:val="standardContextual"/>
          </w:rPr>
          <w:tab/>
        </w:r>
        <w:r w:rsidR="006B7076" w:rsidRPr="00DF5F87">
          <w:rPr>
            <w:rStyle w:val="Hiperveza"/>
            <w:noProof/>
          </w:rPr>
          <w:t>Hidrogeološki pokazatelji</w:t>
        </w:r>
        <w:r w:rsidR="006B7076">
          <w:rPr>
            <w:noProof/>
            <w:webHidden/>
          </w:rPr>
          <w:tab/>
        </w:r>
        <w:r w:rsidR="006B7076">
          <w:rPr>
            <w:noProof/>
            <w:webHidden/>
          </w:rPr>
          <w:fldChar w:fldCharType="begin"/>
        </w:r>
        <w:r w:rsidR="006B7076">
          <w:rPr>
            <w:noProof/>
            <w:webHidden/>
          </w:rPr>
          <w:instrText xml:space="preserve"> PAGEREF _Toc165872662 \h </w:instrText>
        </w:r>
        <w:r w:rsidR="006B7076">
          <w:rPr>
            <w:noProof/>
            <w:webHidden/>
          </w:rPr>
        </w:r>
        <w:r w:rsidR="006B7076">
          <w:rPr>
            <w:noProof/>
            <w:webHidden/>
          </w:rPr>
          <w:fldChar w:fldCharType="separate"/>
        </w:r>
        <w:r w:rsidR="001D7B14">
          <w:rPr>
            <w:noProof/>
            <w:webHidden/>
          </w:rPr>
          <w:t>4</w:t>
        </w:r>
        <w:r w:rsidR="006B7076">
          <w:rPr>
            <w:noProof/>
            <w:webHidden/>
          </w:rPr>
          <w:fldChar w:fldCharType="end"/>
        </w:r>
      </w:hyperlink>
    </w:p>
    <w:p w14:paraId="7E6BE7F8" w14:textId="652DA5E8" w:rsidR="006B7076" w:rsidRDefault="00000000">
      <w:pPr>
        <w:pStyle w:val="Sadraj5"/>
        <w:tabs>
          <w:tab w:val="left" w:pos="2091"/>
          <w:tab w:val="right" w:leader="dot" w:pos="9062"/>
        </w:tabs>
        <w:rPr>
          <w:rFonts w:eastAsiaTheme="minorEastAsia" w:cstheme="minorBidi"/>
          <w:noProof/>
          <w:kern w:val="2"/>
          <w:sz w:val="22"/>
          <w:szCs w:val="22"/>
          <w14:ligatures w14:val="standardContextual"/>
        </w:rPr>
      </w:pPr>
      <w:hyperlink w:anchor="_Toc165872663" w:history="1">
        <w:r w:rsidR="006B7076" w:rsidRPr="00DF5F87">
          <w:rPr>
            <w:rStyle w:val="Hiperveza"/>
            <w:noProof/>
          </w:rPr>
          <w:t>3.1.1.3.3.</w:t>
        </w:r>
        <w:r w:rsidR="006B7076">
          <w:rPr>
            <w:rFonts w:eastAsiaTheme="minorEastAsia" w:cstheme="minorBidi"/>
            <w:noProof/>
            <w:kern w:val="2"/>
            <w:sz w:val="22"/>
            <w:szCs w:val="22"/>
            <w14:ligatures w14:val="standardContextual"/>
          </w:rPr>
          <w:tab/>
        </w:r>
        <w:r w:rsidR="006B7076" w:rsidRPr="00DF5F87">
          <w:rPr>
            <w:rStyle w:val="Hiperveza"/>
            <w:noProof/>
          </w:rPr>
          <w:t>Meteorološki pokazatelji</w:t>
        </w:r>
        <w:r w:rsidR="006B7076">
          <w:rPr>
            <w:noProof/>
            <w:webHidden/>
          </w:rPr>
          <w:tab/>
        </w:r>
        <w:r w:rsidR="006B7076">
          <w:rPr>
            <w:noProof/>
            <w:webHidden/>
          </w:rPr>
          <w:fldChar w:fldCharType="begin"/>
        </w:r>
        <w:r w:rsidR="006B7076">
          <w:rPr>
            <w:noProof/>
            <w:webHidden/>
          </w:rPr>
          <w:instrText xml:space="preserve"> PAGEREF _Toc165872663 \h </w:instrText>
        </w:r>
        <w:r w:rsidR="006B7076">
          <w:rPr>
            <w:noProof/>
            <w:webHidden/>
          </w:rPr>
        </w:r>
        <w:r w:rsidR="006B7076">
          <w:rPr>
            <w:noProof/>
            <w:webHidden/>
          </w:rPr>
          <w:fldChar w:fldCharType="separate"/>
        </w:r>
        <w:r w:rsidR="001D7B14">
          <w:rPr>
            <w:noProof/>
            <w:webHidden/>
          </w:rPr>
          <w:t>4</w:t>
        </w:r>
        <w:r w:rsidR="006B7076">
          <w:rPr>
            <w:noProof/>
            <w:webHidden/>
          </w:rPr>
          <w:fldChar w:fldCharType="end"/>
        </w:r>
      </w:hyperlink>
    </w:p>
    <w:p w14:paraId="0CAF0065" w14:textId="510B29CA"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64" w:history="1">
        <w:r w:rsidR="006B7076" w:rsidRPr="00DF5F87">
          <w:rPr>
            <w:rStyle w:val="Hiperveza"/>
            <w:noProof/>
            <w:lang w:eastAsia="zh-CN"/>
          </w:rPr>
          <w:t>3.1.1.4.</w:t>
        </w:r>
        <w:r w:rsidR="006B7076">
          <w:rPr>
            <w:rFonts w:eastAsiaTheme="minorEastAsia" w:cstheme="minorBidi"/>
            <w:noProof/>
            <w:kern w:val="2"/>
            <w:sz w:val="22"/>
            <w:szCs w:val="22"/>
            <w14:ligatures w14:val="standardContextual"/>
          </w:rPr>
          <w:tab/>
        </w:r>
        <w:r w:rsidR="006B7076" w:rsidRPr="00DF5F87">
          <w:rPr>
            <w:rStyle w:val="Hiperveza"/>
            <w:noProof/>
            <w:lang w:eastAsia="zh-CN"/>
          </w:rPr>
          <w:t>Površina obuhvaćena klizištima</w:t>
        </w:r>
        <w:r w:rsidR="006B7076">
          <w:rPr>
            <w:noProof/>
            <w:webHidden/>
          </w:rPr>
          <w:tab/>
        </w:r>
        <w:r w:rsidR="006B7076">
          <w:rPr>
            <w:noProof/>
            <w:webHidden/>
          </w:rPr>
          <w:fldChar w:fldCharType="begin"/>
        </w:r>
        <w:r w:rsidR="006B7076">
          <w:rPr>
            <w:noProof/>
            <w:webHidden/>
          </w:rPr>
          <w:instrText xml:space="preserve"> PAGEREF _Toc165872664 \h </w:instrText>
        </w:r>
        <w:r w:rsidR="006B7076">
          <w:rPr>
            <w:noProof/>
            <w:webHidden/>
          </w:rPr>
        </w:r>
        <w:r w:rsidR="006B7076">
          <w:rPr>
            <w:noProof/>
            <w:webHidden/>
          </w:rPr>
          <w:fldChar w:fldCharType="separate"/>
        </w:r>
        <w:r w:rsidR="001D7B14">
          <w:rPr>
            <w:noProof/>
            <w:webHidden/>
          </w:rPr>
          <w:t>4</w:t>
        </w:r>
        <w:r w:rsidR="006B7076">
          <w:rPr>
            <w:noProof/>
            <w:webHidden/>
          </w:rPr>
          <w:fldChar w:fldCharType="end"/>
        </w:r>
      </w:hyperlink>
    </w:p>
    <w:p w14:paraId="30AEDA5D" w14:textId="54B2A3C7"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65" w:history="1">
        <w:r w:rsidR="006B7076" w:rsidRPr="00DF5F87">
          <w:rPr>
            <w:rStyle w:val="Hiperveza"/>
            <w:noProof/>
          </w:rPr>
          <w:t>3.1.1.5.</w:t>
        </w:r>
        <w:r w:rsidR="006B7076">
          <w:rPr>
            <w:rFonts w:eastAsiaTheme="minorEastAsia" w:cstheme="minorBidi"/>
            <w:noProof/>
            <w:kern w:val="2"/>
            <w:sz w:val="22"/>
            <w:szCs w:val="22"/>
            <w14:ligatures w14:val="standardContextual"/>
          </w:rPr>
          <w:tab/>
        </w:r>
        <w:r w:rsidR="006B7076" w:rsidRPr="00DF5F87">
          <w:rPr>
            <w:rStyle w:val="Hiperveza"/>
            <w:noProof/>
          </w:rPr>
          <w:t>Karta potresnih područja na području odgovornosti</w:t>
        </w:r>
        <w:r w:rsidR="006B7076">
          <w:rPr>
            <w:noProof/>
            <w:webHidden/>
          </w:rPr>
          <w:tab/>
        </w:r>
        <w:r w:rsidR="006B7076">
          <w:rPr>
            <w:noProof/>
            <w:webHidden/>
          </w:rPr>
          <w:fldChar w:fldCharType="begin"/>
        </w:r>
        <w:r w:rsidR="006B7076">
          <w:rPr>
            <w:noProof/>
            <w:webHidden/>
          </w:rPr>
          <w:instrText xml:space="preserve"> PAGEREF _Toc165872665 \h </w:instrText>
        </w:r>
        <w:r w:rsidR="006B7076">
          <w:rPr>
            <w:noProof/>
            <w:webHidden/>
          </w:rPr>
        </w:r>
        <w:r w:rsidR="006B7076">
          <w:rPr>
            <w:noProof/>
            <w:webHidden/>
          </w:rPr>
          <w:fldChar w:fldCharType="separate"/>
        </w:r>
        <w:r w:rsidR="001D7B14">
          <w:rPr>
            <w:noProof/>
            <w:webHidden/>
          </w:rPr>
          <w:t>4</w:t>
        </w:r>
        <w:r w:rsidR="006B7076">
          <w:rPr>
            <w:noProof/>
            <w:webHidden/>
          </w:rPr>
          <w:fldChar w:fldCharType="end"/>
        </w:r>
      </w:hyperlink>
    </w:p>
    <w:p w14:paraId="3EFBFA0D" w14:textId="4F48DA4C"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66" w:history="1">
        <w:r w:rsidR="006B7076" w:rsidRPr="00DF5F87">
          <w:rPr>
            <w:rStyle w:val="Hiperveza"/>
            <w:rFonts w:eastAsia="Calibri"/>
            <w:noProof/>
          </w:rPr>
          <w:t>3.1.2.</w:t>
        </w:r>
        <w:r w:rsidR="006B7076">
          <w:rPr>
            <w:rFonts w:eastAsiaTheme="minorEastAsia" w:cstheme="minorBidi"/>
            <w:noProof/>
            <w:kern w:val="2"/>
            <w:sz w:val="22"/>
            <w:szCs w:val="22"/>
            <w14:ligatures w14:val="standardContextual"/>
          </w:rPr>
          <w:tab/>
        </w:r>
        <w:r w:rsidR="006B7076" w:rsidRPr="00DF5F87">
          <w:rPr>
            <w:rStyle w:val="Hiperveza"/>
            <w:rFonts w:eastAsia="Calibri"/>
            <w:noProof/>
          </w:rPr>
          <w:t>Stanovništvo</w:t>
        </w:r>
        <w:r w:rsidR="006B7076">
          <w:rPr>
            <w:noProof/>
            <w:webHidden/>
          </w:rPr>
          <w:tab/>
        </w:r>
        <w:r w:rsidR="006B7076">
          <w:rPr>
            <w:noProof/>
            <w:webHidden/>
          </w:rPr>
          <w:fldChar w:fldCharType="begin"/>
        </w:r>
        <w:r w:rsidR="006B7076">
          <w:rPr>
            <w:noProof/>
            <w:webHidden/>
          </w:rPr>
          <w:instrText xml:space="preserve"> PAGEREF _Toc165872666 \h </w:instrText>
        </w:r>
        <w:r w:rsidR="006B7076">
          <w:rPr>
            <w:noProof/>
            <w:webHidden/>
          </w:rPr>
        </w:r>
        <w:r w:rsidR="006B7076">
          <w:rPr>
            <w:noProof/>
            <w:webHidden/>
          </w:rPr>
          <w:fldChar w:fldCharType="separate"/>
        </w:r>
        <w:r w:rsidR="001D7B14">
          <w:rPr>
            <w:noProof/>
            <w:webHidden/>
          </w:rPr>
          <w:t>5</w:t>
        </w:r>
        <w:r w:rsidR="006B7076">
          <w:rPr>
            <w:noProof/>
            <w:webHidden/>
          </w:rPr>
          <w:fldChar w:fldCharType="end"/>
        </w:r>
      </w:hyperlink>
    </w:p>
    <w:p w14:paraId="63B49D83" w14:textId="3D6F85CF"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67" w:history="1">
        <w:r w:rsidR="006B7076" w:rsidRPr="00DF5F87">
          <w:rPr>
            <w:rStyle w:val="Hiperveza"/>
            <w:rFonts w:eastAsia="SimSun"/>
            <w:noProof/>
          </w:rPr>
          <w:t>3.1.2.1.</w:t>
        </w:r>
        <w:r w:rsidR="006B7076">
          <w:rPr>
            <w:rFonts w:eastAsiaTheme="minorEastAsia" w:cstheme="minorBidi"/>
            <w:noProof/>
            <w:kern w:val="2"/>
            <w:sz w:val="22"/>
            <w:szCs w:val="22"/>
            <w14:ligatures w14:val="standardContextual"/>
          </w:rPr>
          <w:tab/>
        </w:r>
        <w:r w:rsidR="006B7076" w:rsidRPr="00DF5F87">
          <w:rPr>
            <w:rStyle w:val="Hiperveza"/>
            <w:rFonts w:eastAsia="SimSun"/>
            <w:noProof/>
          </w:rPr>
          <w:t>Broj stanovnika/zaposlenih/nezaposlenih/umirovljenika</w:t>
        </w:r>
        <w:r w:rsidR="006B7076">
          <w:rPr>
            <w:noProof/>
            <w:webHidden/>
          </w:rPr>
          <w:tab/>
        </w:r>
        <w:r w:rsidR="006B7076">
          <w:rPr>
            <w:noProof/>
            <w:webHidden/>
          </w:rPr>
          <w:fldChar w:fldCharType="begin"/>
        </w:r>
        <w:r w:rsidR="006B7076">
          <w:rPr>
            <w:noProof/>
            <w:webHidden/>
          </w:rPr>
          <w:instrText xml:space="preserve"> PAGEREF _Toc165872667 \h </w:instrText>
        </w:r>
        <w:r w:rsidR="006B7076">
          <w:rPr>
            <w:noProof/>
            <w:webHidden/>
          </w:rPr>
        </w:r>
        <w:r w:rsidR="006B7076">
          <w:rPr>
            <w:noProof/>
            <w:webHidden/>
          </w:rPr>
          <w:fldChar w:fldCharType="separate"/>
        </w:r>
        <w:r w:rsidR="001D7B14">
          <w:rPr>
            <w:noProof/>
            <w:webHidden/>
          </w:rPr>
          <w:t>6</w:t>
        </w:r>
        <w:r w:rsidR="006B7076">
          <w:rPr>
            <w:noProof/>
            <w:webHidden/>
          </w:rPr>
          <w:fldChar w:fldCharType="end"/>
        </w:r>
      </w:hyperlink>
    </w:p>
    <w:p w14:paraId="230B8DCC" w14:textId="4909CA9E"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68" w:history="1">
        <w:r w:rsidR="006B7076" w:rsidRPr="00DF5F87">
          <w:rPr>
            <w:rStyle w:val="Hiperveza"/>
            <w:noProof/>
          </w:rPr>
          <w:t>3.1.2.2.</w:t>
        </w:r>
        <w:r w:rsidR="006B7076">
          <w:rPr>
            <w:rFonts w:eastAsiaTheme="minorEastAsia" w:cstheme="minorBidi"/>
            <w:noProof/>
            <w:kern w:val="2"/>
            <w:sz w:val="22"/>
            <w:szCs w:val="22"/>
            <w14:ligatures w14:val="standardContextual"/>
          </w:rPr>
          <w:tab/>
        </w:r>
        <w:r w:rsidR="006B7076" w:rsidRPr="00DF5F87">
          <w:rPr>
            <w:rStyle w:val="Hiperveza"/>
            <w:noProof/>
          </w:rPr>
          <w:t>Broj i kategorije osoba s invaliditetom i posebnim potrebama (ranjive skupine)</w:t>
        </w:r>
        <w:r w:rsidR="006B7076">
          <w:rPr>
            <w:noProof/>
            <w:webHidden/>
          </w:rPr>
          <w:tab/>
        </w:r>
        <w:r w:rsidR="006B7076">
          <w:rPr>
            <w:noProof/>
            <w:webHidden/>
          </w:rPr>
          <w:fldChar w:fldCharType="begin"/>
        </w:r>
        <w:r w:rsidR="006B7076">
          <w:rPr>
            <w:noProof/>
            <w:webHidden/>
          </w:rPr>
          <w:instrText xml:space="preserve"> PAGEREF _Toc165872668 \h </w:instrText>
        </w:r>
        <w:r w:rsidR="006B7076">
          <w:rPr>
            <w:noProof/>
            <w:webHidden/>
          </w:rPr>
        </w:r>
        <w:r w:rsidR="006B7076">
          <w:rPr>
            <w:noProof/>
            <w:webHidden/>
          </w:rPr>
          <w:fldChar w:fldCharType="separate"/>
        </w:r>
        <w:r w:rsidR="001D7B14">
          <w:rPr>
            <w:noProof/>
            <w:webHidden/>
          </w:rPr>
          <w:t>7</w:t>
        </w:r>
        <w:r w:rsidR="006B7076">
          <w:rPr>
            <w:noProof/>
            <w:webHidden/>
          </w:rPr>
          <w:fldChar w:fldCharType="end"/>
        </w:r>
      </w:hyperlink>
    </w:p>
    <w:p w14:paraId="0D4B9178" w14:textId="2AA42CF0"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69" w:history="1">
        <w:r w:rsidR="006B7076" w:rsidRPr="00DF5F87">
          <w:rPr>
            <w:rStyle w:val="Hiperveza"/>
            <w:noProof/>
          </w:rPr>
          <w:t>3.1.2.3.</w:t>
        </w:r>
        <w:r w:rsidR="006B7076">
          <w:rPr>
            <w:rFonts w:eastAsiaTheme="minorEastAsia" w:cstheme="minorBidi"/>
            <w:noProof/>
            <w:kern w:val="2"/>
            <w:sz w:val="22"/>
            <w:szCs w:val="22"/>
            <w14:ligatures w14:val="standardContextual"/>
          </w:rPr>
          <w:tab/>
        </w:r>
        <w:r w:rsidR="006B7076" w:rsidRPr="00DF5F87">
          <w:rPr>
            <w:rStyle w:val="Hiperveza"/>
            <w:noProof/>
          </w:rPr>
          <w:t>Pokazatelji u odnosu na kategorije stanovništva planiranih za evakuiranje</w:t>
        </w:r>
        <w:r w:rsidR="006B7076">
          <w:rPr>
            <w:noProof/>
            <w:webHidden/>
          </w:rPr>
          <w:tab/>
        </w:r>
        <w:r w:rsidR="006B7076">
          <w:rPr>
            <w:noProof/>
            <w:webHidden/>
          </w:rPr>
          <w:fldChar w:fldCharType="begin"/>
        </w:r>
        <w:r w:rsidR="006B7076">
          <w:rPr>
            <w:noProof/>
            <w:webHidden/>
          </w:rPr>
          <w:instrText xml:space="preserve"> PAGEREF _Toc165872669 \h </w:instrText>
        </w:r>
        <w:r w:rsidR="006B7076">
          <w:rPr>
            <w:noProof/>
            <w:webHidden/>
          </w:rPr>
        </w:r>
        <w:r w:rsidR="006B7076">
          <w:rPr>
            <w:noProof/>
            <w:webHidden/>
          </w:rPr>
          <w:fldChar w:fldCharType="separate"/>
        </w:r>
        <w:r w:rsidR="001D7B14">
          <w:rPr>
            <w:noProof/>
            <w:webHidden/>
          </w:rPr>
          <w:t>8</w:t>
        </w:r>
        <w:r w:rsidR="006B7076">
          <w:rPr>
            <w:noProof/>
            <w:webHidden/>
          </w:rPr>
          <w:fldChar w:fldCharType="end"/>
        </w:r>
      </w:hyperlink>
    </w:p>
    <w:p w14:paraId="27187193" w14:textId="3E5A9568"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0" w:history="1">
        <w:r w:rsidR="006B7076" w:rsidRPr="00DF5F87">
          <w:rPr>
            <w:rStyle w:val="Hiperveza"/>
            <w:noProof/>
          </w:rPr>
          <w:t>3.1.2.4.</w:t>
        </w:r>
        <w:r w:rsidR="006B7076">
          <w:rPr>
            <w:rFonts w:eastAsiaTheme="minorEastAsia" w:cstheme="minorBidi"/>
            <w:noProof/>
            <w:kern w:val="2"/>
            <w:sz w:val="22"/>
            <w:szCs w:val="22"/>
            <w14:ligatures w14:val="standardContextual"/>
          </w:rPr>
          <w:tab/>
        </w:r>
        <w:r w:rsidR="006B7076" w:rsidRPr="00DF5F87">
          <w:rPr>
            <w:rStyle w:val="Hiperveza"/>
            <w:noProof/>
          </w:rPr>
          <w:t>Gustoća naseljenosti</w:t>
        </w:r>
        <w:r w:rsidR="006B7076">
          <w:rPr>
            <w:noProof/>
            <w:webHidden/>
          </w:rPr>
          <w:tab/>
        </w:r>
        <w:r w:rsidR="006B7076">
          <w:rPr>
            <w:noProof/>
            <w:webHidden/>
          </w:rPr>
          <w:fldChar w:fldCharType="begin"/>
        </w:r>
        <w:r w:rsidR="006B7076">
          <w:rPr>
            <w:noProof/>
            <w:webHidden/>
          </w:rPr>
          <w:instrText xml:space="preserve"> PAGEREF _Toc165872670 \h </w:instrText>
        </w:r>
        <w:r w:rsidR="006B7076">
          <w:rPr>
            <w:noProof/>
            <w:webHidden/>
          </w:rPr>
        </w:r>
        <w:r w:rsidR="006B7076">
          <w:rPr>
            <w:noProof/>
            <w:webHidden/>
          </w:rPr>
          <w:fldChar w:fldCharType="separate"/>
        </w:r>
        <w:r w:rsidR="001D7B14">
          <w:rPr>
            <w:noProof/>
            <w:webHidden/>
          </w:rPr>
          <w:t>8</w:t>
        </w:r>
        <w:r w:rsidR="006B7076">
          <w:rPr>
            <w:noProof/>
            <w:webHidden/>
          </w:rPr>
          <w:fldChar w:fldCharType="end"/>
        </w:r>
      </w:hyperlink>
    </w:p>
    <w:p w14:paraId="6FC9EB17" w14:textId="2A1C1794"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71" w:history="1">
        <w:r w:rsidR="006B7076" w:rsidRPr="00DF5F87">
          <w:rPr>
            <w:rStyle w:val="Hiperveza"/>
            <w:noProof/>
          </w:rPr>
          <w:t>3.1.3.</w:t>
        </w:r>
        <w:r w:rsidR="006B7076">
          <w:rPr>
            <w:rFonts w:eastAsiaTheme="minorEastAsia" w:cstheme="minorBidi"/>
            <w:noProof/>
            <w:kern w:val="2"/>
            <w:sz w:val="22"/>
            <w:szCs w:val="22"/>
            <w14:ligatures w14:val="standardContextual"/>
          </w:rPr>
          <w:tab/>
        </w:r>
        <w:r w:rsidR="006B7076" w:rsidRPr="00DF5F87">
          <w:rPr>
            <w:rStyle w:val="Hiperveza"/>
            <w:noProof/>
          </w:rPr>
          <w:t>Materijalna i kulturna dobra te okoliš</w:t>
        </w:r>
        <w:r w:rsidR="006B7076">
          <w:rPr>
            <w:noProof/>
            <w:webHidden/>
          </w:rPr>
          <w:tab/>
        </w:r>
        <w:r w:rsidR="006B7076">
          <w:rPr>
            <w:noProof/>
            <w:webHidden/>
          </w:rPr>
          <w:fldChar w:fldCharType="begin"/>
        </w:r>
        <w:r w:rsidR="006B7076">
          <w:rPr>
            <w:noProof/>
            <w:webHidden/>
          </w:rPr>
          <w:instrText xml:space="preserve"> PAGEREF _Toc165872671 \h </w:instrText>
        </w:r>
        <w:r w:rsidR="006B7076">
          <w:rPr>
            <w:noProof/>
            <w:webHidden/>
          </w:rPr>
        </w:r>
        <w:r w:rsidR="006B7076">
          <w:rPr>
            <w:noProof/>
            <w:webHidden/>
          </w:rPr>
          <w:fldChar w:fldCharType="separate"/>
        </w:r>
        <w:r w:rsidR="001D7B14">
          <w:rPr>
            <w:noProof/>
            <w:webHidden/>
          </w:rPr>
          <w:t>8</w:t>
        </w:r>
        <w:r w:rsidR="006B7076">
          <w:rPr>
            <w:noProof/>
            <w:webHidden/>
          </w:rPr>
          <w:fldChar w:fldCharType="end"/>
        </w:r>
      </w:hyperlink>
    </w:p>
    <w:p w14:paraId="304CD7A1" w14:textId="1C30912E"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2" w:history="1">
        <w:r w:rsidR="006B7076" w:rsidRPr="00DF5F87">
          <w:rPr>
            <w:rStyle w:val="Hiperveza"/>
            <w:noProof/>
          </w:rPr>
          <w:t>3.1.3.1.</w:t>
        </w:r>
        <w:r w:rsidR="006B7076">
          <w:rPr>
            <w:rFonts w:eastAsiaTheme="minorEastAsia" w:cstheme="minorBidi"/>
            <w:noProof/>
            <w:kern w:val="2"/>
            <w:sz w:val="22"/>
            <w:szCs w:val="22"/>
            <w14:ligatures w14:val="standardContextual"/>
          </w:rPr>
          <w:tab/>
        </w:r>
        <w:r w:rsidR="006B7076" w:rsidRPr="00DF5F87">
          <w:rPr>
            <w:rStyle w:val="Hiperveza"/>
            <w:noProof/>
          </w:rPr>
          <w:t>Kulturna dobra</w:t>
        </w:r>
        <w:r w:rsidR="006B7076">
          <w:rPr>
            <w:noProof/>
            <w:webHidden/>
          </w:rPr>
          <w:tab/>
        </w:r>
        <w:r w:rsidR="006B7076">
          <w:rPr>
            <w:noProof/>
            <w:webHidden/>
          </w:rPr>
          <w:fldChar w:fldCharType="begin"/>
        </w:r>
        <w:r w:rsidR="006B7076">
          <w:rPr>
            <w:noProof/>
            <w:webHidden/>
          </w:rPr>
          <w:instrText xml:space="preserve"> PAGEREF _Toc165872672 \h </w:instrText>
        </w:r>
        <w:r w:rsidR="006B7076">
          <w:rPr>
            <w:noProof/>
            <w:webHidden/>
          </w:rPr>
        </w:r>
        <w:r w:rsidR="006B7076">
          <w:rPr>
            <w:noProof/>
            <w:webHidden/>
          </w:rPr>
          <w:fldChar w:fldCharType="separate"/>
        </w:r>
        <w:r w:rsidR="001D7B14">
          <w:rPr>
            <w:noProof/>
            <w:webHidden/>
          </w:rPr>
          <w:t>8</w:t>
        </w:r>
        <w:r w:rsidR="006B7076">
          <w:rPr>
            <w:noProof/>
            <w:webHidden/>
          </w:rPr>
          <w:fldChar w:fldCharType="end"/>
        </w:r>
      </w:hyperlink>
    </w:p>
    <w:p w14:paraId="0EF90226" w14:textId="052D9CE8"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3" w:history="1">
        <w:r w:rsidR="006B7076" w:rsidRPr="00DF5F87">
          <w:rPr>
            <w:rStyle w:val="Hiperveza"/>
            <w:noProof/>
          </w:rPr>
          <w:t>3.1.3.2.</w:t>
        </w:r>
        <w:r w:rsidR="006B7076">
          <w:rPr>
            <w:rFonts w:eastAsiaTheme="minorEastAsia" w:cstheme="minorBidi"/>
            <w:noProof/>
            <w:kern w:val="2"/>
            <w:sz w:val="22"/>
            <w:szCs w:val="22"/>
            <w14:ligatures w14:val="standardContextual"/>
          </w:rPr>
          <w:tab/>
        </w:r>
        <w:r w:rsidR="006B7076" w:rsidRPr="00DF5F87">
          <w:rPr>
            <w:rStyle w:val="Hiperveza"/>
            <w:noProof/>
          </w:rPr>
          <w:t>Zaštićena područja prirode, šumske površine</w:t>
        </w:r>
        <w:r w:rsidR="006B7076">
          <w:rPr>
            <w:noProof/>
            <w:webHidden/>
          </w:rPr>
          <w:tab/>
        </w:r>
        <w:r w:rsidR="006B7076">
          <w:rPr>
            <w:noProof/>
            <w:webHidden/>
          </w:rPr>
          <w:fldChar w:fldCharType="begin"/>
        </w:r>
        <w:r w:rsidR="006B7076">
          <w:rPr>
            <w:noProof/>
            <w:webHidden/>
          </w:rPr>
          <w:instrText xml:space="preserve"> PAGEREF _Toc165872673 \h </w:instrText>
        </w:r>
        <w:r w:rsidR="006B7076">
          <w:rPr>
            <w:noProof/>
            <w:webHidden/>
          </w:rPr>
        </w:r>
        <w:r w:rsidR="006B7076">
          <w:rPr>
            <w:noProof/>
            <w:webHidden/>
          </w:rPr>
          <w:fldChar w:fldCharType="separate"/>
        </w:r>
        <w:r w:rsidR="001D7B14">
          <w:rPr>
            <w:noProof/>
            <w:webHidden/>
          </w:rPr>
          <w:t>8</w:t>
        </w:r>
        <w:r w:rsidR="006B7076">
          <w:rPr>
            <w:noProof/>
            <w:webHidden/>
          </w:rPr>
          <w:fldChar w:fldCharType="end"/>
        </w:r>
      </w:hyperlink>
    </w:p>
    <w:p w14:paraId="01D42A4D" w14:textId="29BCC7C0"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4" w:history="1">
        <w:r w:rsidR="006B7076" w:rsidRPr="00DF5F87">
          <w:rPr>
            <w:rStyle w:val="Hiperveza"/>
            <w:noProof/>
          </w:rPr>
          <w:t>3.1.3.3.</w:t>
        </w:r>
        <w:r w:rsidR="006B7076">
          <w:rPr>
            <w:rFonts w:eastAsiaTheme="minorEastAsia" w:cstheme="minorBidi"/>
            <w:noProof/>
            <w:kern w:val="2"/>
            <w:sz w:val="22"/>
            <w:szCs w:val="22"/>
            <w14:ligatures w14:val="standardContextual"/>
          </w:rPr>
          <w:tab/>
        </w:r>
        <w:r w:rsidR="006B7076" w:rsidRPr="00DF5F87">
          <w:rPr>
            <w:rStyle w:val="Hiperveza"/>
            <w:noProof/>
          </w:rPr>
          <w:t>Vodoopskrbni objekti</w:t>
        </w:r>
        <w:r w:rsidR="006B7076">
          <w:rPr>
            <w:noProof/>
            <w:webHidden/>
          </w:rPr>
          <w:tab/>
        </w:r>
        <w:r w:rsidR="006B7076">
          <w:rPr>
            <w:noProof/>
            <w:webHidden/>
          </w:rPr>
          <w:fldChar w:fldCharType="begin"/>
        </w:r>
        <w:r w:rsidR="006B7076">
          <w:rPr>
            <w:noProof/>
            <w:webHidden/>
          </w:rPr>
          <w:instrText xml:space="preserve"> PAGEREF _Toc165872674 \h </w:instrText>
        </w:r>
        <w:r w:rsidR="006B7076">
          <w:rPr>
            <w:noProof/>
            <w:webHidden/>
          </w:rPr>
        </w:r>
        <w:r w:rsidR="006B7076">
          <w:rPr>
            <w:noProof/>
            <w:webHidden/>
          </w:rPr>
          <w:fldChar w:fldCharType="separate"/>
        </w:r>
        <w:r w:rsidR="001D7B14">
          <w:rPr>
            <w:noProof/>
            <w:webHidden/>
          </w:rPr>
          <w:t>8</w:t>
        </w:r>
        <w:r w:rsidR="006B7076">
          <w:rPr>
            <w:noProof/>
            <w:webHidden/>
          </w:rPr>
          <w:fldChar w:fldCharType="end"/>
        </w:r>
      </w:hyperlink>
    </w:p>
    <w:p w14:paraId="43676BD1" w14:textId="43477CCE"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5" w:history="1">
        <w:r w:rsidR="006B7076" w:rsidRPr="00DF5F87">
          <w:rPr>
            <w:rStyle w:val="Hiperveza"/>
            <w:noProof/>
          </w:rPr>
          <w:t>3.1.3.4.</w:t>
        </w:r>
        <w:r w:rsidR="006B7076">
          <w:rPr>
            <w:rFonts w:eastAsiaTheme="minorEastAsia" w:cstheme="minorBidi"/>
            <w:noProof/>
            <w:kern w:val="2"/>
            <w:sz w:val="22"/>
            <w:szCs w:val="22"/>
            <w14:ligatures w14:val="standardContextual"/>
          </w:rPr>
          <w:tab/>
        </w:r>
        <w:r w:rsidR="006B7076" w:rsidRPr="00DF5F87">
          <w:rPr>
            <w:rStyle w:val="Hiperveza"/>
            <w:noProof/>
          </w:rPr>
          <w:t>Poljoprivredne površine</w:t>
        </w:r>
        <w:r w:rsidR="006B7076">
          <w:rPr>
            <w:noProof/>
            <w:webHidden/>
          </w:rPr>
          <w:tab/>
        </w:r>
        <w:r w:rsidR="006B7076">
          <w:rPr>
            <w:noProof/>
            <w:webHidden/>
          </w:rPr>
          <w:fldChar w:fldCharType="begin"/>
        </w:r>
        <w:r w:rsidR="006B7076">
          <w:rPr>
            <w:noProof/>
            <w:webHidden/>
          </w:rPr>
          <w:instrText xml:space="preserve"> PAGEREF _Toc165872675 \h </w:instrText>
        </w:r>
        <w:r w:rsidR="006B7076">
          <w:rPr>
            <w:noProof/>
            <w:webHidden/>
          </w:rPr>
        </w:r>
        <w:r w:rsidR="006B7076">
          <w:rPr>
            <w:noProof/>
            <w:webHidden/>
          </w:rPr>
          <w:fldChar w:fldCharType="separate"/>
        </w:r>
        <w:r w:rsidR="001D7B14">
          <w:rPr>
            <w:noProof/>
            <w:webHidden/>
          </w:rPr>
          <w:t>9</w:t>
        </w:r>
        <w:r w:rsidR="006B7076">
          <w:rPr>
            <w:noProof/>
            <w:webHidden/>
          </w:rPr>
          <w:fldChar w:fldCharType="end"/>
        </w:r>
      </w:hyperlink>
    </w:p>
    <w:p w14:paraId="71A01255" w14:textId="143BBB93"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6" w:history="1">
        <w:r w:rsidR="006B7076" w:rsidRPr="00DF5F87">
          <w:rPr>
            <w:rStyle w:val="Hiperveza"/>
            <w:noProof/>
          </w:rPr>
          <w:t>3.1.3.5.</w:t>
        </w:r>
        <w:r w:rsidR="006B7076">
          <w:rPr>
            <w:rFonts w:eastAsiaTheme="minorEastAsia" w:cstheme="minorBidi"/>
            <w:noProof/>
            <w:kern w:val="2"/>
            <w:sz w:val="22"/>
            <w:szCs w:val="22"/>
            <w14:ligatures w14:val="standardContextual"/>
          </w:rPr>
          <w:tab/>
        </w:r>
        <w:r w:rsidR="006B7076" w:rsidRPr="00DF5F87">
          <w:rPr>
            <w:rStyle w:val="Hiperveza"/>
            <w:noProof/>
          </w:rPr>
          <w:t>Industrijski i drugi objekti, operateri i područja postrojenja s opasnim tvarima te njihove tehnološke karakteristike i smještaj i posebnosti u odnosu na naselja</w:t>
        </w:r>
        <w:r w:rsidR="006B7076">
          <w:rPr>
            <w:noProof/>
            <w:webHidden/>
          </w:rPr>
          <w:tab/>
        </w:r>
        <w:r w:rsidR="006B7076">
          <w:rPr>
            <w:noProof/>
            <w:webHidden/>
          </w:rPr>
          <w:fldChar w:fldCharType="begin"/>
        </w:r>
        <w:r w:rsidR="006B7076">
          <w:rPr>
            <w:noProof/>
            <w:webHidden/>
          </w:rPr>
          <w:instrText xml:space="preserve"> PAGEREF _Toc165872676 \h </w:instrText>
        </w:r>
        <w:r w:rsidR="006B7076">
          <w:rPr>
            <w:noProof/>
            <w:webHidden/>
          </w:rPr>
        </w:r>
        <w:r w:rsidR="006B7076">
          <w:rPr>
            <w:noProof/>
            <w:webHidden/>
          </w:rPr>
          <w:fldChar w:fldCharType="separate"/>
        </w:r>
        <w:r w:rsidR="001D7B14">
          <w:rPr>
            <w:noProof/>
            <w:webHidden/>
          </w:rPr>
          <w:t>9</w:t>
        </w:r>
        <w:r w:rsidR="006B7076">
          <w:rPr>
            <w:noProof/>
            <w:webHidden/>
          </w:rPr>
          <w:fldChar w:fldCharType="end"/>
        </w:r>
      </w:hyperlink>
    </w:p>
    <w:p w14:paraId="24EC3CD1" w14:textId="22484CCA"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7" w:history="1">
        <w:r w:rsidR="006B7076" w:rsidRPr="00DF5F87">
          <w:rPr>
            <w:rStyle w:val="Hiperveza"/>
            <w:noProof/>
          </w:rPr>
          <w:t>3.1.3.6.</w:t>
        </w:r>
        <w:r w:rsidR="006B7076">
          <w:rPr>
            <w:rFonts w:eastAsiaTheme="minorEastAsia" w:cstheme="minorBidi"/>
            <w:noProof/>
            <w:kern w:val="2"/>
            <w:sz w:val="22"/>
            <w:szCs w:val="22"/>
            <w14:ligatures w14:val="standardContextual"/>
          </w:rPr>
          <w:tab/>
        </w:r>
        <w:r w:rsidR="006B7076" w:rsidRPr="00DF5F87">
          <w:rPr>
            <w:rStyle w:val="Hiperveza"/>
            <w:noProof/>
          </w:rPr>
          <w:t>Stambeni, poslovni, sportski, vjerski i kulturni objekti u kojima boravi i može biti ugrožen veliki broj ljudi</w:t>
        </w:r>
        <w:r w:rsidR="006B7076">
          <w:rPr>
            <w:noProof/>
            <w:webHidden/>
          </w:rPr>
          <w:tab/>
        </w:r>
        <w:r w:rsidR="006B7076">
          <w:rPr>
            <w:noProof/>
            <w:webHidden/>
          </w:rPr>
          <w:fldChar w:fldCharType="begin"/>
        </w:r>
        <w:r w:rsidR="006B7076">
          <w:rPr>
            <w:noProof/>
            <w:webHidden/>
          </w:rPr>
          <w:instrText xml:space="preserve"> PAGEREF _Toc165872677 \h </w:instrText>
        </w:r>
        <w:r w:rsidR="006B7076">
          <w:rPr>
            <w:noProof/>
            <w:webHidden/>
          </w:rPr>
        </w:r>
        <w:r w:rsidR="006B7076">
          <w:rPr>
            <w:noProof/>
            <w:webHidden/>
          </w:rPr>
          <w:fldChar w:fldCharType="separate"/>
        </w:r>
        <w:r w:rsidR="001D7B14">
          <w:rPr>
            <w:noProof/>
            <w:webHidden/>
          </w:rPr>
          <w:t>10</w:t>
        </w:r>
        <w:r w:rsidR="006B7076">
          <w:rPr>
            <w:noProof/>
            <w:webHidden/>
          </w:rPr>
          <w:fldChar w:fldCharType="end"/>
        </w:r>
      </w:hyperlink>
    </w:p>
    <w:p w14:paraId="15E5F42C" w14:textId="59CFC9B6"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8" w:history="1">
        <w:r w:rsidR="006B7076" w:rsidRPr="00DF5F87">
          <w:rPr>
            <w:rStyle w:val="Hiperveza"/>
            <w:noProof/>
          </w:rPr>
          <w:t>3.1.3.7.</w:t>
        </w:r>
        <w:r w:rsidR="006B7076">
          <w:rPr>
            <w:rFonts w:eastAsiaTheme="minorEastAsia" w:cstheme="minorBidi"/>
            <w:noProof/>
            <w:kern w:val="2"/>
            <w:sz w:val="22"/>
            <w:szCs w:val="22"/>
            <w14:ligatures w14:val="standardContextual"/>
          </w:rPr>
          <w:tab/>
        </w:r>
        <w:r w:rsidR="006B7076" w:rsidRPr="00DF5F87">
          <w:rPr>
            <w:rStyle w:val="Hiperveza"/>
            <w:noProof/>
          </w:rPr>
          <w:t>Kapaciteti za zbrinjavanje (smještajni, sanitarni uvjeti i kapaciteti za pripremu hrane)</w:t>
        </w:r>
        <w:r w:rsidR="006B7076">
          <w:rPr>
            <w:noProof/>
            <w:webHidden/>
          </w:rPr>
          <w:tab/>
        </w:r>
        <w:r w:rsidR="006B7076">
          <w:rPr>
            <w:noProof/>
            <w:webHidden/>
          </w:rPr>
          <w:fldChar w:fldCharType="begin"/>
        </w:r>
        <w:r w:rsidR="006B7076">
          <w:rPr>
            <w:noProof/>
            <w:webHidden/>
          </w:rPr>
          <w:instrText xml:space="preserve"> PAGEREF _Toc165872678 \h </w:instrText>
        </w:r>
        <w:r w:rsidR="006B7076">
          <w:rPr>
            <w:noProof/>
            <w:webHidden/>
          </w:rPr>
        </w:r>
        <w:r w:rsidR="006B7076">
          <w:rPr>
            <w:noProof/>
            <w:webHidden/>
          </w:rPr>
          <w:fldChar w:fldCharType="separate"/>
        </w:r>
        <w:r w:rsidR="001D7B14">
          <w:rPr>
            <w:noProof/>
            <w:webHidden/>
          </w:rPr>
          <w:t>11</w:t>
        </w:r>
        <w:r w:rsidR="006B7076">
          <w:rPr>
            <w:noProof/>
            <w:webHidden/>
          </w:rPr>
          <w:fldChar w:fldCharType="end"/>
        </w:r>
      </w:hyperlink>
    </w:p>
    <w:p w14:paraId="31D4F215" w14:textId="544F69FB"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79" w:history="1">
        <w:r w:rsidR="006B7076" w:rsidRPr="00DF5F87">
          <w:rPr>
            <w:rStyle w:val="Hiperveza"/>
            <w:noProof/>
          </w:rPr>
          <w:t>3.1.3.8.</w:t>
        </w:r>
        <w:r w:rsidR="006B7076">
          <w:rPr>
            <w:rFonts w:eastAsiaTheme="minorEastAsia" w:cstheme="minorBidi"/>
            <w:noProof/>
            <w:kern w:val="2"/>
            <w:sz w:val="22"/>
            <w:szCs w:val="22"/>
            <w14:ligatures w14:val="standardContextual"/>
          </w:rPr>
          <w:tab/>
        </w:r>
        <w:r w:rsidR="006B7076" w:rsidRPr="00DF5F87">
          <w:rPr>
            <w:rStyle w:val="Hiperveza"/>
            <w:noProof/>
          </w:rPr>
          <w:t>Zdravstveni kapaciteti (javni i privatni)</w:t>
        </w:r>
        <w:r w:rsidR="006B7076">
          <w:rPr>
            <w:noProof/>
            <w:webHidden/>
          </w:rPr>
          <w:tab/>
        </w:r>
        <w:r w:rsidR="006B7076">
          <w:rPr>
            <w:noProof/>
            <w:webHidden/>
          </w:rPr>
          <w:fldChar w:fldCharType="begin"/>
        </w:r>
        <w:r w:rsidR="006B7076">
          <w:rPr>
            <w:noProof/>
            <w:webHidden/>
          </w:rPr>
          <w:instrText xml:space="preserve"> PAGEREF _Toc165872679 \h </w:instrText>
        </w:r>
        <w:r w:rsidR="006B7076">
          <w:rPr>
            <w:noProof/>
            <w:webHidden/>
          </w:rPr>
        </w:r>
        <w:r w:rsidR="006B7076">
          <w:rPr>
            <w:noProof/>
            <w:webHidden/>
          </w:rPr>
          <w:fldChar w:fldCharType="separate"/>
        </w:r>
        <w:r w:rsidR="001D7B14">
          <w:rPr>
            <w:noProof/>
            <w:webHidden/>
          </w:rPr>
          <w:t>11</w:t>
        </w:r>
        <w:r w:rsidR="006B7076">
          <w:rPr>
            <w:noProof/>
            <w:webHidden/>
          </w:rPr>
          <w:fldChar w:fldCharType="end"/>
        </w:r>
      </w:hyperlink>
    </w:p>
    <w:p w14:paraId="5157EF03" w14:textId="23392BDF"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80" w:history="1">
        <w:r w:rsidR="006B7076" w:rsidRPr="00DF5F87">
          <w:rPr>
            <w:rStyle w:val="Hiperveza"/>
            <w:noProof/>
          </w:rPr>
          <w:t>3.1.4.</w:t>
        </w:r>
        <w:r w:rsidR="006B7076">
          <w:rPr>
            <w:rFonts w:eastAsiaTheme="minorEastAsia" w:cstheme="minorBidi"/>
            <w:noProof/>
            <w:kern w:val="2"/>
            <w:sz w:val="22"/>
            <w:szCs w:val="22"/>
            <w14:ligatures w14:val="standardContextual"/>
          </w:rPr>
          <w:tab/>
        </w:r>
        <w:r w:rsidR="006B7076" w:rsidRPr="00DF5F87">
          <w:rPr>
            <w:rStyle w:val="Hiperveza"/>
            <w:noProof/>
          </w:rPr>
          <w:t>Prometno – tehnološka infrastruktura</w:t>
        </w:r>
        <w:r w:rsidR="006B7076">
          <w:rPr>
            <w:noProof/>
            <w:webHidden/>
          </w:rPr>
          <w:tab/>
        </w:r>
        <w:r w:rsidR="006B7076">
          <w:rPr>
            <w:noProof/>
            <w:webHidden/>
          </w:rPr>
          <w:fldChar w:fldCharType="begin"/>
        </w:r>
        <w:r w:rsidR="006B7076">
          <w:rPr>
            <w:noProof/>
            <w:webHidden/>
          </w:rPr>
          <w:instrText xml:space="preserve"> PAGEREF _Toc165872680 \h </w:instrText>
        </w:r>
        <w:r w:rsidR="006B7076">
          <w:rPr>
            <w:noProof/>
            <w:webHidden/>
          </w:rPr>
        </w:r>
        <w:r w:rsidR="006B7076">
          <w:rPr>
            <w:noProof/>
            <w:webHidden/>
          </w:rPr>
          <w:fldChar w:fldCharType="separate"/>
        </w:r>
        <w:r w:rsidR="001D7B14">
          <w:rPr>
            <w:noProof/>
            <w:webHidden/>
          </w:rPr>
          <w:t>12</w:t>
        </w:r>
        <w:r w:rsidR="006B7076">
          <w:rPr>
            <w:noProof/>
            <w:webHidden/>
          </w:rPr>
          <w:fldChar w:fldCharType="end"/>
        </w:r>
      </w:hyperlink>
    </w:p>
    <w:p w14:paraId="357928B2" w14:textId="48B08B25"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81" w:history="1">
        <w:r w:rsidR="006B7076" w:rsidRPr="00DF5F87">
          <w:rPr>
            <w:rStyle w:val="Hiperveza"/>
            <w:noProof/>
          </w:rPr>
          <w:t>3.1.4.1.</w:t>
        </w:r>
        <w:r w:rsidR="006B7076">
          <w:rPr>
            <w:rFonts w:eastAsiaTheme="minorEastAsia" w:cstheme="minorBidi"/>
            <w:noProof/>
            <w:kern w:val="2"/>
            <w:sz w:val="22"/>
            <w:szCs w:val="22"/>
            <w14:ligatures w14:val="standardContextual"/>
          </w:rPr>
          <w:tab/>
        </w:r>
        <w:r w:rsidR="006B7076" w:rsidRPr="00DF5F87">
          <w:rPr>
            <w:rStyle w:val="Hiperveza"/>
            <w:noProof/>
          </w:rPr>
          <w:t>Cestovna infrastruktura</w:t>
        </w:r>
        <w:r w:rsidR="006B7076">
          <w:rPr>
            <w:noProof/>
            <w:webHidden/>
          </w:rPr>
          <w:tab/>
        </w:r>
        <w:r w:rsidR="006B7076">
          <w:rPr>
            <w:noProof/>
            <w:webHidden/>
          </w:rPr>
          <w:fldChar w:fldCharType="begin"/>
        </w:r>
        <w:r w:rsidR="006B7076">
          <w:rPr>
            <w:noProof/>
            <w:webHidden/>
          </w:rPr>
          <w:instrText xml:space="preserve"> PAGEREF _Toc165872681 \h </w:instrText>
        </w:r>
        <w:r w:rsidR="006B7076">
          <w:rPr>
            <w:noProof/>
            <w:webHidden/>
          </w:rPr>
        </w:r>
        <w:r w:rsidR="006B7076">
          <w:rPr>
            <w:noProof/>
            <w:webHidden/>
          </w:rPr>
          <w:fldChar w:fldCharType="separate"/>
        </w:r>
        <w:r w:rsidR="001D7B14">
          <w:rPr>
            <w:noProof/>
            <w:webHidden/>
          </w:rPr>
          <w:t>12</w:t>
        </w:r>
        <w:r w:rsidR="006B7076">
          <w:rPr>
            <w:noProof/>
            <w:webHidden/>
          </w:rPr>
          <w:fldChar w:fldCharType="end"/>
        </w:r>
      </w:hyperlink>
    </w:p>
    <w:p w14:paraId="041B1001" w14:textId="4BDD9A5C"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82" w:history="1">
        <w:r w:rsidR="006B7076" w:rsidRPr="00DF5F87">
          <w:rPr>
            <w:rStyle w:val="Hiperveza"/>
            <w:noProof/>
          </w:rPr>
          <w:t>3.1.4.2.</w:t>
        </w:r>
        <w:r w:rsidR="006B7076">
          <w:rPr>
            <w:rFonts w:eastAsiaTheme="minorEastAsia" w:cstheme="minorBidi"/>
            <w:noProof/>
            <w:kern w:val="2"/>
            <w:sz w:val="22"/>
            <w:szCs w:val="22"/>
            <w14:ligatures w14:val="standardContextual"/>
          </w:rPr>
          <w:tab/>
        </w:r>
        <w:r w:rsidR="006B7076" w:rsidRPr="00DF5F87">
          <w:rPr>
            <w:rStyle w:val="Hiperveza"/>
            <w:noProof/>
          </w:rPr>
          <w:t>Dalekovodi i transformatorske stanice</w:t>
        </w:r>
        <w:r w:rsidR="006B7076">
          <w:rPr>
            <w:noProof/>
            <w:webHidden/>
          </w:rPr>
          <w:tab/>
        </w:r>
        <w:r w:rsidR="006B7076">
          <w:rPr>
            <w:noProof/>
            <w:webHidden/>
          </w:rPr>
          <w:fldChar w:fldCharType="begin"/>
        </w:r>
        <w:r w:rsidR="006B7076">
          <w:rPr>
            <w:noProof/>
            <w:webHidden/>
          </w:rPr>
          <w:instrText xml:space="preserve"> PAGEREF _Toc165872682 \h </w:instrText>
        </w:r>
        <w:r w:rsidR="006B7076">
          <w:rPr>
            <w:noProof/>
            <w:webHidden/>
          </w:rPr>
        </w:r>
        <w:r w:rsidR="006B7076">
          <w:rPr>
            <w:noProof/>
            <w:webHidden/>
          </w:rPr>
          <w:fldChar w:fldCharType="separate"/>
        </w:r>
        <w:r w:rsidR="001D7B14">
          <w:rPr>
            <w:noProof/>
            <w:webHidden/>
          </w:rPr>
          <w:t>12</w:t>
        </w:r>
        <w:r w:rsidR="006B7076">
          <w:rPr>
            <w:noProof/>
            <w:webHidden/>
          </w:rPr>
          <w:fldChar w:fldCharType="end"/>
        </w:r>
      </w:hyperlink>
    </w:p>
    <w:p w14:paraId="1D41B9F3" w14:textId="7A8BF2AA"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83" w:history="1">
        <w:r w:rsidR="006B7076" w:rsidRPr="00DF5F87">
          <w:rPr>
            <w:rStyle w:val="Hiperveza"/>
            <w:noProof/>
            <w:lang w:eastAsia="zh-CN"/>
          </w:rPr>
          <w:t>3.1.4.3.</w:t>
        </w:r>
        <w:r w:rsidR="006B7076">
          <w:rPr>
            <w:rFonts w:eastAsiaTheme="minorEastAsia" w:cstheme="minorBidi"/>
            <w:noProof/>
            <w:kern w:val="2"/>
            <w:sz w:val="22"/>
            <w:szCs w:val="22"/>
            <w14:ligatures w14:val="standardContextual"/>
          </w:rPr>
          <w:tab/>
        </w:r>
        <w:r w:rsidR="006B7076" w:rsidRPr="00DF5F87">
          <w:rPr>
            <w:rStyle w:val="Hiperveza"/>
            <w:noProof/>
            <w:lang w:eastAsia="zh-CN"/>
          </w:rPr>
          <w:t>Telekomunikacijski sustavi</w:t>
        </w:r>
        <w:r w:rsidR="006B7076">
          <w:rPr>
            <w:noProof/>
            <w:webHidden/>
          </w:rPr>
          <w:tab/>
        </w:r>
        <w:r w:rsidR="006B7076">
          <w:rPr>
            <w:noProof/>
            <w:webHidden/>
          </w:rPr>
          <w:fldChar w:fldCharType="begin"/>
        </w:r>
        <w:r w:rsidR="006B7076">
          <w:rPr>
            <w:noProof/>
            <w:webHidden/>
          </w:rPr>
          <w:instrText xml:space="preserve"> PAGEREF _Toc165872683 \h </w:instrText>
        </w:r>
        <w:r w:rsidR="006B7076">
          <w:rPr>
            <w:noProof/>
            <w:webHidden/>
          </w:rPr>
        </w:r>
        <w:r w:rsidR="006B7076">
          <w:rPr>
            <w:noProof/>
            <w:webHidden/>
          </w:rPr>
          <w:fldChar w:fldCharType="separate"/>
        </w:r>
        <w:r w:rsidR="001D7B14">
          <w:rPr>
            <w:noProof/>
            <w:webHidden/>
          </w:rPr>
          <w:t>13</w:t>
        </w:r>
        <w:r w:rsidR="006B7076">
          <w:rPr>
            <w:noProof/>
            <w:webHidden/>
          </w:rPr>
          <w:fldChar w:fldCharType="end"/>
        </w:r>
      </w:hyperlink>
    </w:p>
    <w:p w14:paraId="7D8772F8" w14:textId="42318E35"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684" w:history="1">
        <w:r w:rsidR="006B7076" w:rsidRPr="00DF5F87">
          <w:rPr>
            <w:rStyle w:val="Hiperveza"/>
            <w:noProof/>
            <w:lang w:eastAsia="zh-CN"/>
          </w:rPr>
          <w:t>3.1.4.4.</w:t>
        </w:r>
        <w:r w:rsidR="006B7076">
          <w:rPr>
            <w:rFonts w:eastAsiaTheme="minorEastAsia" w:cstheme="minorBidi"/>
            <w:noProof/>
            <w:kern w:val="2"/>
            <w:sz w:val="22"/>
            <w:szCs w:val="22"/>
            <w14:ligatures w14:val="standardContextual"/>
          </w:rPr>
          <w:tab/>
        </w:r>
        <w:r w:rsidR="006B7076" w:rsidRPr="00DF5F87">
          <w:rPr>
            <w:rStyle w:val="Hiperveza"/>
            <w:noProof/>
            <w:lang w:eastAsia="zh-CN"/>
          </w:rPr>
          <w:t>Plinovodi i naftovodi</w:t>
        </w:r>
        <w:r w:rsidR="006B7076">
          <w:rPr>
            <w:noProof/>
            <w:webHidden/>
          </w:rPr>
          <w:tab/>
        </w:r>
        <w:r w:rsidR="006B7076">
          <w:rPr>
            <w:noProof/>
            <w:webHidden/>
          </w:rPr>
          <w:fldChar w:fldCharType="begin"/>
        </w:r>
        <w:r w:rsidR="006B7076">
          <w:rPr>
            <w:noProof/>
            <w:webHidden/>
          </w:rPr>
          <w:instrText xml:space="preserve"> PAGEREF _Toc165872684 \h </w:instrText>
        </w:r>
        <w:r w:rsidR="006B7076">
          <w:rPr>
            <w:noProof/>
            <w:webHidden/>
          </w:rPr>
        </w:r>
        <w:r w:rsidR="006B7076">
          <w:rPr>
            <w:noProof/>
            <w:webHidden/>
          </w:rPr>
          <w:fldChar w:fldCharType="separate"/>
        </w:r>
        <w:r w:rsidR="001D7B14">
          <w:rPr>
            <w:noProof/>
            <w:webHidden/>
          </w:rPr>
          <w:t>13</w:t>
        </w:r>
        <w:r w:rsidR="006B7076">
          <w:rPr>
            <w:noProof/>
            <w:webHidden/>
          </w:rPr>
          <w:fldChar w:fldCharType="end"/>
        </w:r>
      </w:hyperlink>
    </w:p>
    <w:p w14:paraId="5052902D" w14:textId="0573AA71"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85" w:history="1">
        <w:r w:rsidR="006B7076" w:rsidRPr="00DF5F87">
          <w:rPr>
            <w:rStyle w:val="Hiperveza"/>
            <w:noProof/>
            <w:lang w:eastAsia="zh-CN"/>
          </w:rPr>
          <w:t>3.2.</w:t>
        </w:r>
        <w:r w:rsidR="006B7076">
          <w:rPr>
            <w:rFonts w:eastAsiaTheme="minorEastAsia" w:cstheme="minorBidi"/>
            <w:noProof/>
            <w:kern w:val="2"/>
            <w:sz w:val="22"/>
            <w:szCs w:val="22"/>
            <w14:ligatures w14:val="standardContextual"/>
          </w:rPr>
          <w:tab/>
        </w:r>
        <w:r w:rsidR="006B7076" w:rsidRPr="00DF5F87">
          <w:rPr>
            <w:rStyle w:val="Hiperveza"/>
            <w:noProof/>
            <w:lang w:eastAsia="zh-CN"/>
          </w:rPr>
          <w:t>UPOZORAVANJE</w:t>
        </w:r>
        <w:r w:rsidR="006B7076">
          <w:rPr>
            <w:noProof/>
            <w:webHidden/>
          </w:rPr>
          <w:tab/>
        </w:r>
        <w:r w:rsidR="006B7076">
          <w:rPr>
            <w:noProof/>
            <w:webHidden/>
          </w:rPr>
          <w:fldChar w:fldCharType="begin"/>
        </w:r>
        <w:r w:rsidR="006B7076">
          <w:rPr>
            <w:noProof/>
            <w:webHidden/>
          </w:rPr>
          <w:instrText xml:space="preserve"> PAGEREF _Toc165872685 \h </w:instrText>
        </w:r>
        <w:r w:rsidR="006B7076">
          <w:rPr>
            <w:noProof/>
            <w:webHidden/>
          </w:rPr>
        </w:r>
        <w:r w:rsidR="006B7076">
          <w:rPr>
            <w:noProof/>
            <w:webHidden/>
          </w:rPr>
          <w:fldChar w:fldCharType="separate"/>
        </w:r>
        <w:r w:rsidR="001D7B14">
          <w:rPr>
            <w:noProof/>
            <w:webHidden/>
          </w:rPr>
          <w:t>14</w:t>
        </w:r>
        <w:r w:rsidR="006B7076">
          <w:rPr>
            <w:noProof/>
            <w:webHidden/>
          </w:rPr>
          <w:fldChar w:fldCharType="end"/>
        </w:r>
      </w:hyperlink>
    </w:p>
    <w:p w14:paraId="0A71E066" w14:textId="5DD6111C"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86" w:history="1">
        <w:r w:rsidR="006B7076" w:rsidRPr="00DF5F87">
          <w:rPr>
            <w:rStyle w:val="Hiperveza"/>
            <w:rFonts w:eastAsia="Calibri"/>
            <w:noProof/>
          </w:rPr>
          <w:t>3.3.</w:t>
        </w:r>
        <w:r w:rsidR="006B7076">
          <w:rPr>
            <w:rFonts w:eastAsiaTheme="minorEastAsia" w:cstheme="minorBidi"/>
            <w:noProof/>
            <w:kern w:val="2"/>
            <w:sz w:val="22"/>
            <w:szCs w:val="22"/>
            <w14:ligatures w14:val="standardContextual"/>
          </w:rPr>
          <w:tab/>
        </w:r>
        <w:r w:rsidR="006B7076" w:rsidRPr="00DF5F87">
          <w:rPr>
            <w:rStyle w:val="Hiperveza"/>
            <w:rFonts w:eastAsia="Calibri"/>
            <w:noProof/>
          </w:rPr>
          <w:t>UZBUNJIVANJE</w:t>
        </w:r>
        <w:r w:rsidR="006B7076">
          <w:rPr>
            <w:noProof/>
            <w:webHidden/>
          </w:rPr>
          <w:tab/>
        </w:r>
        <w:r w:rsidR="006B7076">
          <w:rPr>
            <w:noProof/>
            <w:webHidden/>
          </w:rPr>
          <w:fldChar w:fldCharType="begin"/>
        </w:r>
        <w:r w:rsidR="006B7076">
          <w:rPr>
            <w:noProof/>
            <w:webHidden/>
          </w:rPr>
          <w:instrText xml:space="preserve"> PAGEREF _Toc165872686 \h </w:instrText>
        </w:r>
        <w:r w:rsidR="006B7076">
          <w:rPr>
            <w:noProof/>
            <w:webHidden/>
          </w:rPr>
        </w:r>
        <w:r w:rsidR="006B7076">
          <w:rPr>
            <w:noProof/>
            <w:webHidden/>
          </w:rPr>
          <w:fldChar w:fldCharType="separate"/>
        </w:r>
        <w:r w:rsidR="001D7B14">
          <w:rPr>
            <w:noProof/>
            <w:webHidden/>
          </w:rPr>
          <w:t>19</w:t>
        </w:r>
        <w:r w:rsidR="006B7076">
          <w:rPr>
            <w:noProof/>
            <w:webHidden/>
          </w:rPr>
          <w:fldChar w:fldCharType="end"/>
        </w:r>
      </w:hyperlink>
    </w:p>
    <w:p w14:paraId="4DBA588F" w14:textId="63AEBFD2"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87" w:history="1">
        <w:r w:rsidR="006B7076" w:rsidRPr="00DF5F87">
          <w:rPr>
            <w:rStyle w:val="Hiperveza"/>
            <w:rFonts w:eastAsia="Calibri"/>
            <w:noProof/>
          </w:rPr>
          <w:t>3.4.</w:t>
        </w:r>
        <w:r w:rsidR="006B7076">
          <w:rPr>
            <w:rFonts w:eastAsiaTheme="minorEastAsia" w:cstheme="minorBidi"/>
            <w:noProof/>
            <w:kern w:val="2"/>
            <w:sz w:val="22"/>
            <w:szCs w:val="22"/>
            <w14:ligatures w14:val="standardContextual"/>
          </w:rPr>
          <w:tab/>
        </w:r>
        <w:r w:rsidR="006B7076" w:rsidRPr="00DF5F87">
          <w:rPr>
            <w:rStyle w:val="Hiperveza"/>
            <w:rFonts w:eastAsia="Calibri"/>
            <w:noProof/>
          </w:rPr>
          <w:t>PRIPRAVNOST</w:t>
        </w:r>
        <w:r w:rsidR="006B7076">
          <w:rPr>
            <w:noProof/>
            <w:webHidden/>
          </w:rPr>
          <w:tab/>
        </w:r>
        <w:r w:rsidR="006B7076">
          <w:rPr>
            <w:noProof/>
            <w:webHidden/>
          </w:rPr>
          <w:fldChar w:fldCharType="begin"/>
        </w:r>
        <w:r w:rsidR="006B7076">
          <w:rPr>
            <w:noProof/>
            <w:webHidden/>
          </w:rPr>
          <w:instrText xml:space="preserve"> PAGEREF _Toc165872687 \h </w:instrText>
        </w:r>
        <w:r w:rsidR="006B7076">
          <w:rPr>
            <w:noProof/>
            <w:webHidden/>
          </w:rPr>
        </w:r>
        <w:r w:rsidR="006B7076">
          <w:rPr>
            <w:noProof/>
            <w:webHidden/>
          </w:rPr>
          <w:fldChar w:fldCharType="separate"/>
        </w:r>
        <w:r w:rsidR="001D7B14">
          <w:rPr>
            <w:noProof/>
            <w:webHidden/>
          </w:rPr>
          <w:t>22</w:t>
        </w:r>
        <w:r w:rsidR="006B7076">
          <w:rPr>
            <w:noProof/>
            <w:webHidden/>
          </w:rPr>
          <w:fldChar w:fldCharType="end"/>
        </w:r>
      </w:hyperlink>
    </w:p>
    <w:p w14:paraId="00E445F0" w14:textId="5B8ACB3D"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88" w:history="1">
        <w:r w:rsidR="006B7076" w:rsidRPr="00DF5F87">
          <w:rPr>
            <w:rStyle w:val="Hiperveza"/>
            <w:noProof/>
          </w:rPr>
          <w:t>3.5.</w:t>
        </w:r>
        <w:r w:rsidR="006B7076">
          <w:rPr>
            <w:rFonts w:eastAsiaTheme="minorEastAsia" w:cstheme="minorBidi"/>
            <w:noProof/>
            <w:kern w:val="2"/>
            <w:sz w:val="22"/>
            <w:szCs w:val="22"/>
            <w14:ligatures w14:val="standardContextual"/>
          </w:rPr>
          <w:tab/>
        </w:r>
        <w:r w:rsidR="006B7076" w:rsidRPr="00DF5F87">
          <w:rPr>
            <w:rStyle w:val="Hiperveza"/>
            <w:noProof/>
          </w:rPr>
          <w:t>MOBILIZACIJA (AKTIVIRANJE) I NARASTANJE OPERATIVNIH SNAGA I DRUGIH SUDIONIKA CIVILNE ZAŠTITE</w:t>
        </w:r>
        <w:r w:rsidR="006B7076">
          <w:rPr>
            <w:noProof/>
            <w:webHidden/>
          </w:rPr>
          <w:tab/>
        </w:r>
        <w:r w:rsidR="006B7076">
          <w:rPr>
            <w:noProof/>
            <w:webHidden/>
          </w:rPr>
          <w:fldChar w:fldCharType="begin"/>
        </w:r>
        <w:r w:rsidR="006B7076">
          <w:rPr>
            <w:noProof/>
            <w:webHidden/>
          </w:rPr>
          <w:instrText xml:space="preserve"> PAGEREF _Toc165872688 \h </w:instrText>
        </w:r>
        <w:r w:rsidR="006B7076">
          <w:rPr>
            <w:noProof/>
            <w:webHidden/>
          </w:rPr>
        </w:r>
        <w:r w:rsidR="006B7076">
          <w:rPr>
            <w:noProof/>
            <w:webHidden/>
          </w:rPr>
          <w:fldChar w:fldCharType="separate"/>
        </w:r>
        <w:r w:rsidR="001D7B14">
          <w:rPr>
            <w:noProof/>
            <w:webHidden/>
          </w:rPr>
          <w:t>25</w:t>
        </w:r>
        <w:r w:rsidR="006B7076">
          <w:rPr>
            <w:noProof/>
            <w:webHidden/>
          </w:rPr>
          <w:fldChar w:fldCharType="end"/>
        </w:r>
      </w:hyperlink>
    </w:p>
    <w:p w14:paraId="505BAF73" w14:textId="0445A747"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89" w:history="1">
        <w:r w:rsidR="006B7076" w:rsidRPr="00DF5F87">
          <w:rPr>
            <w:rStyle w:val="Hiperveza"/>
            <w:rFonts w:eastAsia="Times New Roman"/>
            <w:noProof/>
          </w:rPr>
          <w:t>3.5.1.</w:t>
        </w:r>
        <w:r w:rsidR="006B7076">
          <w:rPr>
            <w:rFonts w:eastAsiaTheme="minorEastAsia" w:cstheme="minorBidi"/>
            <w:noProof/>
            <w:kern w:val="2"/>
            <w:sz w:val="22"/>
            <w:szCs w:val="22"/>
            <w14:ligatures w14:val="standardContextual"/>
          </w:rPr>
          <w:tab/>
        </w:r>
        <w:r w:rsidR="006B7076" w:rsidRPr="00DF5F87">
          <w:rPr>
            <w:rStyle w:val="Hiperveza"/>
            <w:rFonts w:eastAsia="Times New Roman"/>
            <w:noProof/>
          </w:rPr>
          <w:t>Vrijeme pripravnosti i mobilizacije operativnih snaga</w:t>
        </w:r>
        <w:r w:rsidR="006B7076">
          <w:rPr>
            <w:noProof/>
            <w:webHidden/>
          </w:rPr>
          <w:tab/>
        </w:r>
        <w:r w:rsidR="006B7076">
          <w:rPr>
            <w:noProof/>
            <w:webHidden/>
          </w:rPr>
          <w:fldChar w:fldCharType="begin"/>
        </w:r>
        <w:r w:rsidR="006B7076">
          <w:rPr>
            <w:noProof/>
            <w:webHidden/>
          </w:rPr>
          <w:instrText xml:space="preserve"> PAGEREF _Toc165872689 \h </w:instrText>
        </w:r>
        <w:r w:rsidR="006B7076">
          <w:rPr>
            <w:noProof/>
            <w:webHidden/>
          </w:rPr>
        </w:r>
        <w:r w:rsidR="006B7076">
          <w:rPr>
            <w:noProof/>
            <w:webHidden/>
          </w:rPr>
          <w:fldChar w:fldCharType="separate"/>
        </w:r>
        <w:r w:rsidR="001D7B14">
          <w:rPr>
            <w:noProof/>
            <w:webHidden/>
          </w:rPr>
          <w:t>26</w:t>
        </w:r>
        <w:r w:rsidR="006B7076">
          <w:rPr>
            <w:noProof/>
            <w:webHidden/>
          </w:rPr>
          <w:fldChar w:fldCharType="end"/>
        </w:r>
      </w:hyperlink>
    </w:p>
    <w:p w14:paraId="6866AF82" w14:textId="48BEEB04"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90" w:history="1">
        <w:r w:rsidR="006B7076" w:rsidRPr="00DF5F87">
          <w:rPr>
            <w:rStyle w:val="Hiperveza"/>
            <w:rFonts w:eastAsia="Calibri"/>
            <w:noProof/>
          </w:rPr>
          <w:t>3.5.2.</w:t>
        </w:r>
        <w:r w:rsidR="006B7076">
          <w:rPr>
            <w:rFonts w:eastAsiaTheme="minorEastAsia" w:cstheme="minorBidi"/>
            <w:noProof/>
            <w:kern w:val="2"/>
            <w:sz w:val="22"/>
            <w:szCs w:val="22"/>
            <w14:ligatures w14:val="standardContextual"/>
          </w:rPr>
          <w:tab/>
        </w:r>
        <w:r w:rsidR="006B7076" w:rsidRPr="00DF5F87">
          <w:rPr>
            <w:rStyle w:val="Hiperveza"/>
            <w:rFonts w:eastAsia="Calibri"/>
            <w:noProof/>
          </w:rPr>
          <w:t>Organizacija popune operativnih snaga civilne zaštite obveznicima i osobnim i skupnim materijalno – tehničkim sredstvima</w:t>
        </w:r>
        <w:r w:rsidR="006B7076">
          <w:rPr>
            <w:noProof/>
            <w:webHidden/>
          </w:rPr>
          <w:tab/>
        </w:r>
        <w:r w:rsidR="006B7076">
          <w:rPr>
            <w:noProof/>
            <w:webHidden/>
          </w:rPr>
          <w:fldChar w:fldCharType="begin"/>
        </w:r>
        <w:r w:rsidR="006B7076">
          <w:rPr>
            <w:noProof/>
            <w:webHidden/>
          </w:rPr>
          <w:instrText xml:space="preserve"> PAGEREF _Toc165872690 \h </w:instrText>
        </w:r>
        <w:r w:rsidR="006B7076">
          <w:rPr>
            <w:noProof/>
            <w:webHidden/>
          </w:rPr>
        </w:r>
        <w:r w:rsidR="006B7076">
          <w:rPr>
            <w:noProof/>
            <w:webHidden/>
          </w:rPr>
          <w:fldChar w:fldCharType="separate"/>
        </w:r>
        <w:r w:rsidR="001D7B14">
          <w:rPr>
            <w:noProof/>
            <w:webHidden/>
          </w:rPr>
          <w:t>32</w:t>
        </w:r>
        <w:r w:rsidR="006B7076">
          <w:rPr>
            <w:noProof/>
            <w:webHidden/>
          </w:rPr>
          <w:fldChar w:fldCharType="end"/>
        </w:r>
      </w:hyperlink>
    </w:p>
    <w:p w14:paraId="466806A3" w14:textId="53AEE1B6"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91" w:history="1">
        <w:r w:rsidR="006B7076" w:rsidRPr="00DF5F87">
          <w:rPr>
            <w:rStyle w:val="Hiperveza"/>
            <w:rFonts w:eastAsia="Calibri"/>
            <w:noProof/>
          </w:rPr>
          <w:t>3.5.3.</w:t>
        </w:r>
        <w:r w:rsidR="006B7076">
          <w:rPr>
            <w:rFonts w:eastAsiaTheme="minorEastAsia" w:cstheme="minorBidi"/>
            <w:noProof/>
            <w:kern w:val="2"/>
            <w:sz w:val="22"/>
            <w:szCs w:val="22"/>
            <w14:ligatures w14:val="standardContextual"/>
          </w:rPr>
          <w:tab/>
        </w:r>
        <w:r w:rsidR="006B7076" w:rsidRPr="00DF5F87">
          <w:rPr>
            <w:rStyle w:val="Hiperveza"/>
            <w:rFonts w:eastAsia="Calibri"/>
            <w:noProof/>
          </w:rPr>
          <w:t>Troškovi angažiranih pravnih osoba i redovnih službi aktiviranja snaga civilne zaštite</w:t>
        </w:r>
        <w:r w:rsidR="006B7076">
          <w:rPr>
            <w:noProof/>
            <w:webHidden/>
          </w:rPr>
          <w:tab/>
        </w:r>
        <w:r w:rsidR="006B7076">
          <w:rPr>
            <w:noProof/>
            <w:webHidden/>
          </w:rPr>
          <w:fldChar w:fldCharType="begin"/>
        </w:r>
        <w:r w:rsidR="006B7076">
          <w:rPr>
            <w:noProof/>
            <w:webHidden/>
          </w:rPr>
          <w:instrText xml:space="preserve"> PAGEREF _Toc165872691 \h </w:instrText>
        </w:r>
        <w:r w:rsidR="006B7076">
          <w:rPr>
            <w:noProof/>
            <w:webHidden/>
          </w:rPr>
        </w:r>
        <w:r w:rsidR="006B7076">
          <w:rPr>
            <w:noProof/>
            <w:webHidden/>
          </w:rPr>
          <w:fldChar w:fldCharType="separate"/>
        </w:r>
        <w:r w:rsidR="001D7B14">
          <w:rPr>
            <w:noProof/>
            <w:webHidden/>
          </w:rPr>
          <w:t>32</w:t>
        </w:r>
        <w:r w:rsidR="006B7076">
          <w:rPr>
            <w:noProof/>
            <w:webHidden/>
          </w:rPr>
          <w:fldChar w:fldCharType="end"/>
        </w:r>
      </w:hyperlink>
    </w:p>
    <w:p w14:paraId="1FD37116" w14:textId="1E79A147" w:rsidR="006B7076" w:rsidRDefault="00000000">
      <w:pPr>
        <w:pStyle w:val="Sadraj1"/>
        <w:tabs>
          <w:tab w:val="left" w:pos="480"/>
          <w:tab w:val="right" w:leader="dot" w:pos="9062"/>
        </w:tabs>
        <w:rPr>
          <w:rFonts w:eastAsiaTheme="minorEastAsia" w:cstheme="minorBidi"/>
          <w:noProof/>
          <w:kern w:val="2"/>
          <w:sz w:val="22"/>
          <w:szCs w:val="22"/>
          <w14:ligatures w14:val="standardContextual"/>
        </w:rPr>
      </w:pPr>
      <w:hyperlink w:anchor="_Toc165872692" w:history="1">
        <w:r w:rsidR="006B7076" w:rsidRPr="00DF5F87">
          <w:rPr>
            <w:rStyle w:val="Hiperveza"/>
            <w:noProof/>
          </w:rPr>
          <w:t>4.</w:t>
        </w:r>
        <w:r w:rsidR="006B7076">
          <w:rPr>
            <w:rFonts w:eastAsiaTheme="minorEastAsia" w:cstheme="minorBidi"/>
            <w:noProof/>
            <w:kern w:val="2"/>
            <w:sz w:val="22"/>
            <w:szCs w:val="22"/>
            <w14:ligatures w14:val="standardContextual"/>
          </w:rPr>
          <w:tab/>
        </w:r>
        <w:r w:rsidR="006B7076" w:rsidRPr="00DF5F87">
          <w:rPr>
            <w:rStyle w:val="Hiperveza"/>
            <w:noProof/>
          </w:rPr>
          <w:t>GRAFIČKI DIO</w:t>
        </w:r>
        <w:r w:rsidR="006B7076">
          <w:rPr>
            <w:noProof/>
            <w:webHidden/>
          </w:rPr>
          <w:tab/>
        </w:r>
        <w:r w:rsidR="006B7076">
          <w:rPr>
            <w:noProof/>
            <w:webHidden/>
          </w:rPr>
          <w:fldChar w:fldCharType="begin"/>
        </w:r>
        <w:r w:rsidR="006B7076">
          <w:rPr>
            <w:noProof/>
            <w:webHidden/>
          </w:rPr>
          <w:instrText xml:space="preserve"> PAGEREF _Toc165872692 \h </w:instrText>
        </w:r>
        <w:r w:rsidR="006B7076">
          <w:rPr>
            <w:noProof/>
            <w:webHidden/>
          </w:rPr>
        </w:r>
        <w:r w:rsidR="006B7076">
          <w:rPr>
            <w:noProof/>
            <w:webHidden/>
          </w:rPr>
          <w:fldChar w:fldCharType="separate"/>
        </w:r>
        <w:r w:rsidR="001D7B14">
          <w:rPr>
            <w:noProof/>
            <w:webHidden/>
          </w:rPr>
          <w:t>33</w:t>
        </w:r>
        <w:r w:rsidR="006B7076">
          <w:rPr>
            <w:noProof/>
            <w:webHidden/>
          </w:rPr>
          <w:fldChar w:fldCharType="end"/>
        </w:r>
      </w:hyperlink>
    </w:p>
    <w:p w14:paraId="0DA6129E" w14:textId="46DFF2CD" w:rsidR="006B7076" w:rsidRDefault="00000000">
      <w:pPr>
        <w:pStyle w:val="Sadraj1"/>
        <w:tabs>
          <w:tab w:val="left" w:pos="480"/>
          <w:tab w:val="right" w:leader="dot" w:pos="9062"/>
        </w:tabs>
        <w:rPr>
          <w:rFonts w:eastAsiaTheme="minorEastAsia" w:cstheme="minorBidi"/>
          <w:noProof/>
          <w:kern w:val="2"/>
          <w:sz w:val="22"/>
          <w:szCs w:val="22"/>
          <w14:ligatures w14:val="standardContextual"/>
        </w:rPr>
      </w:pPr>
      <w:hyperlink w:anchor="_Toc165872693" w:history="1">
        <w:r w:rsidR="006B7076" w:rsidRPr="00DF5F87">
          <w:rPr>
            <w:rStyle w:val="Hiperveza"/>
            <w:noProof/>
          </w:rPr>
          <w:t>5.</w:t>
        </w:r>
        <w:r w:rsidR="006B7076">
          <w:rPr>
            <w:rFonts w:eastAsiaTheme="minorEastAsia" w:cstheme="minorBidi"/>
            <w:noProof/>
            <w:kern w:val="2"/>
            <w:sz w:val="22"/>
            <w:szCs w:val="22"/>
            <w14:ligatures w14:val="standardContextual"/>
          </w:rPr>
          <w:tab/>
        </w:r>
        <w:r w:rsidR="006B7076" w:rsidRPr="00DF5F87">
          <w:rPr>
            <w:rStyle w:val="Hiperveza"/>
            <w:noProof/>
          </w:rPr>
          <w:t>POSEBNI DIO</w:t>
        </w:r>
        <w:r w:rsidR="006B7076">
          <w:rPr>
            <w:noProof/>
            <w:webHidden/>
          </w:rPr>
          <w:tab/>
        </w:r>
        <w:r w:rsidR="006B7076">
          <w:rPr>
            <w:noProof/>
            <w:webHidden/>
          </w:rPr>
          <w:fldChar w:fldCharType="begin"/>
        </w:r>
        <w:r w:rsidR="006B7076">
          <w:rPr>
            <w:noProof/>
            <w:webHidden/>
          </w:rPr>
          <w:instrText xml:space="preserve"> PAGEREF _Toc165872693 \h </w:instrText>
        </w:r>
        <w:r w:rsidR="006B7076">
          <w:rPr>
            <w:noProof/>
            <w:webHidden/>
          </w:rPr>
        </w:r>
        <w:r w:rsidR="006B7076">
          <w:rPr>
            <w:noProof/>
            <w:webHidden/>
          </w:rPr>
          <w:fldChar w:fldCharType="separate"/>
        </w:r>
        <w:r w:rsidR="001D7B14">
          <w:rPr>
            <w:noProof/>
            <w:webHidden/>
          </w:rPr>
          <w:t>34</w:t>
        </w:r>
        <w:r w:rsidR="006B7076">
          <w:rPr>
            <w:noProof/>
            <w:webHidden/>
          </w:rPr>
          <w:fldChar w:fldCharType="end"/>
        </w:r>
      </w:hyperlink>
    </w:p>
    <w:p w14:paraId="3724DEA9" w14:textId="7A4EA3C9"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94" w:history="1">
        <w:r w:rsidR="006B7076" w:rsidRPr="00DF5F87">
          <w:rPr>
            <w:rStyle w:val="Hiperveza"/>
            <w:noProof/>
          </w:rPr>
          <w:t>5.1.</w:t>
        </w:r>
        <w:r w:rsidR="006B7076">
          <w:rPr>
            <w:rFonts w:eastAsiaTheme="minorEastAsia" w:cstheme="minorBidi"/>
            <w:noProof/>
            <w:kern w:val="2"/>
            <w:sz w:val="22"/>
            <w:szCs w:val="22"/>
            <w14:ligatures w14:val="standardContextual"/>
          </w:rPr>
          <w:tab/>
        </w:r>
        <w:r w:rsidR="006B7076" w:rsidRPr="00DF5F87">
          <w:rPr>
            <w:rStyle w:val="Hiperveza"/>
            <w:noProof/>
          </w:rPr>
          <w:t>MJERE CIVILNE ZAŠTITE OD POTRESA</w:t>
        </w:r>
        <w:r w:rsidR="006B7076">
          <w:rPr>
            <w:noProof/>
            <w:webHidden/>
          </w:rPr>
          <w:tab/>
        </w:r>
        <w:r w:rsidR="006B7076">
          <w:rPr>
            <w:noProof/>
            <w:webHidden/>
          </w:rPr>
          <w:fldChar w:fldCharType="begin"/>
        </w:r>
        <w:r w:rsidR="006B7076">
          <w:rPr>
            <w:noProof/>
            <w:webHidden/>
          </w:rPr>
          <w:instrText xml:space="preserve"> PAGEREF _Toc165872694 \h </w:instrText>
        </w:r>
        <w:r w:rsidR="006B7076">
          <w:rPr>
            <w:noProof/>
            <w:webHidden/>
          </w:rPr>
        </w:r>
        <w:r w:rsidR="006B7076">
          <w:rPr>
            <w:noProof/>
            <w:webHidden/>
          </w:rPr>
          <w:fldChar w:fldCharType="separate"/>
        </w:r>
        <w:r w:rsidR="001D7B14">
          <w:rPr>
            <w:noProof/>
            <w:webHidden/>
          </w:rPr>
          <w:t>34</w:t>
        </w:r>
        <w:r w:rsidR="006B7076">
          <w:rPr>
            <w:noProof/>
            <w:webHidden/>
          </w:rPr>
          <w:fldChar w:fldCharType="end"/>
        </w:r>
      </w:hyperlink>
    </w:p>
    <w:p w14:paraId="1C7EDA21" w14:textId="109A3B0C"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95" w:history="1">
        <w:r w:rsidR="006B7076" w:rsidRPr="00DF5F87">
          <w:rPr>
            <w:rStyle w:val="Hiperveza"/>
            <w:noProof/>
          </w:rPr>
          <w:t>5.1.1.</w:t>
        </w:r>
        <w:r w:rsidR="006B7076">
          <w:rPr>
            <w:rFonts w:eastAsiaTheme="minorEastAsia" w:cstheme="minorBidi"/>
            <w:noProof/>
            <w:kern w:val="2"/>
            <w:sz w:val="22"/>
            <w:szCs w:val="22"/>
            <w14:ligatures w14:val="standardContextual"/>
          </w:rPr>
          <w:tab/>
        </w:r>
        <w:r w:rsidR="006B7076" w:rsidRPr="00DF5F87">
          <w:rPr>
            <w:rStyle w:val="Hiperveza"/>
            <w:noProof/>
          </w:rPr>
          <w:t>Pregled zadaća, nositelja, operativnih postupaka, kapaciteta i operativnog doprinosa  – potres</w:t>
        </w:r>
        <w:r w:rsidR="006B7076">
          <w:rPr>
            <w:noProof/>
            <w:webHidden/>
          </w:rPr>
          <w:tab/>
        </w:r>
        <w:r w:rsidR="006B7076">
          <w:rPr>
            <w:noProof/>
            <w:webHidden/>
          </w:rPr>
          <w:fldChar w:fldCharType="begin"/>
        </w:r>
        <w:r w:rsidR="006B7076">
          <w:rPr>
            <w:noProof/>
            <w:webHidden/>
          </w:rPr>
          <w:instrText xml:space="preserve"> PAGEREF _Toc165872695 \h </w:instrText>
        </w:r>
        <w:r w:rsidR="006B7076">
          <w:rPr>
            <w:noProof/>
            <w:webHidden/>
          </w:rPr>
        </w:r>
        <w:r w:rsidR="006B7076">
          <w:rPr>
            <w:noProof/>
            <w:webHidden/>
          </w:rPr>
          <w:fldChar w:fldCharType="separate"/>
        </w:r>
        <w:r w:rsidR="001D7B14">
          <w:rPr>
            <w:noProof/>
            <w:webHidden/>
          </w:rPr>
          <w:t>35</w:t>
        </w:r>
        <w:r w:rsidR="006B7076">
          <w:rPr>
            <w:noProof/>
            <w:webHidden/>
          </w:rPr>
          <w:fldChar w:fldCharType="end"/>
        </w:r>
      </w:hyperlink>
    </w:p>
    <w:p w14:paraId="4982EA92" w14:textId="0353E983"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96" w:history="1">
        <w:r w:rsidR="006B7076" w:rsidRPr="00DF5F87">
          <w:rPr>
            <w:rStyle w:val="Hiperveza"/>
            <w:noProof/>
          </w:rPr>
          <w:t>5.2.</w:t>
        </w:r>
        <w:r w:rsidR="006B7076">
          <w:rPr>
            <w:rFonts w:eastAsiaTheme="minorEastAsia" w:cstheme="minorBidi"/>
            <w:noProof/>
            <w:kern w:val="2"/>
            <w:sz w:val="22"/>
            <w:szCs w:val="22"/>
            <w14:ligatures w14:val="standardContextual"/>
          </w:rPr>
          <w:tab/>
        </w:r>
        <w:r w:rsidR="006B7076" w:rsidRPr="00DF5F87">
          <w:rPr>
            <w:rStyle w:val="Hiperveza"/>
            <w:noProof/>
          </w:rPr>
          <w:t>MJERE CIVILNE ZAŠTITE OD POPLAVA</w:t>
        </w:r>
        <w:r w:rsidR="006B7076">
          <w:rPr>
            <w:noProof/>
            <w:webHidden/>
          </w:rPr>
          <w:tab/>
        </w:r>
        <w:r w:rsidR="006B7076">
          <w:rPr>
            <w:noProof/>
            <w:webHidden/>
          </w:rPr>
          <w:fldChar w:fldCharType="begin"/>
        </w:r>
        <w:r w:rsidR="006B7076">
          <w:rPr>
            <w:noProof/>
            <w:webHidden/>
          </w:rPr>
          <w:instrText xml:space="preserve"> PAGEREF _Toc165872696 \h </w:instrText>
        </w:r>
        <w:r w:rsidR="006B7076">
          <w:rPr>
            <w:noProof/>
            <w:webHidden/>
          </w:rPr>
        </w:r>
        <w:r w:rsidR="006B7076">
          <w:rPr>
            <w:noProof/>
            <w:webHidden/>
          </w:rPr>
          <w:fldChar w:fldCharType="separate"/>
        </w:r>
        <w:r w:rsidR="001D7B14">
          <w:rPr>
            <w:noProof/>
            <w:webHidden/>
          </w:rPr>
          <w:t>41</w:t>
        </w:r>
        <w:r w:rsidR="006B7076">
          <w:rPr>
            <w:noProof/>
            <w:webHidden/>
          </w:rPr>
          <w:fldChar w:fldCharType="end"/>
        </w:r>
      </w:hyperlink>
    </w:p>
    <w:p w14:paraId="3E6DC0ED" w14:textId="28089EB9"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97" w:history="1">
        <w:r w:rsidR="006B7076" w:rsidRPr="00DF5F87">
          <w:rPr>
            <w:rStyle w:val="Hiperveza"/>
            <w:noProof/>
            <w:lang w:eastAsia="en-US"/>
          </w:rPr>
          <w:t>5.2.1.</w:t>
        </w:r>
        <w:r w:rsidR="006B7076">
          <w:rPr>
            <w:rFonts w:eastAsiaTheme="minorEastAsia" w:cstheme="minorBidi"/>
            <w:noProof/>
            <w:kern w:val="2"/>
            <w:sz w:val="22"/>
            <w:szCs w:val="22"/>
            <w14:ligatures w14:val="standardContextual"/>
          </w:rPr>
          <w:tab/>
        </w:r>
        <w:r w:rsidR="006B7076" w:rsidRPr="00DF5F87">
          <w:rPr>
            <w:rStyle w:val="Hiperveza"/>
            <w:noProof/>
            <w:lang w:eastAsia="en-US"/>
          </w:rPr>
          <w:t>Pregled zadaća, nositelja, operativnih postupaka, kapaciteta i operativnog doprinosa – poplave</w:t>
        </w:r>
        <w:r w:rsidR="006B7076">
          <w:rPr>
            <w:noProof/>
            <w:webHidden/>
          </w:rPr>
          <w:tab/>
        </w:r>
        <w:r w:rsidR="006B7076">
          <w:rPr>
            <w:noProof/>
            <w:webHidden/>
          </w:rPr>
          <w:fldChar w:fldCharType="begin"/>
        </w:r>
        <w:r w:rsidR="006B7076">
          <w:rPr>
            <w:noProof/>
            <w:webHidden/>
          </w:rPr>
          <w:instrText xml:space="preserve"> PAGEREF _Toc165872697 \h </w:instrText>
        </w:r>
        <w:r w:rsidR="006B7076">
          <w:rPr>
            <w:noProof/>
            <w:webHidden/>
          </w:rPr>
        </w:r>
        <w:r w:rsidR="006B7076">
          <w:rPr>
            <w:noProof/>
            <w:webHidden/>
          </w:rPr>
          <w:fldChar w:fldCharType="separate"/>
        </w:r>
        <w:r w:rsidR="001D7B14">
          <w:rPr>
            <w:noProof/>
            <w:webHidden/>
          </w:rPr>
          <w:t>42</w:t>
        </w:r>
        <w:r w:rsidR="006B7076">
          <w:rPr>
            <w:noProof/>
            <w:webHidden/>
          </w:rPr>
          <w:fldChar w:fldCharType="end"/>
        </w:r>
      </w:hyperlink>
    </w:p>
    <w:p w14:paraId="138F0E6E" w14:textId="2BB1D6EA"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698" w:history="1">
        <w:r w:rsidR="006B7076" w:rsidRPr="00DF5F87">
          <w:rPr>
            <w:rStyle w:val="Hiperveza"/>
            <w:noProof/>
          </w:rPr>
          <w:t>5.3.</w:t>
        </w:r>
        <w:r w:rsidR="006B7076">
          <w:rPr>
            <w:rFonts w:eastAsiaTheme="minorEastAsia" w:cstheme="minorBidi"/>
            <w:noProof/>
            <w:kern w:val="2"/>
            <w:sz w:val="22"/>
            <w:szCs w:val="22"/>
            <w14:ligatures w14:val="standardContextual"/>
          </w:rPr>
          <w:tab/>
        </w:r>
        <w:r w:rsidR="006B7076" w:rsidRPr="00DF5F87">
          <w:rPr>
            <w:rStyle w:val="Hiperveza"/>
            <w:noProof/>
          </w:rPr>
          <w:t>MJERE CIVILNE ZAŠTITE OD EPIDEMIJA I PANDEMIJA, POJAVE BOLESTI BILJNIH POLJOPRIVREDNIH PROIZVODA I POJAVE ZARAZNIH BOLESTI ŽIVOTINJA</w:t>
        </w:r>
        <w:r w:rsidR="006B7076">
          <w:rPr>
            <w:noProof/>
            <w:webHidden/>
          </w:rPr>
          <w:tab/>
        </w:r>
        <w:r w:rsidR="006B7076">
          <w:rPr>
            <w:noProof/>
            <w:webHidden/>
          </w:rPr>
          <w:fldChar w:fldCharType="begin"/>
        </w:r>
        <w:r w:rsidR="006B7076">
          <w:rPr>
            <w:noProof/>
            <w:webHidden/>
          </w:rPr>
          <w:instrText xml:space="preserve"> PAGEREF _Toc165872698 \h </w:instrText>
        </w:r>
        <w:r w:rsidR="006B7076">
          <w:rPr>
            <w:noProof/>
            <w:webHidden/>
          </w:rPr>
        </w:r>
        <w:r w:rsidR="006B7076">
          <w:rPr>
            <w:noProof/>
            <w:webHidden/>
          </w:rPr>
          <w:fldChar w:fldCharType="separate"/>
        </w:r>
        <w:r w:rsidR="001D7B14">
          <w:rPr>
            <w:noProof/>
            <w:webHidden/>
          </w:rPr>
          <w:t>48</w:t>
        </w:r>
        <w:r w:rsidR="006B7076">
          <w:rPr>
            <w:noProof/>
            <w:webHidden/>
          </w:rPr>
          <w:fldChar w:fldCharType="end"/>
        </w:r>
      </w:hyperlink>
    </w:p>
    <w:p w14:paraId="72294CA1" w14:textId="576712C0"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699" w:history="1">
        <w:r w:rsidR="006B7076" w:rsidRPr="00DF5F87">
          <w:rPr>
            <w:rStyle w:val="Hiperveza"/>
            <w:rFonts w:eastAsia="Calibri"/>
            <w:noProof/>
          </w:rPr>
          <w:t>5.3.1.</w:t>
        </w:r>
        <w:r w:rsidR="006B7076">
          <w:rPr>
            <w:rFonts w:eastAsiaTheme="minorEastAsia" w:cstheme="minorBidi"/>
            <w:noProof/>
            <w:kern w:val="2"/>
            <w:sz w:val="22"/>
            <w:szCs w:val="22"/>
            <w14:ligatures w14:val="standardContextual"/>
          </w:rPr>
          <w:tab/>
        </w:r>
        <w:r w:rsidR="006B7076" w:rsidRPr="00DF5F87">
          <w:rPr>
            <w:rStyle w:val="Hiperveza"/>
            <w:rFonts w:eastAsia="Calibri"/>
            <w:noProof/>
          </w:rPr>
          <w:t>Pregled zadaća, nositelja, operativnih postupaka, kapaciteta i operativnog doprinosa – epidemije i pandemije, pojave bolesti biljnih poljoprivrednih proizvoda i pojave zaraznih bolesti životinja</w:t>
        </w:r>
        <w:r w:rsidR="006B7076">
          <w:rPr>
            <w:noProof/>
            <w:webHidden/>
          </w:rPr>
          <w:tab/>
        </w:r>
        <w:r w:rsidR="006B7076">
          <w:rPr>
            <w:noProof/>
            <w:webHidden/>
          </w:rPr>
          <w:fldChar w:fldCharType="begin"/>
        </w:r>
        <w:r w:rsidR="006B7076">
          <w:rPr>
            <w:noProof/>
            <w:webHidden/>
          </w:rPr>
          <w:instrText xml:space="preserve"> PAGEREF _Toc165872699 \h </w:instrText>
        </w:r>
        <w:r w:rsidR="006B7076">
          <w:rPr>
            <w:noProof/>
            <w:webHidden/>
          </w:rPr>
        </w:r>
        <w:r w:rsidR="006B7076">
          <w:rPr>
            <w:noProof/>
            <w:webHidden/>
          </w:rPr>
          <w:fldChar w:fldCharType="separate"/>
        </w:r>
        <w:r w:rsidR="001D7B14">
          <w:rPr>
            <w:noProof/>
            <w:webHidden/>
          </w:rPr>
          <w:t>51</w:t>
        </w:r>
        <w:r w:rsidR="006B7076">
          <w:rPr>
            <w:noProof/>
            <w:webHidden/>
          </w:rPr>
          <w:fldChar w:fldCharType="end"/>
        </w:r>
      </w:hyperlink>
    </w:p>
    <w:p w14:paraId="356D9EF2" w14:textId="4F4C7DEC"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700" w:history="1">
        <w:r w:rsidR="006B7076" w:rsidRPr="00DF5F87">
          <w:rPr>
            <w:rStyle w:val="Hiperveza"/>
            <w:noProof/>
          </w:rPr>
          <w:t>5.4.</w:t>
        </w:r>
        <w:r w:rsidR="006B7076">
          <w:rPr>
            <w:rFonts w:eastAsiaTheme="minorEastAsia" w:cstheme="minorBidi"/>
            <w:noProof/>
            <w:kern w:val="2"/>
            <w:sz w:val="22"/>
            <w:szCs w:val="22"/>
            <w14:ligatures w14:val="standardContextual"/>
          </w:rPr>
          <w:tab/>
        </w:r>
        <w:r w:rsidR="006B7076" w:rsidRPr="00DF5F87">
          <w:rPr>
            <w:rStyle w:val="Hiperveza"/>
            <w:noProof/>
          </w:rPr>
          <w:t>MJERE CIVILNE ZAŠTITE OD EKSTREMNIH TEMPERATURA, TUČE I SUŠE</w:t>
        </w:r>
        <w:r w:rsidR="006B7076">
          <w:rPr>
            <w:noProof/>
            <w:webHidden/>
          </w:rPr>
          <w:tab/>
        </w:r>
        <w:r w:rsidR="006B7076">
          <w:rPr>
            <w:noProof/>
            <w:webHidden/>
          </w:rPr>
          <w:fldChar w:fldCharType="begin"/>
        </w:r>
        <w:r w:rsidR="006B7076">
          <w:rPr>
            <w:noProof/>
            <w:webHidden/>
          </w:rPr>
          <w:instrText xml:space="preserve"> PAGEREF _Toc165872700 \h </w:instrText>
        </w:r>
        <w:r w:rsidR="006B7076">
          <w:rPr>
            <w:noProof/>
            <w:webHidden/>
          </w:rPr>
        </w:r>
        <w:r w:rsidR="006B7076">
          <w:rPr>
            <w:noProof/>
            <w:webHidden/>
          </w:rPr>
          <w:fldChar w:fldCharType="separate"/>
        </w:r>
        <w:r w:rsidR="001D7B14">
          <w:rPr>
            <w:noProof/>
            <w:webHidden/>
          </w:rPr>
          <w:t>55</w:t>
        </w:r>
        <w:r w:rsidR="006B7076">
          <w:rPr>
            <w:noProof/>
            <w:webHidden/>
          </w:rPr>
          <w:fldChar w:fldCharType="end"/>
        </w:r>
      </w:hyperlink>
    </w:p>
    <w:p w14:paraId="49777777" w14:textId="208A0BB3"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01" w:history="1">
        <w:r w:rsidR="006B7076" w:rsidRPr="00DF5F87">
          <w:rPr>
            <w:rStyle w:val="Hiperveza"/>
            <w:rFonts w:eastAsia="Calibri"/>
            <w:noProof/>
            <w:lang w:eastAsia="en-US"/>
          </w:rPr>
          <w:t>5.4.1.</w:t>
        </w:r>
        <w:r w:rsidR="006B7076">
          <w:rPr>
            <w:rFonts w:eastAsiaTheme="minorEastAsia" w:cstheme="minorBidi"/>
            <w:noProof/>
            <w:kern w:val="2"/>
            <w:sz w:val="22"/>
            <w:szCs w:val="22"/>
            <w14:ligatures w14:val="standardContextual"/>
          </w:rPr>
          <w:tab/>
        </w:r>
        <w:r w:rsidR="006B7076" w:rsidRPr="00DF5F87">
          <w:rPr>
            <w:rStyle w:val="Hiperveza"/>
            <w:rFonts w:eastAsia="Calibri"/>
            <w:noProof/>
            <w:lang w:eastAsia="en-US"/>
          </w:rPr>
          <w:t>Pregled zadaća, nositelja, operativnih postupaka, kapaciteta i operativnog doprinosa – ekstremne temperature, tuča i suša</w:t>
        </w:r>
        <w:r w:rsidR="006B7076">
          <w:rPr>
            <w:noProof/>
            <w:webHidden/>
          </w:rPr>
          <w:tab/>
        </w:r>
        <w:r w:rsidR="006B7076">
          <w:rPr>
            <w:noProof/>
            <w:webHidden/>
          </w:rPr>
          <w:fldChar w:fldCharType="begin"/>
        </w:r>
        <w:r w:rsidR="006B7076">
          <w:rPr>
            <w:noProof/>
            <w:webHidden/>
          </w:rPr>
          <w:instrText xml:space="preserve"> PAGEREF _Toc165872701 \h </w:instrText>
        </w:r>
        <w:r w:rsidR="006B7076">
          <w:rPr>
            <w:noProof/>
            <w:webHidden/>
          </w:rPr>
        </w:r>
        <w:r w:rsidR="006B7076">
          <w:rPr>
            <w:noProof/>
            <w:webHidden/>
          </w:rPr>
          <w:fldChar w:fldCharType="separate"/>
        </w:r>
        <w:r w:rsidR="001D7B14">
          <w:rPr>
            <w:noProof/>
            <w:webHidden/>
          </w:rPr>
          <w:t>57</w:t>
        </w:r>
        <w:r w:rsidR="006B7076">
          <w:rPr>
            <w:noProof/>
            <w:webHidden/>
          </w:rPr>
          <w:fldChar w:fldCharType="end"/>
        </w:r>
      </w:hyperlink>
    </w:p>
    <w:p w14:paraId="072EEA00" w14:textId="04821947"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702" w:history="1">
        <w:r w:rsidR="006B7076" w:rsidRPr="00DF5F87">
          <w:rPr>
            <w:rStyle w:val="Hiperveza"/>
            <w:noProof/>
            <w:lang w:eastAsia="en-US"/>
          </w:rPr>
          <w:t>5.5.</w:t>
        </w:r>
        <w:r w:rsidR="006B7076">
          <w:rPr>
            <w:rFonts w:eastAsiaTheme="minorEastAsia" w:cstheme="minorBidi"/>
            <w:noProof/>
            <w:kern w:val="2"/>
            <w:sz w:val="22"/>
            <w:szCs w:val="22"/>
            <w14:ligatures w14:val="standardContextual"/>
          </w:rPr>
          <w:tab/>
        </w:r>
        <w:r w:rsidR="006B7076" w:rsidRPr="00DF5F87">
          <w:rPr>
            <w:rStyle w:val="Hiperveza"/>
            <w:noProof/>
            <w:lang w:eastAsia="en-US"/>
          </w:rPr>
          <w:t>MJERE CIVILNE ZAŠTITE OD INDUSTRIJSKIH NESREĆA</w:t>
        </w:r>
        <w:r w:rsidR="006B7076">
          <w:rPr>
            <w:noProof/>
            <w:webHidden/>
          </w:rPr>
          <w:tab/>
        </w:r>
        <w:r w:rsidR="006B7076">
          <w:rPr>
            <w:noProof/>
            <w:webHidden/>
          </w:rPr>
          <w:fldChar w:fldCharType="begin"/>
        </w:r>
        <w:r w:rsidR="006B7076">
          <w:rPr>
            <w:noProof/>
            <w:webHidden/>
          </w:rPr>
          <w:instrText xml:space="preserve"> PAGEREF _Toc165872702 \h </w:instrText>
        </w:r>
        <w:r w:rsidR="006B7076">
          <w:rPr>
            <w:noProof/>
            <w:webHidden/>
          </w:rPr>
        </w:r>
        <w:r w:rsidR="006B7076">
          <w:rPr>
            <w:noProof/>
            <w:webHidden/>
          </w:rPr>
          <w:fldChar w:fldCharType="separate"/>
        </w:r>
        <w:r w:rsidR="001D7B14">
          <w:rPr>
            <w:noProof/>
            <w:webHidden/>
          </w:rPr>
          <w:t>59</w:t>
        </w:r>
        <w:r w:rsidR="006B7076">
          <w:rPr>
            <w:noProof/>
            <w:webHidden/>
          </w:rPr>
          <w:fldChar w:fldCharType="end"/>
        </w:r>
      </w:hyperlink>
    </w:p>
    <w:p w14:paraId="2DD3A657" w14:textId="263BEE92"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03" w:history="1">
        <w:r w:rsidR="006B7076" w:rsidRPr="00DF5F87">
          <w:rPr>
            <w:rStyle w:val="Hiperveza"/>
            <w:noProof/>
          </w:rPr>
          <w:t>5.5.1.</w:t>
        </w:r>
        <w:r w:rsidR="006B7076">
          <w:rPr>
            <w:rFonts w:eastAsiaTheme="minorEastAsia" w:cstheme="minorBidi"/>
            <w:noProof/>
            <w:kern w:val="2"/>
            <w:sz w:val="22"/>
            <w:szCs w:val="22"/>
            <w14:ligatures w14:val="standardContextual"/>
          </w:rPr>
          <w:tab/>
        </w:r>
        <w:r w:rsidR="006B7076" w:rsidRPr="00DF5F87">
          <w:rPr>
            <w:rStyle w:val="Hiperveza"/>
            <w:noProof/>
          </w:rPr>
          <w:t>Pregled zadaća, nositelja, operativnih postupaka, kapaciteta i operativnog doprinosa – industrijske nesreće</w:t>
        </w:r>
        <w:r w:rsidR="006B7076">
          <w:rPr>
            <w:noProof/>
            <w:webHidden/>
          </w:rPr>
          <w:tab/>
        </w:r>
        <w:r w:rsidR="006B7076">
          <w:rPr>
            <w:noProof/>
            <w:webHidden/>
          </w:rPr>
          <w:fldChar w:fldCharType="begin"/>
        </w:r>
        <w:r w:rsidR="006B7076">
          <w:rPr>
            <w:noProof/>
            <w:webHidden/>
          </w:rPr>
          <w:instrText xml:space="preserve"> PAGEREF _Toc165872703 \h </w:instrText>
        </w:r>
        <w:r w:rsidR="006B7076">
          <w:rPr>
            <w:noProof/>
            <w:webHidden/>
          </w:rPr>
        </w:r>
        <w:r w:rsidR="006B7076">
          <w:rPr>
            <w:noProof/>
            <w:webHidden/>
          </w:rPr>
          <w:fldChar w:fldCharType="separate"/>
        </w:r>
        <w:r w:rsidR="001D7B14">
          <w:rPr>
            <w:noProof/>
            <w:webHidden/>
          </w:rPr>
          <w:t>60</w:t>
        </w:r>
        <w:r w:rsidR="006B7076">
          <w:rPr>
            <w:noProof/>
            <w:webHidden/>
          </w:rPr>
          <w:fldChar w:fldCharType="end"/>
        </w:r>
      </w:hyperlink>
    </w:p>
    <w:p w14:paraId="2BA1351E" w14:textId="6F4C7189"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704" w:history="1">
        <w:r w:rsidR="006B7076" w:rsidRPr="00DF5F87">
          <w:rPr>
            <w:rStyle w:val="Hiperveza"/>
            <w:noProof/>
          </w:rPr>
          <w:t>5.6.</w:t>
        </w:r>
        <w:r w:rsidR="006B7076">
          <w:rPr>
            <w:rFonts w:eastAsiaTheme="minorEastAsia" w:cstheme="minorBidi"/>
            <w:noProof/>
            <w:kern w:val="2"/>
            <w:sz w:val="22"/>
            <w:szCs w:val="22"/>
            <w14:ligatures w14:val="standardContextual"/>
          </w:rPr>
          <w:tab/>
        </w:r>
        <w:r w:rsidR="006B7076" w:rsidRPr="00DF5F87">
          <w:rPr>
            <w:rStyle w:val="Hiperveza"/>
            <w:noProof/>
          </w:rPr>
          <w:t>MJERE CIVILNE ZAŠTITE OD KLIZIŠTA</w:t>
        </w:r>
        <w:r w:rsidR="006B7076">
          <w:rPr>
            <w:noProof/>
            <w:webHidden/>
          </w:rPr>
          <w:tab/>
        </w:r>
        <w:r w:rsidR="006B7076">
          <w:rPr>
            <w:noProof/>
            <w:webHidden/>
          </w:rPr>
          <w:fldChar w:fldCharType="begin"/>
        </w:r>
        <w:r w:rsidR="006B7076">
          <w:rPr>
            <w:noProof/>
            <w:webHidden/>
          </w:rPr>
          <w:instrText xml:space="preserve"> PAGEREF _Toc165872704 \h </w:instrText>
        </w:r>
        <w:r w:rsidR="006B7076">
          <w:rPr>
            <w:noProof/>
            <w:webHidden/>
          </w:rPr>
        </w:r>
        <w:r w:rsidR="006B7076">
          <w:rPr>
            <w:noProof/>
            <w:webHidden/>
          </w:rPr>
          <w:fldChar w:fldCharType="separate"/>
        </w:r>
        <w:r w:rsidR="001D7B14">
          <w:rPr>
            <w:noProof/>
            <w:webHidden/>
          </w:rPr>
          <w:t>64</w:t>
        </w:r>
        <w:r w:rsidR="006B7076">
          <w:rPr>
            <w:noProof/>
            <w:webHidden/>
          </w:rPr>
          <w:fldChar w:fldCharType="end"/>
        </w:r>
      </w:hyperlink>
    </w:p>
    <w:p w14:paraId="627F8DBF" w14:textId="0F9D0012"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05" w:history="1">
        <w:r w:rsidR="006B7076" w:rsidRPr="00DF5F87">
          <w:rPr>
            <w:rStyle w:val="Hiperveza"/>
            <w:noProof/>
          </w:rPr>
          <w:t>5.6.1.</w:t>
        </w:r>
        <w:r w:rsidR="006B7076">
          <w:rPr>
            <w:rFonts w:eastAsiaTheme="minorEastAsia" w:cstheme="minorBidi"/>
            <w:noProof/>
            <w:kern w:val="2"/>
            <w:sz w:val="22"/>
            <w:szCs w:val="22"/>
            <w14:ligatures w14:val="standardContextual"/>
          </w:rPr>
          <w:tab/>
        </w:r>
        <w:r w:rsidR="006B7076" w:rsidRPr="00DF5F87">
          <w:rPr>
            <w:rStyle w:val="Hiperveza"/>
            <w:noProof/>
          </w:rPr>
          <w:t>Pregled zadaća, nositelja, operativnih postupaka, kapaciteta i operativnog doprinosa – klizišta</w:t>
        </w:r>
        <w:r w:rsidR="006B7076">
          <w:rPr>
            <w:noProof/>
            <w:webHidden/>
          </w:rPr>
          <w:tab/>
        </w:r>
        <w:r w:rsidR="006B7076">
          <w:rPr>
            <w:noProof/>
            <w:webHidden/>
          </w:rPr>
          <w:fldChar w:fldCharType="begin"/>
        </w:r>
        <w:r w:rsidR="006B7076">
          <w:rPr>
            <w:noProof/>
            <w:webHidden/>
          </w:rPr>
          <w:instrText xml:space="preserve"> PAGEREF _Toc165872705 \h </w:instrText>
        </w:r>
        <w:r w:rsidR="006B7076">
          <w:rPr>
            <w:noProof/>
            <w:webHidden/>
          </w:rPr>
        </w:r>
        <w:r w:rsidR="006B7076">
          <w:rPr>
            <w:noProof/>
            <w:webHidden/>
          </w:rPr>
          <w:fldChar w:fldCharType="separate"/>
        </w:r>
        <w:r w:rsidR="001D7B14">
          <w:rPr>
            <w:noProof/>
            <w:webHidden/>
          </w:rPr>
          <w:t>65</w:t>
        </w:r>
        <w:r w:rsidR="006B7076">
          <w:rPr>
            <w:noProof/>
            <w:webHidden/>
          </w:rPr>
          <w:fldChar w:fldCharType="end"/>
        </w:r>
      </w:hyperlink>
    </w:p>
    <w:p w14:paraId="526DCE06" w14:textId="67D16DCC"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706" w:history="1">
        <w:r w:rsidR="006B7076" w:rsidRPr="00DF5F87">
          <w:rPr>
            <w:rStyle w:val="Hiperveza"/>
            <w:noProof/>
          </w:rPr>
          <w:t>5.7.</w:t>
        </w:r>
        <w:r w:rsidR="006B7076">
          <w:rPr>
            <w:rFonts w:eastAsiaTheme="minorEastAsia" w:cstheme="minorBidi"/>
            <w:noProof/>
            <w:kern w:val="2"/>
            <w:sz w:val="22"/>
            <w:szCs w:val="22"/>
            <w14:ligatures w14:val="standardContextual"/>
          </w:rPr>
          <w:tab/>
        </w:r>
        <w:r w:rsidR="006B7076" w:rsidRPr="00DF5F87">
          <w:rPr>
            <w:rStyle w:val="Hiperveza"/>
            <w:noProof/>
          </w:rPr>
          <w:t>NAČIN ZAHTIJEVANJA I PRUŽANJA POMOĆI IZMEĐU RAZLIČITIH HIJERARHIJSKIH RAZINA SUSTAVA CIVILNE ZAŠTITE U VELIKOJ NESREĆI I KATASTROFI</w:t>
        </w:r>
        <w:r w:rsidR="006B7076">
          <w:rPr>
            <w:noProof/>
            <w:webHidden/>
          </w:rPr>
          <w:tab/>
        </w:r>
        <w:r w:rsidR="006B7076">
          <w:rPr>
            <w:noProof/>
            <w:webHidden/>
          </w:rPr>
          <w:fldChar w:fldCharType="begin"/>
        </w:r>
        <w:r w:rsidR="006B7076">
          <w:rPr>
            <w:noProof/>
            <w:webHidden/>
          </w:rPr>
          <w:instrText xml:space="preserve"> PAGEREF _Toc165872706 \h </w:instrText>
        </w:r>
        <w:r w:rsidR="006B7076">
          <w:rPr>
            <w:noProof/>
            <w:webHidden/>
          </w:rPr>
        </w:r>
        <w:r w:rsidR="006B7076">
          <w:rPr>
            <w:noProof/>
            <w:webHidden/>
          </w:rPr>
          <w:fldChar w:fldCharType="separate"/>
        </w:r>
        <w:r w:rsidR="001D7B14">
          <w:rPr>
            <w:noProof/>
            <w:webHidden/>
          </w:rPr>
          <w:t>71</w:t>
        </w:r>
        <w:r w:rsidR="006B7076">
          <w:rPr>
            <w:noProof/>
            <w:webHidden/>
          </w:rPr>
          <w:fldChar w:fldCharType="end"/>
        </w:r>
      </w:hyperlink>
    </w:p>
    <w:p w14:paraId="59859CC3" w14:textId="65834D9A"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707" w:history="1">
        <w:r w:rsidR="006B7076" w:rsidRPr="00DF5F87">
          <w:rPr>
            <w:rStyle w:val="Hiperveza"/>
            <w:noProof/>
          </w:rPr>
          <w:t>5.8.</w:t>
        </w:r>
        <w:r w:rsidR="006B7076">
          <w:rPr>
            <w:rFonts w:eastAsiaTheme="minorEastAsia" w:cstheme="minorBidi"/>
            <w:noProof/>
            <w:kern w:val="2"/>
            <w:sz w:val="22"/>
            <w:szCs w:val="22"/>
            <w14:ligatures w14:val="standardContextual"/>
          </w:rPr>
          <w:tab/>
        </w:r>
        <w:r w:rsidR="006B7076" w:rsidRPr="00DF5F87">
          <w:rPr>
            <w:rStyle w:val="Hiperveza"/>
            <w:noProof/>
          </w:rPr>
          <w:t>OSIGURAVANJE SPECIFIČNIH POTREBA OSOBA S INVALIDITETOM</w:t>
        </w:r>
        <w:r w:rsidR="006B7076">
          <w:rPr>
            <w:noProof/>
            <w:webHidden/>
          </w:rPr>
          <w:tab/>
        </w:r>
        <w:r w:rsidR="006B7076">
          <w:rPr>
            <w:noProof/>
            <w:webHidden/>
          </w:rPr>
          <w:fldChar w:fldCharType="begin"/>
        </w:r>
        <w:r w:rsidR="006B7076">
          <w:rPr>
            <w:noProof/>
            <w:webHidden/>
          </w:rPr>
          <w:instrText xml:space="preserve"> PAGEREF _Toc165872707 \h </w:instrText>
        </w:r>
        <w:r w:rsidR="006B7076">
          <w:rPr>
            <w:noProof/>
            <w:webHidden/>
          </w:rPr>
        </w:r>
        <w:r w:rsidR="006B7076">
          <w:rPr>
            <w:noProof/>
            <w:webHidden/>
          </w:rPr>
          <w:fldChar w:fldCharType="separate"/>
        </w:r>
        <w:r w:rsidR="001D7B14">
          <w:rPr>
            <w:noProof/>
            <w:webHidden/>
          </w:rPr>
          <w:t>71</w:t>
        </w:r>
        <w:r w:rsidR="006B7076">
          <w:rPr>
            <w:noProof/>
            <w:webHidden/>
          </w:rPr>
          <w:fldChar w:fldCharType="end"/>
        </w:r>
      </w:hyperlink>
    </w:p>
    <w:p w14:paraId="75DBC3D9" w14:textId="6866E45D"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08" w:history="1">
        <w:r w:rsidR="006B7076" w:rsidRPr="00DF5F87">
          <w:rPr>
            <w:rStyle w:val="Hiperveza"/>
            <w:noProof/>
          </w:rPr>
          <w:t>5.8.1.</w:t>
        </w:r>
        <w:r w:rsidR="006B7076">
          <w:rPr>
            <w:rFonts w:eastAsiaTheme="minorEastAsia" w:cstheme="minorBidi"/>
            <w:noProof/>
            <w:kern w:val="2"/>
            <w:sz w:val="22"/>
            <w:szCs w:val="22"/>
            <w14:ligatures w14:val="standardContextual"/>
          </w:rPr>
          <w:tab/>
        </w:r>
        <w:r w:rsidR="006B7076" w:rsidRPr="00DF5F87">
          <w:rPr>
            <w:rStyle w:val="Hiperveza"/>
            <w:noProof/>
          </w:rPr>
          <w:t>Informiranje</w:t>
        </w:r>
        <w:r w:rsidR="006B7076">
          <w:rPr>
            <w:noProof/>
            <w:webHidden/>
          </w:rPr>
          <w:tab/>
        </w:r>
        <w:r w:rsidR="006B7076">
          <w:rPr>
            <w:noProof/>
            <w:webHidden/>
          </w:rPr>
          <w:fldChar w:fldCharType="begin"/>
        </w:r>
        <w:r w:rsidR="006B7076">
          <w:rPr>
            <w:noProof/>
            <w:webHidden/>
          </w:rPr>
          <w:instrText xml:space="preserve"> PAGEREF _Toc165872708 \h </w:instrText>
        </w:r>
        <w:r w:rsidR="006B7076">
          <w:rPr>
            <w:noProof/>
            <w:webHidden/>
          </w:rPr>
        </w:r>
        <w:r w:rsidR="006B7076">
          <w:rPr>
            <w:noProof/>
            <w:webHidden/>
          </w:rPr>
          <w:fldChar w:fldCharType="separate"/>
        </w:r>
        <w:r w:rsidR="001D7B14">
          <w:rPr>
            <w:noProof/>
            <w:webHidden/>
          </w:rPr>
          <w:t>71</w:t>
        </w:r>
        <w:r w:rsidR="006B7076">
          <w:rPr>
            <w:noProof/>
            <w:webHidden/>
          </w:rPr>
          <w:fldChar w:fldCharType="end"/>
        </w:r>
      </w:hyperlink>
    </w:p>
    <w:p w14:paraId="0AF541F6" w14:textId="7BF1F0D7"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09" w:history="1">
        <w:r w:rsidR="006B7076" w:rsidRPr="00DF5F87">
          <w:rPr>
            <w:rStyle w:val="Hiperveza"/>
            <w:noProof/>
          </w:rPr>
          <w:t>5.8.2.</w:t>
        </w:r>
        <w:r w:rsidR="006B7076">
          <w:rPr>
            <w:rFonts w:eastAsiaTheme="minorEastAsia" w:cstheme="minorBidi"/>
            <w:noProof/>
            <w:kern w:val="2"/>
            <w:sz w:val="22"/>
            <w:szCs w:val="22"/>
            <w14:ligatures w14:val="standardContextual"/>
          </w:rPr>
          <w:tab/>
        </w:r>
        <w:r w:rsidR="006B7076" w:rsidRPr="00DF5F87">
          <w:rPr>
            <w:rStyle w:val="Hiperveza"/>
            <w:noProof/>
          </w:rPr>
          <w:t>Uzbunjivanje</w:t>
        </w:r>
        <w:r w:rsidR="006B7076">
          <w:rPr>
            <w:noProof/>
            <w:webHidden/>
          </w:rPr>
          <w:tab/>
        </w:r>
        <w:r w:rsidR="006B7076">
          <w:rPr>
            <w:noProof/>
            <w:webHidden/>
          </w:rPr>
          <w:fldChar w:fldCharType="begin"/>
        </w:r>
        <w:r w:rsidR="006B7076">
          <w:rPr>
            <w:noProof/>
            <w:webHidden/>
          </w:rPr>
          <w:instrText xml:space="preserve"> PAGEREF _Toc165872709 \h </w:instrText>
        </w:r>
        <w:r w:rsidR="006B7076">
          <w:rPr>
            <w:noProof/>
            <w:webHidden/>
          </w:rPr>
        </w:r>
        <w:r w:rsidR="006B7076">
          <w:rPr>
            <w:noProof/>
            <w:webHidden/>
          </w:rPr>
          <w:fldChar w:fldCharType="separate"/>
        </w:r>
        <w:r w:rsidR="001D7B14">
          <w:rPr>
            <w:noProof/>
            <w:webHidden/>
          </w:rPr>
          <w:t>72</w:t>
        </w:r>
        <w:r w:rsidR="006B7076">
          <w:rPr>
            <w:noProof/>
            <w:webHidden/>
          </w:rPr>
          <w:fldChar w:fldCharType="end"/>
        </w:r>
      </w:hyperlink>
    </w:p>
    <w:p w14:paraId="7DF04405" w14:textId="30B3682C"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710" w:history="1">
        <w:r w:rsidR="006B7076" w:rsidRPr="00DF5F87">
          <w:rPr>
            <w:rStyle w:val="Hiperveza"/>
            <w:noProof/>
          </w:rPr>
          <w:t>5.8.2.1.</w:t>
        </w:r>
        <w:r w:rsidR="006B7076">
          <w:rPr>
            <w:rFonts w:eastAsiaTheme="minorEastAsia" w:cstheme="minorBidi"/>
            <w:noProof/>
            <w:kern w:val="2"/>
            <w:sz w:val="22"/>
            <w:szCs w:val="22"/>
            <w14:ligatures w14:val="standardContextual"/>
          </w:rPr>
          <w:tab/>
        </w:r>
        <w:r w:rsidR="006B7076" w:rsidRPr="00DF5F87">
          <w:rPr>
            <w:rStyle w:val="Hiperveza"/>
            <w:noProof/>
          </w:rPr>
          <w:t>Standardni način uzbunjivanja</w:t>
        </w:r>
        <w:r w:rsidR="006B7076">
          <w:rPr>
            <w:noProof/>
            <w:webHidden/>
          </w:rPr>
          <w:tab/>
        </w:r>
        <w:r w:rsidR="006B7076">
          <w:rPr>
            <w:noProof/>
            <w:webHidden/>
          </w:rPr>
          <w:fldChar w:fldCharType="begin"/>
        </w:r>
        <w:r w:rsidR="006B7076">
          <w:rPr>
            <w:noProof/>
            <w:webHidden/>
          </w:rPr>
          <w:instrText xml:space="preserve"> PAGEREF _Toc165872710 \h </w:instrText>
        </w:r>
        <w:r w:rsidR="006B7076">
          <w:rPr>
            <w:noProof/>
            <w:webHidden/>
          </w:rPr>
        </w:r>
        <w:r w:rsidR="006B7076">
          <w:rPr>
            <w:noProof/>
            <w:webHidden/>
          </w:rPr>
          <w:fldChar w:fldCharType="separate"/>
        </w:r>
        <w:r w:rsidR="001D7B14">
          <w:rPr>
            <w:noProof/>
            <w:webHidden/>
          </w:rPr>
          <w:t>72</w:t>
        </w:r>
        <w:r w:rsidR="006B7076">
          <w:rPr>
            <w:noProof/>
            <w:webHidden/>
          </w:rPr>
          <w:fldChar w:fldCharType="end"/>
        </w:r>
      </w:hyperlink>
    </w:p>
    <w:p w14:paraId="056E62DD" w14:textId="18997403"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711" w:history="1">
        <w:r w:rsidR="006B7076" w:rsidRPr="00DF5F87">
          <w:rPr>
            <w:rStyle w:val="Hiperveza"/>
            <w:noProof/>
          </w:rPr>
          <w:t>5.8.2.2.</w:t>
        </w:r>
        <w:r w:rsidR="006B7076">
          <w:rPr>
            <w:rFonts w:eastAsiaTheme="minorEastAsia" w:cstheme="minorBidi"/>
            <w:noProof/>
            <w:kern w:val="2"/>
            <w:sz w:val="22"/>
            <w:szCs w:val="22"/>
            <w14:ligatures w14:val="standardContextual"/>
          </w:rPr>
          <w:tab/>
        </w:r>
        <w:r w:rsidR="006B7076" w:rsidRPr="00DF5F87">
          <w:rPr>
            <w:rStyle w:val="Hiperveza"/>
            <w:noProof/>
          </w:rPr>
          <w:t>Dopunski načini uzbunjivanja</w:t>
        </w:r>
        <w:r w:rsidR="006B7076">
          <w:rPr>
            <w:noProof/>
            <w:webHidden/>
          </w:rPr>
          <w:tab/>
        </w:r>
        <w:r w:rsidR="006B7076">
          <w:rPr>
            <w:noProof/>
            <w:webHidden/>
          </w:rPr>
          <w:fldChar w:fldCharType="begin"/>
        </w:r>
        <w:r w:rsidR="006B7076">
          <w:rPr>
            <w:noProof/>
            <w:webHidden/>
          </w:rPr>
          <w:instrText xml:space="preserve"> PAGEREF _Toc165872711 \h </w:instrText>
        </w:r>
        <w:r w:rsidR="006B7076">
          <w:rPr>
            <w:noProof/>
            <w:webHidden/>
          </w:rPr>
        </w:r>
        <w:r w:rsidR="006B7076">
          <w:rPr>
            <w:noProof/>
            <w:webHidden/>
          </w:rPr>
          <w:fldChar w:fldCharType="separate"/>
        </w:r>
        <w:r w:rsidR="001D7B14">
          <w:rPr>
            <w:noProof/>
            <w:webHidden/>
          </w:rPr>
          <w:t>73</w:t>
        </w:r>
        <w:r w:rsidR="006B7076">
          <w:rPr>
            <w:noProof/>
            <w:webHidden/>
          </w:rPr>
          <w:fldChar w:fldCharType="end"/>
        </w:r>
      </w:hyperlink>
    </w:p>
    <w:p w14:paraId="76D37340" w14:textId="0E19FB66"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12" w:history="1">
        <w:r w:rsidR="006B7076" w:rsidRPr="00DF5F87">
          <w:rPr>
            <w:rStyle w:val="Hiperveza"/>
            <w:noProof/>
          </w:rPr>
          <w:t>5.8.3.</w:t>
        </w:r>
        <w:r w:rsidR="006B7076">
          <w:rPr>
            <w:rFonts w:eastAsiaTheme="minorEastAsia" w:cstheme="minorBidi"/>
            <w:noProof/>
            <w:kern w:val="2"/>
            <w:sz w:val="22"/>
            <w:szCs w:val="22"/>
            <w14:ligatures w14:val="standardContextual"/>
          </w:rPr>
          <w:tab/>
        </w:r>
        <w:r w:rsidR="006B7076" w:rsidRPr="00DF5F87">
          <w:rPr>
            <w:rStyle w:val="Hiperveza"/>
            <w:noProof/>
          </w:rPr>
          <w:t>Evakuacija, hitan prijevoz, utočište i rehabilitacija</w:t>
        </w:r>
        <w:r w:rsidR="006B7076">
          <w:rPr>
            <w:noProof/>
            <w:webHidden/>
          </w:rPr>
          <w:tab/>
        </w:r>
        <w:r w:rsidR="006B7076">
          <w:rPr>
            <w:noProof/>
            <w:webHidden/>
          </w:rPr>
          <w:fldChar w:fldCharType="begin"/>
        </w:r>
        <w:r w:rsidR="006B7076">
          <w:rPr>
            <w:noProof/>
            <w:webHidden/>
          </w:rPr>
          <w:instrText xml:space="preserve"> PAGEREF _Toc165872712 \h </w:instrText>
        </w:r>
        <w:r w:rsidR="006B7076">
          <w:rPr>
            <w:noProof/>
            <w:webHidden/>
          </w:rPr>
        </w:r>
        <w:r w:rsidR="006B7076">
          <w:rPr>
            <w:noProof/>
            <w:webHidden/>
          </w:rPr>
          <w:fldChar w:fldCharType="separate"/>
        </w:r>
        <w:r w:rsidR="001D7B14">
          <w:rPr>
            <w:noProof/>
            <w:webHidden/>
          </w:rPr>
          <w:t>73</w:t>
        </w:r>
        <w:r w:rsidR="006B7076">
          <w:rPr>
            <w:noProof/>
            <w:webHidden/>
          </w:rPr>
          <w:fldChar w:fldCharType="end"/>
        </w:r>
      </w:hyperlink>
    </w:p>
    <w:p w14:paraId="28F95C95" w14:textId="1F7A6853"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713" w:history="1">
        <w:r w:rsidR="006B7076" w:rsidRPr="00DF5F87">
          <w:rPr>
            <w:rStyle w:val="Hiperveza"/>
            <w:noProof/>
          </w:rPr>
          <w:t>5.8.3.1.</w:t>
        </w:r>
        <w:r w:rsidR="006B7076">
          <w:rPr>
            <w:rFonts w:eastAsiaTheme="minorEastAsia" w:cstheme="minorBidi"/>
            <w:noProof/>
            <w:kern w:val="2"/>
            <w:sz w:val="22"/>
            <w:szCs w:val="22"/>
            <w14:ligatures w14:val="standardContextual"/>
          </w:rPr>
          <w:tab/>
        </w:r>
        <w:r w:rsidR="006B7076" w:rsidRPr="00DF5F87">
          <w:rPr>
            <w:rStyle w:val="Hiperveza"/>
            <w:noProof/>
          </w:rPr>
          <w:t>Evakuacija</w:t>
        </w:r>
        <w:r w:rsidR="006B7076">
          <w:rPr>
            <w:noProof/>
            <w:webHidden/>
          </w:rPr>
          <w:tab/>
        </w:r>
        <w:r w:rsidR="006B7076">
          <w:rPr>
            <w:noProof/>
            <w:webHidden/>
          </w:rPr>
          <w:fldChar w:fldCharType="begin"/>
        </w:r>
        <w:r w:rsidR="006B7076">
          <w:rPr>
            <w:noProof/>
            <w:webHidden/>
          </w:rPr>
          <w:instrText xml:space="preserve"> PAGEREF _Toc165872713 \h </w:instrText>
        </w:r>
        <w:r w:rsidR="006B7076">
          <w:rPr>
            <w:noProof/>
            <w:webHidden/>
          </w:rPr>
        </w:r>
        <w:r w:rsidR="006B7076">
          <w:rPr>
            <w:noProof/>
            <w:webHidden/>
          </w:rPr>
          <w:fldChar w:fldCharType="separate"/>
        </w:r>
        <w:r w:rsidR="001D7B14">
          <w:rPr>
            <w:noProof/>
            <w:webHidden/>
          </w:rPr>
          <w:t>74</w:t>
        </w:r>
        <w:r w:rsidR="006B7076">
          <w:rPr>
            <w:noProof/>
            <w:webHidden/>
          </w:rPr>
          <w:fldChar w:fldCharType="end"/>
        </w:r>
      </w:hyperlink>
    </w:p>
    <w:p w14:paraId="01617D33" w14:textId="5F087261"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714" w:history="1">
        <w:r w:rsidR="006B7076" w:rsidRPr="00DF5F87">
          <w:rPr>
            <w:rStyle w:val="Hiperveza"/>
            <w:noProof/>
          </w:rPr>
          <w:t>5.8.3.2.</w:t>
        </w:r>
        <w:r w:rsidR="006B7076">
          <w:rPr>
            <w:rFonts w:eastAsiaTheme="minorEastAsia" w:cstheme="minorBidi"/>
            <w:noProof/>
            <w:kern w:val="2"/>
            <w:sz w:val="22"/>
            <w:szCs w:val="22"/>
            <w14:ligatures w14:val="standardContextual"/>
          </w:rPr>
          <w:tab/>
        </w:r>
        <w:r w:rsidR="006B7076" w:rsidRPr="00DF5F87">
          <w:rPr>
            <w:rStyle w:val="Hiperveza"/>
            <w:noProof/>
          </w:rPr>
          <w:t>Hitan prijevoz</w:t>
        </w:r>
        <w:r w:rsidR="006B7076">
          <w:rPr>
            <w:noProof/>
            <w:webHidden/>
          </w:rPr>
          <w:tab/>
        </w:r>
        <w:r w:rsidR="006B7076">
          <w:rPr>
            <w:noProof/>
            <w:webHidden/>
          </w:rPr>
          <w:fldChar w:fldCharType="begin"/>
        </w:r>
        <w:r w:rsidR="006B7076">
          <w:rPr>
            <w:noProof/>
            <w:webHidden/>
          </w:rPr>
          <w:instrText xml:space="preserve"> PAGEREF _Toc165872714 \h </w:instrText>
        </w:r>
        <w:r w:rsidR="006B7076">
          <w:rPr>
            <w:noProof/>
            <w:webHidden/>
          </w:rPr>
        </w:r>
        <w:r w:rsidR="006B7076">
          <w:rPr>
            <w:noProof/>
            <w:webHidden/>
          </w:rPr>
          <w:fldChar w:fldCharType="separate"/>
        </w:r>
        <w:r w:rsidR="001D7B14">
          <w:rPr>
            <w:noProof/>
            <w:webHidden/>
          </w:rPr>
          <w:t>75</w:t>
        </w:r>
        <w:r w:rsidR="006B7076">
          <w:rPr>
            <w:noProof/>
            <w:webHidden/>
          </w:rPr>
          <w:fldChar w:fldCharType="end"/>
        </w:r>
      </w:hyperlink>
    </w:p>
    <w:p w14:paraId="140CC26E" w14:textId="6EED2E00"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715" w:history="1">
        <w:r w:rsidR="006B7076" w:rsidRPr="00DF5F87">
          <w:rPr>
            <w:rStyle w:val="Hiperveza"/>
            <w:noProof/>
          </w:rPr>
          <w:t>5.8.3.3.</w:t>
        </w:r>
        <w:r w:rsidR="006B7076">
          <w:rPr>
            <w:rFonts w:eastAsiaTheme="minorEastAsia" w:cstheme="minorBidi"/>
            <w:noProof/>
            <w:kern w:val="2"/>
            <w:sz w:val="22"/>
            <w:szCs w:val="22"/>
            <w14:ligatures w14:val="standardContextual"/>
          </w:rPr>
          <w:tab/>
        </w:r>
        <w:r w:rsidR="006B7076" w:rsidRPr="00DF5F87">
          <w:rPr>
            <w:rStyle w:val="Hiperveza"/>
            <w:noProof/>
          </w:rPr>
          <w:t>Utočište</w:t>
        </w:r>
        <w:r w:rsidR="006B7076">
          <w:rPr>
            <w:noProof/>
            <w:webHidden/>
          </w:rPr>
          <w:tab/>
        </w:r>
        <w:r w:rsidR="006B7076">
          <w:rPr>
            <w:noProof/>
            <w:webHidden/>
          </w:rPr>
          <w:fldChar w:fldCharType="begin"/>
        </w:r>
        <w:r w:rsidR="006B7076">
          <w:rPr>
            <w:noProof/>
            <w:webHidden/>
          </w:rPr>
          <w:instrText xml:space="preserve"> PAGEREF _Toc165872715 \h </w:instrText>
        </w:r>
        <w:r w:rsidR="006B7076">
          <w:rPr>
            <w:noProof/>
            <w:webHidden/>
          </w:rPr>
        </w:r>
        <w:r w:rsidR="006B7076">
          <w:rPr>
            <w:noProof/>
            <w:webHidden/>
          </w:rPr>
          <w:fldChar w:fldCharType="separate"/>
        </w:r>
        <w:r w:rsidR="001D7B14">
          <w:rPr>
            <w:noProof/>
            <w:webHidden/>
          </w:rPr>
          <w:t>75</w:t>
        </w:r>
        <w:r w:rsidR="006B7076">
          <w:rPr>
            <w:noProof/>
            <w:webHidden/>
          </w:rPr>
          <w:fldChar w:fldCharType="end"/>
        </w:r>
      </w:hyperlink>
    </w:p>
    <w:p w14:paraId="488BB294" w14:textId="60C088DD" w:rsidR="006B7076" w:rsidRDefault="00000000">
      <w:pPr>
        <w:pStyle w:val="Sadraj4"/>
        <w:tabs>
          <w:tab w:val="left" w:pos="1760"/>
          <w:tab w:val="right" w:leader="dot" w:pos="9062"/>
        </w:tabs>
        <w:rPr>
          <w:rFonts w:eastAsiaTheme="minorEastAsia" w:cstheme="minorBidi"/>
          <w:noProof/>
          <w:kern w:val="2"/>
          <w:sz w:val="22"/>
          <w:szCs w:val="22"/>
          <w14:ligatures w14:val="standardContextual"/>
        </w:rPr>
      </w:pPr>
      <w:hyperlink w:anchor="_Toc165872716" w:history="1">
        <w:r w:rsidR="006B7076" w:rsidRPr="00DF5F87">
          <w:rPr>
            <w:rStyle w:val="Hiperveza"/>
            <w:noProof/>
          </w:rPr>
          <w:t>5.8.3.4.</w:t>
        </w:r>
        <w:r w:rsidR="006B7076">
          <w:rPr>
            <w:rFonts w:eastAsiaTheme="minorEastAsia" w:cstheme="minorBidi"/>
            <w:noProof/>
            <w:kern w:val="2"/>
            <w:sz w:val="22"/>
            <w:szCs w:val="22"/>
            <w14:ligatures w14:val="standardContextual"/>
          </w:rPr>
          <w:tab/>
        </w:r>
        <w:r w:rsidR="006B7076" w:rsidRPr="00DF5F87">
          <w:rPr>
            <w:rStyle w:val="Hiperveza"/>
            <w:noProof/>
          </w:rPr>
          <w:t>Rehabilitacija</w:t>
        </w:r>
        <w:r w:rsidR="006B7076">
          <w:rPr>
            <w:noProof/>
            <w:webHidden/>
          </w:rPr>
          <w:tab/>
        </w:r>
        <w:r w:rsidR="006B7076">
          <w:rPr>
            <w:noProof/>
            <w:webHidden/>
          </w:rPr>
          <w:fldChar w:fldCharType="begin"/>
        </w:r>
        <w:r w:rsidR="006B7076">
          <w:rPr>
            <w:noProof/>
            <w:webHidden/>
          </w:rPr>
          <w:instrText xml:space="preserve"> PAGEREF _Toc165872716 \h </w:instrText>
        </w:r>
        <w:r w:rsidR="006B7076">
          <w:rPr>
            <w:noProof/>
            <w:webHidden/>
          </w:rPr>
        </w:r>
        <w:r w:rsidR="006B7076">
          <w:rPr>
            <w:noProof/>
            <w:webHidden/>
          </w:rPr>
          <w:fldChar w:fldCharType="separate"/>
        </w:r>
        <w:r w:rsidR="001D7B14">
          <w:rPr>
            <w:noProof/>
            <w:webHidden/>
          </w:rPr>
          <w:t>75</w:t>
        </w:r>
        <w:r w:rsidR="006B7076">
          <w:rPr>
            <w:noProof/>
            <w:webHidden/>
          </w:rPr>
          <w:fldChar w:fldCharType="end"/>
        </w:r>
      </w:hyperlink>
    </w:p>
    <w:p w14:paraId="324EBB16" w14:textId="61135E33" w:rsidR="006B7076" w:rsidRDefault="00000000">
      <w:pPr>
        <w:pStyle w:val="Sadraj3"/>
        <w:tabs>
          <w:tab w:val="left" w:pos="1320"/>
          <w:tab w:val="right" w:leader="dot" w:pos="9062"/>
        </w:tabs>
        <w:rPr>
          <w:rFonts w:eastAsiaTheme="minorEastAsia" w:cstheme="minorBidi"/>
          <w:noProof/>
          <w:kern w:val="2"/>
          <w:sz w:val="22"/>
          <w:szCs w:val="22"/>
          <w14:ligatures w14:val="standardContextual"/>
        </w:rPr>
      </w:pPr>
      <w:hyperlink w:anchor="_Toc165872717" w:history="1">
        <w:r w:rsidR="006B7076" w:rsidRPr="00DF5F87">
          <w:rPr>
            <w:rStyle w:val="Hiperveza"/>
            <w:noProof/>
          </w:rPr>
          <w:t>5.8.4.</w:t>
        </w:r>
        <w:r w:rsidR="006B7076">
          <w:rPr>
            <w:rFonts w:eastAsiaTheme="minorEastAsia" w:cstheme="minorBidi"/>
            <w:noProof/>
            <w:kern w:val="2"/>
            <w:sz w:val="22"/>
            <w:szCs w:val="22"/>
            <w14:ligatures w14:val="standardContextual"/>
          </w:rPr>
          <w:tab/>
        </w:r>
        <w:r w:rsidR="006B7076" w:rsidRPr="00DF5F87">
          <w:rPr>
            <w:rStyle w:val="Hiperveza"/>
            <w:noProof/>
          </w:rPr>
          <w:t>Mjere i aktivnosti spašavanja osoba s invaliditetom u velikoj nesreći i katastrofi s nositeljima obaveza</w:t>
        </w:r>
        <w:r w:rsidR="006B7076">
          <w:rPr>
            <w:noProof/>
            <w:webHidden/>
          </w:rPr>
          <w:tab/>
        </w:r>
        <w:r w:rsidR="006B7076">
          <w:rPr>
            <w:noProof/>
            <w:webHidden/>
          </w:rPr>
          <w:fldChar w:fldCharType="begin"/>
        </w:r>
        <w:r w:rsidR="006B7076">
          <w:rPr>
            <w:noProof/>
            <w:webHidden/>
          </w:rPr>
          <w:instrText xml:space="preserve"> PAGEREF _Toc165872717 \h </w:instrText>
        </w:r>
        <w:r w:rsidR="006B7076">
          <w:rPr>
            <w:noProof/>
            <w:webHidden/>
          </w:rPr>
        </w:r>
        <w:r w:rsidR="006B7076">
          <w:rPr>
            <w:noProof/>
            <w:webHidden/>
          </w:rPr>
          <w:fldChar w:fldCharType="separate"/>
        </w:r>
        <w:r w:rsidR="001D7B14">
          <w:rPr>
            <w:noProof/>
            <w:webHidden/>
          </w:rPr>
          <w:t>76</w:t>
        </w:r>
        <w:r w:rsidR="006B7076">
          <w:rPr>
            <w:noProof/>
            <w:webHidden/>
          </w:rPr>
          <w:fldChar w:fldCharType="end"/>
        </w:r>
      </w:hyperlink>
    </w:p>
    <w:p w14:paraId="116BF896" w14:textId="271CEACF" w:rsidR="006B7076" w:rsidRDefault="00000000">
      <w:pPr>
        <w:pStyle w:val="Sadraj2"/>
        <w:tabs>
          <w:tab w:val="left" w:pos="960"/>
          <w:tab w:val="right" w:leader="dot" w:pos="9062"/>
        </w:tabs>
        <w:rPr>
          <w:rFonts w:eastAsiaTheme="minorEastAsia" w:cstheme="minorBidi"/>
          <w:noProof/>
          <w:kern w:val="2"/>
          <w:sz w:val="22"/>
          <w:szCs w:val="22"/>
          <w14:ligatures w14:val="standardContextual"/>
        </w:rPr>
      </w:pPr>
      <w:hyperlink w:anchor="_Toc165872718" w:history="1">
        <w:r w:rsidR="006B7076" w:rsidRPr="00DF5F87">
          <w:rPr>
            <w:rStyle w:val="Hiperveza"/>
            <w:noProof/>
          </w:rPr>
          <w:t>5.9.</w:t>
        </w:r>
        <w:r w:rsidR="006B7076">
          <w:rPr>
            <w:rFonts w:eastAsiaTheme="minorEastAsia" w:cstheme="minorBidi"/>
            <w:noProof/>
            <w:kern w:val="2"/>
            <w:sz w:val="22"/>
            <w:szCs w:val="22"/>
            <w14:ligatures w14:val="standardContextual"/>
          </w:rPr>
          <w:tab/>
        </w:r>
        <w:r w:rsidR="006B7076" w:rsidRPr="00DF5F87">
          <w:rPr>
            <w:rStyle w:val="Hiperveza"/>
            <w:noProof/>
          </w:rPr>
          <w:t>EVAKUACIJA I ZBRINJAVANJE TURISTA U SLUČAJU VELIKIH NESREĆA I KATASTROFA</w:t>
        </w:r>
        <w:r w:rsidR="006B7076">
          <w:rPr>
            <w:noProof/>
            <w:webHidden/>
          </w:rPr>
          <w:tab/>
        </w:r>
        <w:r w:rsidR="006B7076">
          <w:rPr>
            <w:noProof/>
            <w:webHidden/>
          </w:rPr>
          <w:fldChar w:fldCharType="begin"/>
        </w:r>
        <w:r w:rsidR="006B7076">
          <w:rPr>
            <w:noProof/>
            <w:webHidden/>
          </w:rPr>
          <w:instrText xml:space="preserve"> PAGEREF _Toc165872718 \h </w:instrText>
        </w:r>
        <w:r w:rsidR="006B7076">
          <w:rPr>
            <w:noProof/>
            <w:webHidden/>
          </w:rPr>
        </w:r>
        <w:r w:rsidR="006B7076">
          <w:rPr>
            <w:noProof/>
            <w:webHidden/>
          </w:rPr>
          <w:fldChar w:fldCharType="separate"/>
        </w:r>
        <w:r w:rsidR="001D7B14">
          <w:rPr>
            <w:noProof/>
            <w:webHidden/>
          </w:rPr>
          <w:t>85</w:t>
        </w:r>
        <w:r w:rsidR="006B7076">
          <w:rPr>
            <w:noProof/>
            <w:webHidden/>
          </w:rPr>
          <w:fldChar w:fldCharType="end"/>
        </w:r>
      </w:hyperlink>
    </w:p>
    <w:p w14:paraId="719964A2" w14:textId="762C51CE" w:rsidR="004D01E9" w:rsidRPr="004D01E9" w:rsidRDefault="004D01E9" w:rsidP="004D01E9">
      <w:pPr>
        <w:spacing w:after="0"/>
        <w:rPr>
          <w:sz w:val="22"/>
          <w:szCs w:val="22"/>
        </w:rPr>
      </w:pPr>
      <w:r w:rsidRPr="00916F50">
        <w:rPr>
          <w:sz w:val="22"/>
          <w:szCs w:val="22"/>
        </w:rPr>
        <w:fldChar w:fldCharType="end"/>
      </w:r>
    </w:p>
    <w:p w14:paraId="2386ABBE" w14:textId="77777777" w:rsidR="00C21B23" w:rsidRDefault="00C21B23">
      <w:pPr>
        <w:jc w:val="left"/>
      </w:pPr>
    </w:p>
    <w:p w14:paraId="7E3EA0A6" w14:textId="77777777" w:rsidR="00C21B23" w:rsidRDefault="00C21B23">
      <w:pPr>
        <w:jc w:val="left"/>
      </w:pPr>
      <w:r>
        <w:br w:type="page"/>
      </w:r>
    </w:p>
    <w:p w14:paraId="1F4275A6" w14:textId="0390736A" w:rsidR="00C21B23" w:rsidRPr="00C21B23" w:rsidRDefault="00C21B23" w:rsidP="00C21B23">
      <w:pPr>
        <w:pStyle w:val="Tablicaslika"/>
        <w:tabs>
          <w:tab w:val="right" w:leader="dot" w:pos="9062"/>
        </w:tabs>
        <w:jc w:val="center"/>
        <w:rPr>
          <w:b/>
          <w:bCs/>
          <w:sz w:val="28"/>
          <w:szCs w:val="28"/>
        </w:rPr>
      </w:pPr>
      <w:r w:rsidRPr="00C21B23">
        <w:rPr>
          <w:b/>
          <w:bCs/>
          <w:sz w:val="28"/>
          <w:szCs w:val="28"/>
        </w:rPr>
        <w:lastRenderedPageBreak/>
        <w:t>POPIS SLIKA</w:t>
      </w:r>
    </w:p>
    <w:p w14:paraId="5E1622FE" w14:textId="2EA6EFF7" w:rsidR="006B7076" w:rsidRPr="006B7076" w:rsidRDefault="00C21B23">
      <w:pPr>
        <w:pStyle w:val="Tablicaslika"/>
        <w:tabs>
          <w:tab w:val="right" w:leader="dot" w:pos="9062"/>
        </w:tabs>
        <w:rPr>
          <w:rFonts w:eastAsiaTheme="minorEastAsia" w:cstheme="minorBidi"/>
          <w:noProof/>
          <w:kern w:val="2"/>
          <w:sz w:val="22"/>
          <w:szCs w:val="22"/>
          <w14:ligatures w14:val="standardContextual"/>
        </w:rPr>
      </w:pPr>
      <w:r w:rsidRPr="00DD334A">
        <w:rPr>
          <w:sz w:val="22"/>
          <w:szCs w:val="22"/>
        </w:rPr>
        <w:fldChar w:fldCharType="begin"/>
      </w:r>
      <w:r w:rsidRPr="00DD334A">
        <w:rPr>
          <w:sz w:val="22"/>
          <w:szCs w:val="22"/>
        </w:rPr>
        <w:instrText xml:space="preserve"> TOC \h \z \c "Slika" </w:instrText>
      </w:r>
      <w:r w:rsidRPr="00DD334A">
        <w:rPr>
          <w:sz w:val="22"/>
          <w:szCs w:val="22"/>
        </w:rPr>
        <w:fldChar w:fldCharType="separate"/>
      </w:r>
      <w:hyperlink w:anchor="_Toc165872719" w:history="1">
        <w:r w:rsidR="006B7076" w:rsidRPr="006B7076">
          <w:rPr>
            <w:rStyle w:val="Hiperveza"/>
            <w:noProof/>
          </w:rPr>
          <w:t>Slika 1. Položaj Općine Novo Virje u Koprivničko - križevačkoj županiji</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_Toc165872719 \h </w:instrText>
        </w:r>
        <w:r w:rsidR="006B7076" w:rsidRPr="006B7076">
          <w:rPr>
            <w:noProof/>
            <w:webHidden/>
          </w:rPr>
        </w:r>
        <w:r w:rsidR="006B7076" w:rsidRPr="006B7076">
          <w:rPr>
            <w:noProof/>
            <w:webHidden/>
          </w:rPr>
          <w:fldChar w:fldCharType="separate"/>
        </w:r>
        <w:r w:rsidR="001D7B14">
          <w:rPr>
            <w:noProof/>
            <w:webHidden/>
          </w:rPr>
          <w:t>3</w:t>
        </w:r>
        <w:r w:rsidR="006B7076" w:rsidRPr="006B7076">
          <w:rPr>
            <w:noProof/>
            <w:webHidden/>
          </w:rPr>
          <w:fldChar w:fldCharType="end"/>
        </w:r>
      </w:hyperlink>
    </w:p>
    <w:p w14:paraId="12496575" w14:textId="1308A8EC"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0" w:history="1">
        <w:r w:rsidR="006B7076" w:rsidRPr="006B7076">
          <w:rPr>
            <w:rStyle w:val="Hiperveza"/>
            <w:noProof/>
          </w:rPr>
          <w:t>Slika 2. Karta potresnih područja RH, za povratno razdoblje od 475 godina</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_Toc165872720 \h </w:instrText>
        </w:r>
        <w:r w:rsidR="006B7076" w:rsidRPr="006B7076">
          <w:rPr>
            <w:noProof/>
            <w:webHidden/>
          </w:rPr>
        </w:r>
        <w:r w:rsidR="006B7076" w:rsidRPr="006B7076">
          <w:rPr>
            <w:noProof/>
            <w:webHidden/>
          </w:rPr>
          <w:fldChar w:fldCharType="separate"/>
        </w:r>
        <w:r w:rsidR="001D7B14">
          <w:rPr>
            <w:noProof/>
            <w:webHidden/>
          </w:rPr>
          <w:t>5</w:t>
        </w:r>
        <w:r w:rsidR="006B7076" w:rsidRPr="006B7076">
          <w:rPr>
            <w:noProof/>
            <w:webHidden/>
          </w:rPr>
          <w:fldChar w:fldCharType="end"/>
        </w:r>
      </w:hyperlink>
    </w:p>
    <w:p w14:paraId="24C604A9" w14:textId="4CB9B4B8"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1" w:history="1">
        <w:r w:rsidR="006B7076" w:rsidRPr="006B7076">
          <w:rPr>
            <w:rStyle w:val="Hiperveza"/>
            <w:noProof/>
          </w:rPr>
          <w:t>Slika 3. Shematski prikaz postupka primanja i prenošenja ranog upozoravanja i neposredne opasnosti</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_Toc165872721 \h </w:instrText>
        </w:r>
        <w:r w:rsidR="006B7076" w:rsidRPr="006B7076">
          <w:rPr>
            <w:noProof/>
            <w:webHidden/>
          </w:rPr>
        </w:r>
        <w:r w:rsidR="006B7076" w:rsidRPr="006B7076">
          <w:rPr>
            <w:noProof/>
            <w:webHidden/>
          </w:rPr>
          <w:fldChar w:fldCharType="separate"/>
        </w:r>
        <w:r w:rsidR="001D7B14">
          <w:rPr>
            <w:noProof/>
            <w:webHidden/>
          </w:rPr>
          <w:t>14</w:t>
        </w:r>
        <w:r w:rsidR="006B7076" w:rsidRPr="006B7076">
          <w:rPr>
            <w:noProof/>
            <w:webHidden/>
          </w:rPr>
          <w:fldChar w:fldCharType="end"/>
        </w:r>
      </w:hyperlink>
    </w:p>
    <w:p w14:paraId="5BAD81FD" w14:textId="1CCA18A9"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2" w:history="1">
        <w:r w:rsidR="006B7076" w:rsidRPr="006B7076">
          <w:rPr>
            <w:rStyle w:val="Hiperveza"/>
            <w:noProof/>
          </w:rPr>
          <w:t>Slika 4. Znakovi za uzbunjivanje stanovništva, vatrogasnih i drugih postrojbi civilne zaštite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_Toc165872722 \h </w:instrText>
        </w:r>
        <w:r w:rsidR="006B7076" w:rsidRPr="006B7076">
          <w:rPr>
            <w:noProof/>
            <w:webHidden/>
          </w:rPr>
        </w:r>
        <w:r w:rsidR="006B7076" w:rsidRPr="006B7076">
          <w:rPr>
            <w:noProof/>
            <w:webHidden/>
          </w:rPr>
          <w:fldChar w:fldCharType="separate"/>
        </w:r>
        <w:r w:rsidR="001D7B14">
          <w:rPr>
            <w:noProof/>
            <w:webHidden/>
          </w:rPr>
          <w:t>20</w:t>
        </w:r>
        <w:r w:rsidR="006B7076" w:rsidRPr="006B7076">
          <w:rPr>
            <w:noProof/>
            <w:webHidden/>
          </w:rPr>
          <w:fldChar w:fldCharType="end"/>
        </w:r>
      </w:hyperlink>
    </w:p>
    <w:p w14:paraId="72B60DB0" w14:textId="2A60A266" w:rsidR="00C21B23" w:rsidRDefault="00C21B23">
      <w:pPr>
        <w:jc w:val="left"/>
        <w:rPr>
          <w:sz w:val="22"/>
          <w:szCs w:val="22"/>
        </w:rPr>
      </w:pPr>
      <w:r w:rsidRPr="00DD334A">
        <w:rPr>
          <w:sz w:val="22"/>
          <w:szCs w:val="22"/>
        </w:rPr>
        <w:fldChar w:fldCharType="end"/>
      </w:r>
    </w:p>
    <w:p w14:paraId="3A39FFAB" w14:textId="05A16F40" w:rsidR="00C21B23" w:rsidRPr="001D7B14" w:rsidRDefault="00C21B23" w:rsidP="00C21B23">
      <w:pPr>
        <w:jc w:val="center"/>
        <w:rPr>
          <w:b/>
          <w:bCs/>
          <w:sz w:val="28"/>
          <w:szCs w:val="28"/>
        </w:rPr>
      </w:pPr>
      <w:r w:rsidRPr="001D7B14">
        <w:rPr>
          <w:b/>
          <w:bCs/>
          <w:sz w:val="28"/>
          <w:szCs w:val="28"/>
        </w:rPr>
        <w:t>POPIS TABLICA</w:t>
      </w:r>
    </w:p>
    <w:p w14:paraId="58046B11" w14:textId="581B4B13" w:rsidR="006B7076" w:rsidRPr="006B7076" w:rsidRDefault="00C21B23">
      <w:pPr>
        <w:pStyle w:val="Tablicaslika"/>
        <w:tabs>
          <w:tab w:val="right" w:leader="dot" w:pos="9062"/>
        </w:tabs>
        <w:rPr>
          <w:rFonts w:eastAsiaTheme="minorEastAsia" w:cstheme="minorBidi"/>
          <w:noProof/>
          <w:kern w:val="2"/>
          <w:sz w:val="22"/>
          <w:szCs w:val="22"/>
          <w14:ligatures w14:val="standardContextual"/>
        </w:rPr>
      </w:pPr>
      <w:r w:rsidRPr="00DD334A">
        <w:rPr>
          <w:sz w:val="22"/>
          <w:szCs w:val="22"/>
        </w:rPr>
        <w:fldChar w:fldCharType="begin"/>
      </w:r>
      <w:r w:rsidRPr="00DD334A">
        <w:rPr>
          <w:sz w:val="22"/>
          <w:szCs w:val="22"/>
        </w:rPr>
        <w:instrText xml:space="preserve"> TOC \h \z \c "Tablica" </w:instrText>
      </w:r>
      <w:r w:rsidRPr="00DD334A">
        <w:rPr>
          <w:sz w:val="22"/>
          <w:szCs w:val="22"/>
        </w:rPr>
        <w:fldChar w:fldCharType="separate"/>
      </w:r>
      <w:hyperlink w:anchor="_Toc165872723" w:history="1">
        <w:r w:rsidR="006B7076" w:rsidRPr="006B7076">
          <w:rPr>
            <w:rStyle w:val="Hiperveza"/>
            <w:noProof/>
          </w:rPr>
          <w:t>Tablica 1. Spolno - dobna struktura stanovništva Općine Novo Virje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_Toc165872723 \h </w:instrText>
        </w:r>
        <w:r w:rsidR="006B7076" w:rsidRPr="006B7076">
          <w:rPr>
            <w:noProof/>
            <w:webHidden/>
          </w:rPr>
        </w:r>
        <w:r w:rsidR="006B7076" w:rsidRPr="006B7076">
          <w:rPr>
            <w:noProof/>
            <w:webHidden/>
          </w:rPr>
          <w:fldChar w:fldCharType="separate"/>
        </w:r>
        <w:r w:rsidR="001D7B14">
          <w:rPr>
            <w:noProof/>
            <w:webHidden/>
          </w:rPr>
          <w:t>6</w:t>
        </w:r>
        <w:r w:rsidR="006B7076" w:rsidRPr="006B7076">
          <w:rPr>
            <w:noProof/>
            <w:webHidden/>
          </w:rPr>
          <w:fldChar w:fldCharType="end"/>
        </w:r>
      </w:hyperlink>
    </w:p>
    <w:p w14:paraId="3C8C549A" w14:textId="0BEAE526"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4" w:history="1">
        <w:r w:rsidR="006B7076" w:rsidRPr="006B7076">
          <w:rPr>
            <w:rStyle w:val="Hiperveza"/>
            <w:noProof/>
          </w:rPr>
          <w:t>Tablica 2. Zaposleni prema područjima djelatnosti</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_Toc165872724 \h </w:instrText>
        </w:r>
        <w:r w:rsidR="006B7076" w:rsidRPr="006B7076">
          <w:rPr>
            <w:noProof/>
            <w:webHidden/>
          </w:rPr>
        </w:r>
        <w:r w:rsidR="006B7076" w:rsidRPr="006B7076">
          <w:rPr>
            <w:noProof/>
            <w:webHidden/>
          </w:rPr>
          <w:fldChar w:fldCharType="separate"/>
        </w:r>
        <w:r w:rsidR="001D7B14">
          <w:rPr>
            <w:noProof/>
            <w:webHidden/>
          </w:rPr>
          <w:t>6</w:t>
        </w:r>
        <w:r w:rsidR="006B7076" w:rsidRPr="006B7076">
          <w:rPr>
            <w:noProof/>
            <w:webHidden/>
          </w:rPr>
          <w:fldChar w:fldCharType="end"/>
        </w:r>
      </w:hyperlink>
    </w:p>
    <w:p w14:paraId="6E966139" w14:textId="4E2ECF39"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5" w:history="1">
        <w:r w:rsidR="006B7076" w:rsidRPr="006B7076">
          <w:rPr>
            <w:rStyle w:val="Hiperveza"/>
            <w:noProof/>
          </w:rPr>
          <w:t>Tablica 3. Vrste i broj primatelja socijalnih, mirovinskih i sličnih naknada</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_Toc165872725 \h </w:instrText>
        </w:r>
        <w:r w:rsidR="006B7076" w:rsidRPr="006B7076">
          <w:rPr>
            <w:noProof/>
            <w:webHidden/>
          </w:rPr>
        </w:r>
        <w:r w:rsidR="006B7076" w:rsidRPr="006B7076">
          <w:rPr>
            <w:noProof/>
            <w:webHidden/>
          </w:rPr>
          <w:fldChar w:fldCharType="separate"/>
        </w:r>
        <w:r w:rsidR="001D7B14">
          <w:rPr>
            <w:noProof/>
            <w:webHidden/>
          </w:rPr>
          <w:t>7</w:t>
        </w:r>
        <w:r w:rsidR="006B7076" w:rsidRPr="006B7076">
          <w:rPr>
            <w:noProof/>
            <w:webHidden/>
          </w:rPr>
          <w:fldChar w:fldCharType="end"/>
        </w:r>
      </w:hyperlink>
    </w:p>
    <w:p w14:paraId="1A1CBA46" w14:textId="025B1BA3"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6" w:history="1">
        <w:r w:rsidR="006B7076" w:rsidRPr="006B7076">
          <w:rPr>
            <w:rStyle w:val="Hiperveza"/>
            <w:noProof/>
          </w:rPr>
          <w:t>Tablica 4. Broj osoba s invaliditetom prema spolu i dobnim skupinama</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_Toc165872726 \h </w:instrText>
        </w:r>
        <w:r w:rsidR="006B7076" w:rsidRPr="006B7076">
          <w:rPr>
            <w:noProof/>
            <w:webHidden/>
          </w:rPr>
        </w:r>
        <w:r w:rsidR="006B7076" w:rsidRPr="006B7076">
          <w:rPr>
            <w:noProof/>
            <w:webHidden/>
          </w:rPr>
          <w:fldChar w:fldCharType="separate"/>
        </w:r>
        <w:r w:rsidR="001D7B14">
          <w:rPr>
            <w:noProof/>
            <w:webHidden/>
          </w:rPr>
          <w:t>7</w:t>
        </w:r>
        <w:r w:rsidR="006B7076" w:rsidRPr="006B7076">
          <w:rPr>
            <w:noProof/>
            <w:webHidden/>
          </w:rPr>
          <w:fldChar w:fldCharType="end"/>
        </w:r>
      </w:hyperlink>
    </w:p>
    <w:p w14:paraId="5B22DEED" w14:textId="3C7C23BC"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7" w:history="1">
        <w:r w:rsidR="006B7076" w:rsidRPr="006B7076">
          <w:rPr>
            <w:rStyle w:val="Hiperveza"/>
            <w:noProof/>
          </w:rPr>
          <w:t>Tablica 5. Kategorije stanovništva planiranih za evakuaciju</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_Toc165872727 \h </w:instrText>
        </w:r>
        <w:r w:rsidR="006B7076" w:rsidRPr="006B7076">
          <w:rPr>
            <w:noProof/>
            <w:webHidden/>
          </w:rPr>
        </w:r>
        <w:r w:rsidR="006B7076" w:rsidRPr="006B7076">
          <w:rPr>
            <w:noProof/>
            <w:webHidden/>
          </w:rPr>
          <w:fldChar w:fldCharType="separate"/>
        </w:r>
        <w:r w:rsidR="001D7B14">
          <w:rPr>
            <w:noProof/>
            <w:webHidden/>
          </w:rPr>
          <w:t>8</w:t>
        </w:r>
        <w:r w:rsidR="006B7076" w:rsidRPr="006B7076">
          <w:rPr>
            <w:noProof/>
            <w:webHidden/>
          </w:rPr>
          <w:fldChar w:fldCharType="end"/>
        </w:r>
      </w:hyperlink>
    </w:p>
    <w:p w14:paraId="63CF1F95" w14:textId="4DB91594"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8" w:history="1">
        <w:r w:rsidR="006B7076" w:rsidRPr="006B7076">
          <w:rPr>
            <w:rStyle w:val="Hiperveza"/>
            <w:noProof/>
          </w:rPr>
          <w:t>Tablica 6. Poljoprivredne površine na području Općine Novo Virje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_Toc165872728 \h </w:instrText>
        </w:r>
        <w:r w:rsidR="006B7076" w:rsidRPr="006B7076">
          <w:rPr>
            <w:noProof/>
            <w:webHidden/>
          </w:rPr>
        </w:r>
        <w:r w:rsidR="006B7076" w:rsidRPr="006B7076">
          <w:rPr>
            <w:noProof/>
            <w:webHidden/>
          </w:rPr>
          <w:fldChar w:fldCharType="separate"/>
        </w:r>
        <w:r w:rsidR="001D7B14">
          <w:rPr>
            <w:noProof/>
            <w:webHidden/>
          </w:rPr>
          <w:t>9</w:t>
        </w:r>
        <w:r w:rsidR="006B7076" w:rsidRPr="006B7076">
          <w:rPr>
            <w:noProof/>
            <w:webHidden/>
          </w:rPr>
          <w:fldChar w:fldCharType="end"/>
        </w:r>
      </w:hyperlink>
    </w:p>
    <w:p w14:paraId="1BFB9024" w14:textId="0210048C"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29" w:history="1">
        <w:r w:rsidR="006B7076" w:rsidRPr="006B7076">
          <w:rPr>
            <w:rStyle w:val="Hiperveza"/>
            <w:noProof/>
          </w:rPr>
          <w:t>Tablica 7. Poslovni subjekti na području Općine Novo Virje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_Toc165872729 \h </w:instrText>
        </w:r>
        <w:r w:rsidR="006B7076" w:rsidRPr="006B7076">
          <w:rPr>
            <w:noProof/>
            <w:webHidden/>
          </w:rPr>
        </w:r>
        <w:r w:rsidR="006B7076" w:rsidRPr="006B7076">
          <w:rPr>
            <w:noProof/>
            <w:webHidden/>
          </w:rPr>
          <w:fldChar w:fldCharType="separate"/>
        </w:r>
        <w:r w:rsidR="001D7B14">
          <w:rPr>
            <w:noProof/>
            <w:webHidden/>
          </w:rPr>
          <w:t>9</w:t>
        </w:r>
        <w:r w:rsidR="006B7076" w:rsidRPr="006B7076">
          <w:rPr>
            <w:noProof/>
            <w:webHidden/>
          </w:rPr>
          <w:fldChar w:fldCharType="end"/>
        </w:r>
      </w:hyperlink>
    </w:p>
    <w:p w14:paraId="1CD575F8" w14:textId="66321213"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0" w:history="1">
        <w:r w:rsidR="006B7076" w:rsidRPr="006B7076">
          <w:rPr>
            <w:rStyle w:val="Hiperveza"/>
            <w:noProof/>
          </w:rPr>
          <w:t>Tablica 8. Pregled pravnih osoba s područja Općine Novo Virje koje koriste, skladište ili proizvode opasne tvari</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_Toc165872730 \h </w:instrText>
        </w:r>
        <w:r w:rsidR="006B7076" w:rsidRPr="006B7076">
          <w:rPr>
            <w:noProof/>
            <w:webHidden/>
          </w:rPr>
        </w:r>
        <w:r w:rsidR="006B7076" w:rsidRPr="006B7076">
          <w:rPr>
            <w:noProof/>
            <w:webHidden/>
          </w:rPr>
          <w:fldChar w:fldCharType="separate"/>
        </w:r>
        <w:r w:rsidR="001D7B14">
          <w:rPr>
            <w:noProof/>
            <w:webHidden/>
          </w:rPr>
          <w:t>10</w:t>
        </w:r>
        <w:r w:rsidR="006B7076" w:rsidRPr="006B7076">
          <w:rPr>
            <w:noProof/>
            <w:webHidden/>
          </w:rPr>
          <w:fldChar w:fldCharType="end"/>
        </w:r>
      </w:hyperlink>
    </w:p>
    <w:p w14:paraId="441B6A1C" w14:textId="6A866CCB"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1" w:history="1">
        <w:r w:rsidR="006B7076" w:rsidRPr="006B7076">
          <w:rPr>
            <w:rStyle w:val="Hiperveza"/>
            <w:noProof/>
          </w:rPr>
          <w:t>Tablica 9. Prikaz objekata u kojima može biti ugrožen veći broj ljudi</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_Toc165872731 \h </w:instrText>
        </w:r>
        <w:r w:rsidR="006B7076" w:rsidRPr="006B7076">
          <w:rPr>
            <w:noProof/>
            <w:webHidden/>
          </w:rPr>
        </w:r>
        <w:r w:rsidR="006B7076" w:rsidRPr="006B7076">
          <w:rPr>
            <w:noProof/>
            <w:webHidden/>
          </w:rPr>
          <w:fldChar w:fldCharType="separate"/>
        </w:r>
        <w:r w:rsidR="001D7B14">
          <w:rPr>
            <w:noProof/>
            <w:webHidden/>
          </w:rPr>
          <w:t>10</w:t>
        </w:r>
        <w:r w:rsidR="006B7076" w:rsidRPr="006B7076">
          <w:rPr>
            <w:noProof/>
            <w:webHidden/>
          </w:rPr>
          <w:fldChar w:fldCharType="end"/>
        </w:r>
      </w:hyperlink>
    </w:p>
    <w:p w14:paraId="6AC284CB" w14:textId="5C6E5D02"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2" w:history="1">
        <w:r w:rsidR="006B7076" w:rsidRPr="006B7076">
          <w:rPr>
            <w:rStyle w:val="Hiperveza"/>
            <w:noProof/>
          </w:rPr>
          <w:t>Tablica 10. Kapaciteti za zbrinjavanje na području Općine Novo Virje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_Toc165872732 \h </w:instrText>
        </w:r>
        <w:r w:rsidR="006B7076" w:rsidRPr="006B7076">
          <w:rPr>
            <w:noProof/>
            <w:webHidden/>
          </w:rPr>
        </w:r>
        <w:r w:rsidR="006B7076" w:rsidRPr="006B7076">
          <w:rPr>
            <w:noProof/>
            <w:webHidden/>
          </w:rPr>
          <w:fldChar w:fldCharType="separate"/>
        </w:r>
        <w:r w:rsidR="001D7B14">
          <w:rPr>
            <w:noProof/>
            <w:webHidden/>
          </w:rPr>
          <w:t>11</w:t>
        </w:r>
        <w:r w:rsidR="006B7076" w:rsidRPr="006B7076">
          <w:rPr>
            <w:noProof/>
            <w:webHidden/>
          </w:rPr>
          <w:fldChar w:fldCharType="end"/>
        </w:r>
      </w:hyperlink>
    </w:p>
    <w:p w14:paraId="436D4AAB" w14:textId="523C6697"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3" w:history="1">
        <w:r w:rsidR="006B7076" w:rsidRPr="006B7076">
          <w:rPr>
            <w:rStyle w:val="Hiperveza"/>
            <w:noProof/>
          </w:rPr>
          <w:t>Tablica 11. Transformatorske stanice na području Općine Novo Virje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_Toc165872733 \h </w:instrText>
        </w:r>
        <w:r w:rsidR="006B7076" w:rsidRPr="006B7076">
          <w:rPr>
            <w:noProof/>
            <w:webHidden/>
          </w:rPr>
        </w:r>
        <w:r w:rsidR="006B7076" w:rsidRPr="006B7076">
          <w:rPr>
            <w:noProof/>
            <w:webHidden/>
          </w:rPr>
          <w:fldChar w:fldCharType="separate"/>
        </w:r>
        <w:r w:rsidR="001D7B14">
          <w:rPr>
            <w:noProof/>
            <w:webHidden/>
          </w:rPr>
          <w:t>13</w:t>
        </w:r>
        <w:r w:rsidR="006B7076" w:rsidRPr="006B7076">
          <w:rPr>
            <w:noProof/>
            <w:webHidden/>
          </w:rPr>
          <w:fldChar w:fldCharType="end"/>
        </w:r>
      </w:hyperlink>
    </w:p>
    <w:p w14:paraId="52D663AD" w14:textId="7DE6A613"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4" w:history="1">
        <w:r w:rsidR="006B7076" w:rsidRPr="006B7076">
          <w:rPr>
            <w:rStyle w:val="Hiperveza"/>
            <w:noProof/>
          </w:rPr>
          <w:t>Tablica 12. Prikaz izvora upozoravanja, sadržaja, korisnika upozoravanja, mjera, snaga i sredstava po pojedinoj ugrozi</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_Toc165872734 \h </w:instrText>
        </w:r>
        <w:r w:rsidR="006B7076" w:rsidRPr="006B7076">
          <w:rPr>
            <w:noProof/>
            <w:webHidden/>
          </w:rPr>
        </w:r>
        <w:r w:rsidR="006B7076" w:rsidRPr="006B7076">
          <w:rPr>
            <w:noProof/>
            <w:webHidden/>
          </w:rPr>
          <w:fldChar w:fldCharType="separate"/>
        </w:r>
        <w:r w:rsidR="001D7B14">
          <w:rPr>
            <w:noProof/>
            <w:webHidden/>
          </w:rPr>
          <w:t>15</w:t>
        </w:r>
        <w:r w:rsidR="006B7076" w:rsidRPr="006B7076">
          <w:rPr>
            <w:noProof/>
            <w:webHidden/>
          </w:rPr>
          <w:fldChar w:fldCharType="end"/>
        </w:r>
      </w:hyperlink>
    </w:p>
    <w:p w14:paraId="05BAD0B9" w14:textId="4561978F"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5" w:history="1">
        <w:r w:rsidR="006B7076" w:rsidRPr="006B7076">
          <w:rPr>
            <w:rStyle w:val="Hiperveza"/>
            <w:noProof/>
          </w:rPr>
          <w:t>Tablica 13. Vrijeme pripravnosti i mobilizacije u slučaju ugroze potresom</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_Toc165872735 \h </w:instrText>
        </w:r>
        <w:r w:rsidR="006B7076" w:rsidRPr="006B7076">
          <w:rPr>
            <w:noProof/>
            <w:webHidden/>
          </w:rPr>
        </w:r>
        <w:r w:rsidR="006B7076" w:rsidRPr="006B7076">
          <w:rPr>
            <w:noProof/>
            <w:webHidden/>
          </w:rPr>
          <w:fldChar w:fldCharType="separate"/>
        </w:r>
        <w:r w:rsidR="001D7B14">
          <w:rPr>
            <w:noProof/>
            <w:webHidden/>
          </w:rPr>
          <w:t>27</w:t>
        </w:r>
        <w:r w:rsidR="006B7076" w:rsidRPr="006B7076">
          <w:rPr>
            <w:noProof/>
            <w:webHidden/>
          </w:rPr>
          <w:fldChar w:fldCharType="end"/>
        </w:r>
      </w:hyperlink>
    </w:p>
    <w:p w14:paraId="6AE5F9C2" w14:textId="3A24297F"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6" w:history="1">
        <w:r w:rsidR="006B7076" w:rsidRPr="006B7076">
          <w:rPr>
            <w:rStyle w:val="Hiperveza"/>
            <w:noProof/>
          </w:rPr>
          <w:t>Tablica 14. Vrijeme pripravnosti i mobilizacije u slučaju ugroze poplavom ili potresom</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_Toc165872736 \h </w:instrText>
        </w:r>
        <w:r w:rsidR="006B7076" w:rsidRPr="006B7076">
          <w:rPr>
            <w:noProof/>
            <w:webHidden/>
          </w:rPr>
        </w:r>
        <w:r w:rsidR="006B7076" w:rsidRPr="006B7076">
          <w:rPr>
            <w:noProof/>
            <w:webHidden/>
          </w:rPr>
          <w:fldChar w:fldCharType="separate"/>
        </w:r>
        <w:r w:rsidR="001D7B14">
          <w:rPr>
            <w:noProof/>
            <w:webHidden/>
          </w:rPr>
          <w:t>28</w:t>
        </w:r>
        <w:r w:rsidR="006B7076" w:rsidRPr="006B7076">
          <w:rPr>
            <w:noProof/>
            <w:webHidden/>
          </w:rPr>
          <w:fldChar w:fldCharType="end"/>
        </w:r>
      </w:hyperlink>
    </w:p>
    <w:p w14:paraId="13AB7C4B" w14:textId="2282833A"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7" w:history="1">
        <w:r w:rsidR="006B7076" w:rsidRPr="006B7076">
          <w:rPr>
            <w:rStyle w:val="Hiperveza"/>
            <w:noProof/>
          </w:rPr>
          <w:t>Tablica 15. Vrijeme pripravnosti i mobilizacije u slučaju ekstremnih temperatura, tuče i suše</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_Toc165872737 \h </w:instrText>
        </w:r>
        <w:r w:rsidR="006B7076" w:rsidRPr="006B7076">
          <w:rPr>
            <w:noProof/>
            <w:webHidden/>
          </w:rPr>
        </w:r>
        <w:r w:rsidR="006B7076" w:rsidRPr="006B7076">
          <w:rPr>
            <w:noProof/>
            <w:webHidden/>
          </w:rPr>
          <w:fldChar w:fldCharType="separate"/>
        </w:r>
        <w:r w:rsidR="001D7B14">
          <w:rPr>
            <w:noProof/>
            <w:webHidden/>
          </w:rPr>
          <w:t>29</w:t>
        </w:r>
        <w:r w:rsidR="006B7076" w:rsidRPr="006B7076">
          <w:rPr>
            <w:noProof/>
            <w:webHidden/>
          </w:rPr>
          <w:fldChar w:fldCharType="end"/>
        </w:r>
      </w:hyperlink>
    </w:p>
    <w:p w14:paraId="34CC039E" w14:textId="4ED51CB2"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8" w:history="1">
        <w:r w:rsidR="006B7076" w:rsidRPr="006B7076">
          <w:rPr>
            <w:rStyle w:val="Hiperveza"/>
            <w:noProof/>
          </w:rPr>
          <w:t>Tablica 16. Vrijeme pripravnosti i mobilizacije u slučaju pandemije i epidemije, pojave bolesti biljnih poljoprivrednih proizvoda i pojave zaraznih bolesti životinja</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_Toc165872738 \h </w:instrText>
        </w:r>
        <w:r w:rsidR="006B7076" w:rsidRPr="006B7076">
          <w:rPr>
            <w:noProof/>
            <w:webHidden/>
          </w:rPr>
        </w:r>
        <w:r w:rsidR="006B7076" w:rsidRPr="006B7076">
          <w:rPr>
            <w:noProof/>
            <w:webHidden/>
          </w:rPr>
          <w:fldChar w:fldCharType="separate"/>
        </w:r>
        <w:r w:rsidR="001D7B14">
          <w:rPr>
            <w:noProof/>
            <w:webHidden/>
          </w:rPr>
          <w:t>30</w:t>
        </w:r>
        <w:r w:rsidR="006B7076" w:rsidRPr="006B7076">
          <w:rPr>
            <w:noProof/>
            <w:webHidden/>
          </w:rPr>
          <w:fldChar w:fldCharType="end"/>
        </w:r>
      </w:hyperlink>
    </w:p>
    <w:p w14:paraId="11B38AFC" w14:textId="751CB382"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39" w:history="1">
        <w:r w:rsidR="006B7076" w:rsidRPr="006B7076">
          <w:rPr>
            <w:rStyle w:val="Hiperveza"/>
            <w:noProof/>
          </w:rPr>
          <w:t>Tablica 17. Vrijeme pripravnosti i mobilizacije u slučaju klizišta</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_Toc165872739 \h </w:instrText>
        </w:r>
        <w:r w:rsidR="006B7076" w:rsidRPr="006B7076">
          <w:rPr>
            <w:noProof/>
            <w:webHidden/>
          </w:rPr>
        </w:r>
        <w:r w:rsidR="006B7076" w:rsidRPr="006B7076">
          <w:rPr>
            <w:noProof/>
            <w:webHidden/>
          </w:rPr>
          <w:fldChar w:fldCharType="separate"/>
        </w:r>
        <w:r w:rsidR="001D7B14">
          <w:rPr>
            <w:noProof/>
            <w:webHidden/>
          </w:rPr>
          <w:t>30</w:t>
        </w:r>
        <w:r w:rsidR="006B7076" w:rsidRPr="006B7076">
          <w:rPr>
            <w:noProof/>
            <w:webHidden/>
          </w:rPr>
          <w:fldChar w:fldCharType="end"/>
        </w:r>
      </w:hyperlink>
    </w:p>
    <w:p w14:paraId="2FE79D12" w14:textId="75BF4B9A" w:rsidR="006B7076" w:rsidRPr="006B7076" w:rsidRDefault="00000000">
      <w:pPr>
        <w:pStyle w:val="Tablicaslika"/>
        <w:tabs>
          <w:tab w:val="right" w:leader="dot" w:pos="9062"/>
        </w:tabs>
        <w:rPr>
          <w:rFonts w:eastAsiaTheme="minorEastAsia" w:cstheme="minorBidi"/>
          <w:noProof/>
          <w:kern w:val="2"/>
          <w:sz w:val="22"/>
          <w:szCs w:val="22"/>
          <w14:ligatures w14:val="standardContextual"/>
        </w:rPr>
      </w:pPr>
      <w:hyperlink w:anchor="_Toc165872740" w:history="1">
        <w:r w:rsidR="006B7076" w:rsidRPr="006B7076">
          <w:rPr>
            <w:rStyle w:val="Hiperveza"/>
            <w:noProof/>
          </w:rPr>
          <w:t>Tablica 18. Vrijeme pripravnosti i mobilizacije u slučaju industrijskih nesreća</w:t>
        </w:r>
        <w:r w:rsidR="006B7076" w:rsidRPr="006B7076">
          <w:rPr>
            <w:noProof/>
            <w:webHidden/>
          </w:rPr>
          <w:tab/>
        </w:r>
        <w:r w:rsidR="006B7076" w:rsidRPr="006B7076">
          <w:rPr>
            <w:noProof/>
            <w:webHidden/>
          </w:rPr>
          <w:fldChar w:fldCharType="begin"/>
        </w:r>
        <w:r w:rsidR="006B7076" w:rsidRPr="006B7076">
          <w:rPr>
            <w:noProof/>
            <w:webHidden/>
          </w:rPr>
          <w:instrText xml:space="preserve"> PAGEREF _Toc165872740 \h </w:instrText>
        </w:r>
        <w:r w:rsidR="006B7076" w:rsidRPr="006B7076">
          <w:rPr>
            <w:noProof/>
            <w:webHidden/>
          </w:rPr>
        </w:r>
        <w:r w:rsidR="006B7076" w:rsidRPr="006B7076">
          <w:rPr>
            <w:noProof/>
            <w:webHidden/>
          </w:rPr>
          <w:fldChar w:fldCharType="separate"/>
        </w:r>
        <w:r w:rsidR="001D7B14">
          <w:rPr>
            <w:noProof/>
            <w:webHidden/>
          </w:rPr>
          <w:t>31</w:t>
        </w:r>
        <w:r w:rsidR="006B7076" w:rsidRPr="006B7076">
          <w:rPr>
            <w:noProof/>
            <w:webHidden/>
          </w:rPr>
          <w:fldChar w:fldCharType="end"/>
        </w:r>
      </w:hyperlink>
    </w:p>
    <w:p w14:paraId="2D1797E6" w14:textId="638185DE" w:rsidR="007F4CC6" w:rsidRPr="007E53B9" w:rsidRDefault="00C21B23" w:rsidP="007E53B9">
      <w:pPr>
        <w:jc w:val="left"/>
        <w:rPr>
          <w:sz w:val="22"/>
          <w:szCs w:val="22"/>
        </w:rPr>
      </w:pPr>
      <w:r w:rsidRPr="00DD334A">
        <w:rPr>
          <w:sz w:val="22"/>
          <w:szCs w:val="22"/>
        </w:rPr>
        <w:fldChar w:fldCharType="end"/>
      </w:r>
      <w:r w:rsidR="004D01E9" w:rsidRPr="00C21B23">
        <w:rPr>
          <w:sz w:val="22"/>
          <w:szCs w:val="22"/>
        </w:rPr>
        <w:br w:type="page"/>
      </w:r>
    </w:p>
    <w:p w14:paraId="65AFAA95" w14:textId="77777777" w:rsidR="007E53B9" w:rsidRDefault="007E53B9" w:rsidP="00F537AC">
      <w:pPr>
        <w:pStyle w:val="Naslov1"/>
        <w:numPr>
          <w:ilvl w:val="0"/>
          <w:numId w:val="3"/>
        </w:numPr>
        <w:rPr>
          <w:highlight w:val="yellow"/>
        </w:rPr>
        <w:sectPr w:rsidR="007E53B9" w:rsidSect="00A709D6">
          <w:headerReference w:type="default" r:id="rId10"/>
          <w:footerReference w:type="default" r:id="rId11"/>
          <w:type w:val="continuous"/>
          <w:pgSz w:w="11906" w:h="16838"/>
          <w:pgMar w:top="1417" w:right="1417" w:bottom="1417" w:left="1417" w:header="708" w:footer="0" w:gutter="0"/>
          <w:pgNumType w:start="1"/>
          <w:cols w:space="708"/>
          <w:docGrid w:linePitch="360"/>
        </w:sectPr>
      </w:pPr>
      <w:bookmarkStart w:id="0" w:name="_Toc155255121"/>
    </w:p>
    <w:p w14:paraId="66D00F9D" w14:textId="7954C87C" w:rsidR="00370F0A" w:rsidRPr="009D5C38" w:rsidRDefault="00370F0A" w:rsidP="00F537AC">
      <w:pPr>
        <w:pStyle w:val="Naslov1"/>
        <w:numPr>
          <w:ilvl w:val="0"/>
          <w:numId w:val="3"/>
        </w:numPr>
      </w:pPr>
      <w:bookmarkStart w:id="1" w:name="_Toc165872653"/>
      <w:r w:rsidRPr="009D5C38">
        <w:lastRenderedPageBreak/>
        <w:t>UVOD</w:t>
      </w:r>
      <w:bookmarkEnd w:id="0"/>
      <w:bookmarkEnd w:id="1"/>
    </w:p>
    <w:p w14:paraId="320CDB88" w14:textId="652D8490" w:rsidR="00370F0A" w:rsidRPr="00104A26" w:rsidRDefault="00370F0A" w:rsidP="00F537AC">
      <w:pPr>
        <w:rPr>
          <w:bCs/>
        </w:rPr>
      </w:pPr>
      <w:r w:rsidRPr="00104A26">
        <w:t xml:space="preserve">Osnova za izradu Plana djelovanja civilne zaštite </w:t>
      </w:r>
      <w:r>
        <w:t xml:space="preserve">Općine Novo Virje </w:t>
      </w:r>
      <w:r w:rsidRPr="00104A26">
        <w:t xml:space="preserve">(u daljnjem tekstu: </w:t>
      </w:r>
      <w:r w:rsidRPr="00FE666B">
        <w:rPr>
          <w:i/>
          <w:iCs/>
        </w:rPr>
        <w:t>Plan</w:t>
      </w:r>
      <w:r w:rsidRPr="00104A26">
        <w:t xml:space="preserve">) je Procjena rizika od velikih nesreća za </w:t>
      </w:r>
      <w:r>
        <w:t>Općinu Novo Virje</w:t>
      </w:r>
      <w:r w:rsidR="009D5C38">
        <w:t xml:space="preserve"> (KLASA: 240 -01/23-01/01, URBROJ: 2137-22-23-3, od dana 3. studenog 2023. god.)</w:t>
      </w:r>
    </w:p>
    <w:p w14:paraId="324EB51E" w14:textId="77777777" w:rsidR="00370F0A" w:rsidRPr="00C956B0" w:rsidRDefault="00370F0A" w:rsidP="00F537AC">
      <w:r w:rsidRPr="00C956B0">
        <w:rPr>
          <w:i/>
          <w:iCs/>
        </w:rPr>
        <w:t>Plan</w:t>
      </w:r>
      <w:r w:rsidRPr="00C956B0">
        <w:t xml:space="preserve"> se sastoji od općeg i posebnih dijelova. </w:t>
      </w:r>
    </w:p>
    <w:p w14:paraId="10870908" w14:textId="77777777" w:rsidR="00370F0A" w:rsidRPr="00C956B0" w:rsidRDefault="00370F0A" w:rsidP="00F537AC">
      <w:r w:rsidRPr="00C956B0">
        <w:t xml:space="preserve">Opći dio </w:t>
      </w:r>
      <w:r w:rsidRPr="00C956B0">
        <w:rPr>
          <w:i/>
          <w:iCs/>
        </w:rPr>
        <w:t>Plana</w:t>
      </w:r>
      <w:r w:rsidRPr="00C956B0">
        <w:t xml:space="preserve"> sadrži sljedeće elemente:</w:t>
      </w:r>
    </w:p>
    <w:p w14:paraId="2772362C" w14:textId="77777777" w:rsidR="00370F0A" w:rsidRPr="00C956B0" w:rsidRDefault="00370F0A" w:rsidP="00C81064">
      <w:pPr>
        <w:pStyle w:val="Odlomakpopisa"/>
        <w:numPr>
          <w:ilvl w:val="0"/>
          <w:numId w:val="1"/>
        </w:numPr>
        <w:spacing w:after="0"/>
      </w:pPr>
      <w:r w:rsidRPr="00C956B0">
        <w:t xml:space="preserve">opis područja odgovornosti nositelja izrade </w:t>
      </w:r>
      <w:r w:rsidRPr="00F537AC">
        <w:rPr>
          <w:i/>
          <w:iCs/>
        </w:rPr>
        <w:t>Plana</w:t>
      </w:r>
      <w:r w:rsidRPr="00C956B0">
        <w:t>,</w:t>
      </w:r>
    </w:p>
    <w:p w14:paraId="63950DA6" w14:textId="77777777" w:rsidR="00370F0A" w:rsidRPr="00C956B0" w:rsidRDefault="00370F0A" w:rsidP="00C81064">
      <w:pPr>
        <w:pStyle w:val="Odlomakpopisa"/>
        <w:numPr>
          <w:ilvl w:val="0"/>
          <w:numId w:val="1"/>
        </w:numPr>
        <w:spacing w:after="0"/>
      </w:pPr>
      <w:r w:rsidRPr="00C956B0">
        <w:t>upozoravanje,</w:t>
      </w:r>
    </w:p>
    <w:p w14:paraId="68398713" w14:textId="77777777" w:rsidR="00370F0A" w:rsidRPr="00C956B0" w:rsidRDefault="00370F0A" w:rsidP="00C81064">
      <w:pPr>
        <w:pStyle w:val="Odlomakpopisa"/>
        <w:numPr>
          <w:ilvl w:val="0"/>
          <w:numId w:val="1"/>
        </w:numPr>
        <w:spacing w:after="0"/>
      </w:pPr>
      <w:r w:rsidRPr="00C956B0">
        <w:t>pripravnost,</w:t>
      </w:r>
    </w:p>
    <w:p w14:paraId="01FFC1B7" w14:textId="77777777" w:rsidR="00370F0A" w:rsidRPr="00C956B0" w:rsidRDefault="00370F0A" w:rsidP="00C81064">
      <w:pPr>
        <w:pStyle w:val="Odlomakpopisa"/>
        <w:numPr>
          <w:ilvl w:val="0"/>
          <w:numId w:val="1"/>
        </w:numPr>
        <w:spacing w:after="0"/>
      </w:pPr>
      <w:r w:rsidRPr="00C956B0">
        <w:t>mobilizacija (aktiviranje) i narastanje operativnih snaga sustava civilne zaštite,</w:t>
      </w:r>
    </w:p>
    <w:p w14:paraId="4BB74CD7" w14:textId="77777777" w:rsidR="00370F0A" w:rsidRPr="00C956B0" w:rsidRDefault="00370F0A" w:rsidP="00C81064">
      <w:pPr>
        <w:pStyle w:val="Odlomakpopisa"/>
        <w:numPr>
          <w:ilvl w:val="0"/>
          <w:numId w:val="1"/>
        </w:numPr>
        <w:spacing w:after="0"/>
      </w:pPr>
      <w:r w:rsidRPr="00C956B0">
        <w:t xml:space="preserve">grafički dio, </w:t>
      </w:r>
    </w:p>
    <w:p w14:paraId="520BB943" w14:textId="77777777" w:rsidR="00370F0A" w:rsidRPr="00C956B0" w:rsidRDefault="00370F0A" w:rsidP="00C81064">
      <w:pPr>
        <w:pStyle w:val="Odlomakpopisa"/>
        <w:numPr>
          <w:ilvl w:val="0"/>
          <w:numId w:val="1"/>
        </w:numPr>
        <w:spacing w:after="0"/>
      </w:pPr>
      <w:r w:rsidRPr="00C956B0">
        <w:t>prilozi.</w:t>
      </w:r>
    </w:p>
    <w:p w14:paraId="26CF1210" w14:textId="77777777" w:rsidR="00370F0A" w:rsidRPr="00C956B0" w:rsidRDefault="00370F0A" w:rsidP="00F537AC">
      <w:r w:rsidRPr="00C956B0">
        <w:t xml:space="preserve">Posebni dio </w:t>
      </w:r>
      <w:r w:rsidRPr="00C956B0">
        <w:rPr>
          <w:i/>
          <w:iCs/>
        </w:rPr>
        <w:t>Plana</w:t>
      </w:r>
      <w:r w:rsidRPr="00C956B0">
        <w:t xml:space="preserve"> sadrži razradu operativnog djelovanja sustava civilne zaštite tijekom reagiranja u velikim nesrećama i katastrofama.</w:t>
      </w:r>
    </w:p>
    <w:p w14:paraId="54A70508" w14:textId="77777777" w:rsidR="00370F0A" w:rsidRPr="00370F0A" w:rsidRDefault="00370F0A" w:rsidP="00F537AC"/>
    <w:p w14:paraId="62E8B631" w14:textId="77777777" w:rsidR="00370F0A" w:rsidRDefault="00370F0A" w:rsidP="00F537AC"/>
    <w:p w14:paraId="4621FC55" w14:textId="77777777" w:rsidR="0032347F" w:rsidRPr="0032347F" w:rsidRDefault="0032347F" w:rsidP="00F537AC"/>
    <w:p w14:paraId="6A956879" w14:textId="77777777" w:rsidR="0032347F" w:rsidRPr="0032347F" w:rsidRDefault="0032347F" w:rsidP="00F537AC"/>
    <w:p w14:paraId="25438995" w14:textId="77777777" w:rsidR="0032347F" w:rsidRPr="0032347F" w:rsidRDefault="0032347F" w:rsidP="00F537AC"/>
    <w:p w14:paraId="031B250F" w14:textId="77777777" w:rsidR="0032347F" w:rsidRPr="0032347F" w:rsidRDefault="0032347F" w:rsidP="00F537AC"/>
    <w:p w14:paraId="3C0D49A4" w14:textId="77777777" w:rsidR="0032347F" w:rsidRPr="0032347F" w:rsidRDefault="0032347F" w:rsidP="00F537AC"/>
    <w:p w14:paraId="70EC336A" w14:textId="77777777" w:rsidR="0032347F" w:rsidRPr="0032347F" w:rsidRDefault="0032347F" w:rsidP="00F537AC"/>
    <w:p w14:paraId="52848885" w14:textId="77777777" w:rsidR="0032347F" w:rsidRPr="0032347F" w:rsidRDefault="0032347F" w:rsidP="00F537AC"/>
    <w:p w14:paraId="714FBB9A" w14:textId="77777777" w:rsidR="0032347F" w:rsidRPr="0032347F" w:rsidRDefault="0032347F" w:rsidP="00F537AC"/>
    <w:p w14:paraId="297015C4" w14:textId="77777777" w:rsidR="0032347F" w:rsidRPr="0032347F" w:rsidRDefault="0032347F" w:rsidP="00F537AC"/>
    <w:p w14:paraId="2F5FE08F" w14:textId="77777777" w:rsidR="0032347F" w:rsidRPr="0032347F" w:rsidRDefault="0032347F" w:rsidP="00F537AC"/>
    <w:p w14:paraId="27D2A1ED" w14:textId="77777777" w:rsidR="0032347F" w:rsidRPr="0032347F" w:rsidRDefault="0032347F" w:rsidP="00F537AC"/>
    <w:p w14:paraId="0D1EA2C0" w14:textId="77777777" w:rsidR="0032347F" w:rsidRPr="0032347F" w:rsidRDefault="0032347F" w:rsidP="00F537AC"/>
    <w:p w14:paraId="6CDFE5EB" w14:textId="77777777" w:rsidR="0032347F" w:rsidRDefault="0032347F" w:rsidP="00F537AC"/>
    <w:p w14:paraId="54A8F4A2" w14:textId="77777777" w:rsidR="0032347F" w:rsidRDefault="0032347F" w:rsidP="00F537AC"/>
    <w:p w14:paraId="3B85C818" w14:textId="77777777" w:rsidR="0032347F" w:rsidRDefault="0032347F" w:rsidP="00F537AC"/>
    <w:p w14:paraId="1860C125" w14:textId="58D01F80" w:rsidR="0032347F" w:rsidRDefault="0032347F" w:rsidP="00F537AC">
      <w:pPr>
        <w:pStyle w:val="Naslov1"/>
        <w:numPr>
          <w:ilvl w:val="0"/>
          <w:numId w:val="3"/>
        </w:numPr>
      </w:pPr>
      <w:bookmarkStart w:id="2" w:name="_Toc155255122"/>
      <w:bookmarkStart w:id="3" w:name="_Toc165872654"/>
      <w:r>
        <w:lastRenderedPageBreak/>
        <w:t>ZAKONSKE ODREDBE</w:t>
      </w:r>
      <w:bookmarkEnd w:id="2"/>
      <w:bookmarkEnd w:id="3"/>
    </w:p>
    <w:p w14:paraId="422E9EE7" w14:textId="77777777" w:rsidR="0032347F" w:rsidRPr="00A567FF" w:rsidRDefault="0032347F" w:rsidP="00F537AC">
      <w:pPr>
        <w:pStyle w:val="Odlomakpopisa"/>
      </w:pPr>
      <w:r w:rsidRPr="00A567FF">
        <w:t xml:space="preserve">Obveza izrade </w:t>
      </w:r>
      <w:r w:rsidRPr="00581CD3">
        <w:rPr>
          <w:i/>
          <w:iCs/>
        </w:rPr>
        <w:t>Plana</w:t>
      </w:r>
      <w:r w:rsidRPr="00A567FF">
        <w:t xml:space="preserve"> proizlazi iz odredbe članka 17. stavak 3. Zakona o sustavu civilne zaštite („Narodne novine“</w:t>
      </w:r>
      <w:r>
        <w:t xml:space="preserve">, </w:t>
      </w:r>
      <w:r w:rsidRPr="00A567FF">
        <w:t>broj 82/15</w:t>
      </w:r>
      <w:r>
        <w:t>, 118/18, 31/20, 20/21, 114/22</w:t>
      </w:r>
      <w:r w:rsidRPr="00A567FF">
        <w:t>), a izrađuje se sukladno odredbama Pravilnika o nositeljima, sadržaju i postupcima izrade planskih dokumenata u civilnoj zaštiti te načinu informiranja javnosti u postupku njihovog donošenja („Narodne novine“</w:t>
      </w:r>
      <w:r>
        <w:t>,</w:t>
      </w:r>
      <w:r w:rsidRPr="00A567FF">
        <w:t xml:space="preserve"> broj </w:t>
      </w:r>
      <w:r>
        <w:t>66/21</w:t>
      </w:r>
      <w:r w:rsidRPr="00A567FF">
        <w:t>).</w:t>
      </w:r>
    </w:p>
    <w:p w14:paraId="1192D751" w14:textId="77777777" w:rsidR="0032347F" w:rsidRPr="00A567FF" w:rsidRDefault="0032347F" w:rsidP="00F537AC">
      <w:pPr>
        <w:pStyle w:val="Odlomakpopisa"/>
      </w:pPr>
      <w:r w:rsidRPr="00581CD3">
        <w:rPr>
          <w:i/>
          <w:iCs/>
        </w:rPr>
        <w:t>Plan</w:t>
      </w:r>
      <w:r w:rsidRPr="00A567FF">
        <w:t xml:space="preserve"> donosi izvršno tijelo jedinice lokalne samouprave. </w:t>
      </w:r>
    </w:p>
    <w:p w14:paraId="495AF845" w14:textId="77777777" w:rsidR="0032347F" w:rsidRPr="00A567FF" w:rsidRDefault="0032347F" w:rsidP="00F537AC">
      <w:pPr>
        <w:pStyle w:val="Odlomakpopisa"/>
      </w:pPr>
      <w:r w:rsidRPr="00A567FF">
        <w:t xml:space="preserve">Nastavno navedeni su zakonski i podzakonski akti temeljem kojih je izrađen </w:t>
      </w:r>
      <w:r w:rsidRPr="00581CD3">
        <w:rPr>
          <w:i/>
          <w:iCs/>
        </w:rPr>
        <w:t>Plan</w:t>
      </w:r>
      <w:r>
        <w:t xml:space="preserve">: </w:t>
      </w:r>
    </w:p>
    <w:p w14:paraId="41F35199" w14:textId="77777777" w:rsidR="0032347F" w:rsidRPr="00C956B0" w:rsidRDefault="0032347F" w:rsidP="007F4CC6">
      <w:r w:rsidRPr="00C956B0">
        <w:t>Zakon o sustavu civilne zaštite („Narodne novine“, broj 82/15, 118/18, 31/20, 20/21</w:t>
      </w:r>
      <w:r>
        <w:t>, 114/22</w:t>
      </w:r>
      <w:r w:rsidRPr="00C956B0">
        <w:t>),</w:t>
      </w:r>
    </w:p>
    <w:p w14:paraId="2E8E2EF4" w14:textId="77777777" w:rsidR="0032347F" w:rsidRPr="00C956B0" w:rsidRDefault="0032347F" w:rsidP="007F4CC6">
      <w:pPr>
        <w:rPr>
          <w:rFonts w:eastAsia="Calibri"/>
        </w:rPr>
      </w:pPr>
      <w:r w:rsidRPr="00C956B0">
        <w:rPr>
          <w:rFonts w:eastAsia="Calibri"/>
        </w:rPr>
        <w:t>Pravilnik o nositeljima, sadržaju i postupcima izrade planskih dokumenata u civilnoj zaštiti te načinu informiranja javnosti u postupku njihovog donošenja („Narodne novine“, broj 66/21),</w:t>
      </w:r>
    </w:p>
    <w:p w14:paraId="1FAC0E59" w14:textId="77777777" w:rsidR="0032347F" w:rsidRPr="00C956B0" w:rsidRDefault="0032347F" w:rsidP="007F4CC6">
      <w:pPr>
        <w:rPr>
          <w:rFonts w:eastAsia="Calibri"/>
        </w:rPr>
      </w:pPr>
      <w:r w:rsidRPr="00C956B0">
        <w:rPr>
          <w:rFonts w:eastAsia="Calibri"/>
        </w:rPr>
        <w:t>Pravilnik o mobilizaciji, uvjetima i načinu rada operativnih snaga sustava civilne zaštite („Narodne novine“, broj 69/16),</w:t>
      </w:r>
    </w:p>
    <w:p w14:paraId="26AF3FA7" w14:textId="77777777" w:rsidR="0032347F" w:rsidRPr="00C956B0" w:rsidRDefault="0032347F" w:rsidP="007F4CC6">
      <w:pPr>
        <w:rPr>
          <w:rFonts w:eastAsia="Calibri"/>
        </w:rPr>
      </w:pPr>
      <w:r w:rsidRPr="00C956B0">
        <w:rPr>
          <w:rFonts w:eastAsia="Calibri"/>
        </w:rPr>
        <w:t>Pravilnik o postupku uzbunjivanja stanovništva („Narodne novine“, broj 69/16),</w:t>
      </w:r>
    </w:p>
    <w:p w14:paraId="2C29C2E9" w14:textId="77777777" w:rsidR="0032347F" w:rsidRPr="00C956B0" w:rsidRDefault="0032347F" w:rsidP="007F4CC6">
      <w:pPr>
        <w:rPr>
          <w:rFonts w:eastAsia="Calibri"/>
        </w:rPr>
      </w:pPr>
      <w:r w:rsidRPr="00C956B0">
        <w:rPr>
          <w:rFonts w:eastAsia="Calibri"/>
        </w:rPr>
        <w:t>Pravilnik o standardnim operativnim postupcima za pružanje pomoći nižoj hijerarhijskoj razini od strane više razine sustava civilne zaštite u velikoj nesreći i katastrofi („Narodne novine“, broj 37/16),</w:t>
      </w:r>
    </w:p>
    <w:p w14:paraId="592724EF" w14:textId="77777777" w:rsidR="0032347F" w:rsidRPr="00C956B0" w:rsidRDefault="0032347F" w:rsidP="007F4CC6">
      <w:pPr>
        <w:rPr>
          <w:rFonts w:eastAsia="Calibri"/>
        </w:rPr>
      </w:pPr>
      <w:r w:rsidRPr="00C956B0">
        <w:rPr>
          <w:rFonts w:eastAsia="Calibri"/>
        </w:rPr>
        <w:t>Pravilnik o postupku primanja i prenošenja obavijesti ranog upozoravanja, neposredne opasnosti te davanju uputa stanovništvu („Narodne novine“, broj 67/17),</w:t>
      </w:r>
    </w:p>
    <w:p w14:paraId="4DC0B8D1" w14:textId="77777777" w:rsidR="0032347F" w:rsidRPr="00C956B0" w:rsidRDefault="0032347F" w:rsidP="007F4CC6">
      <w:pPr>
        <w:rPr>
          <w:rFonts w:eastAsia="Calibri"/>
        </w:rPr>
      </w:pPr>
      <w:r w:rsidRPr="00C956B0">
        <w:rPr>
          <w:rFonts w:eastAsia="Calibri"/>
        </w:rPr>
        <w:t>Pravilnik o kriterijima zdravstvenih sposobnosti koje moraju ispunjavati pripadnici postrojbi civilne zaštite, kriterijima za raspoređivanje i uvjetima za imenovanje povjerenika civilne zaštite i njegovog zamjenika („Narodne novine“ broj 98/16, 67/17).</w:t>
      </w:r>
    </w:p>
    <w:p w14:paraId="757F1B84" w14:textId="77777777" w:rsidR="0032347F" w:rsidRPr="00C956B0" w:rsidRDefault="0032347F" w:rsidP="007F4CC6">
      <w:pPr>
        <w:rPr>
          <w:rFonts w:eastAsia="Calibri"/>
        </w:rPr>
      </w:pPr>
      <w:r w:rsidRPr="00C956B0">
        <w:rPr>
          <w:rFonts w:eastAsia="Calibri"/>
        </w:rPr>
        <w:t xml:space="preserve">Uredba o načinu utvrđivanja naknade za privremeno oduzete pokretnine radi provedbe mjera zaštite i spašavanja („Narodne novine“, broj 85/06). </w:t>
      </w:r>
    </w:p>
    <w:p w14:paraId="2A655C6E" w14:textId="77777777" w:rsidR="0032347F" w:rsidRDefault="0032347F" w:rsidP="00F537AC"/>
    <w:p w14:paraId="56E388EA" w14:textId="77777777" w:rsidR="0032347F" w:rsidRDefault="0032347F" w:rsidP="00F537AC"/>
    <w:p w14:paraId="43622BE2" w14:textId="77777777" w:rsidR="0032347F" w:rsidRDefault="0032347F" w:rsidP="00F537AC"/>
    <w:p w14:paraId="63B58FBC" w14:textId="77777777" w:rsidR="0032347F" w:rsidRDefault="0032347F" w:rsidP="00F537AC"/>
    <w:p w14:paraId="17D7A48A" w14:textId="77777777" w:rsidR="0032347F" w:rsidRDefault="0032347F" w:rsidP="00F537AC"/>
    <w:p w14:paraId="371904CA" w14:textId="77777777" w:rsidR="0032347F" w:rsidRDefault="0032347F" w:rsidP="00F537AC"/>
    <w:p w14:paraId="29554D69" w14:textId="77777777" w:rsidR="0032347F" w:rsidRDefault="0032347F" w:rsidP="00F537AC"/>
    <w:p w14:paraId="0EFBDF78" w14:textId="77777777" w:rsidR="0032347F" w:rsidRDefault="0032347F" w:rsidP="00F537AC"/>
    <w:p w14:paraId="1DCD549B" w14:textId="41632C00" w:rsidR="0032347F" w:rsidRDefault="0032347F" w:rsidP="00F537AC">
      <w:pPr>
        <w:pStyle w:val="Naslov1"/>
        <w:numPr>
          <w:ilvl w:val="0"/>
          <w:numId w:val="3"/>
        </w:numPr>
      </w:pPr>
      <w:bookmarkStart w:id="4" w:name="_Toc155255123"/>
      <w:bookmarkStart w:id="5" w:name="_Toc165872655"/>
      <w:r>
        <w:lastRenderedPageBreak/>
        <w:t>OPĆI DIO</w:t>
      </w:r>
      <w:bookmarkEnd w:id="4"/>
      <w:bookmarkEnd w:id="5"/>
    </w:p>
    <w:p w14:paraId="2C82F842" w14:textId="4CEBB8F6" w:rsidR="0032347F" w:rsidRDefault="0032347F" w:rsidP="00F537AC">
      <w:pPr>
        <w:pStyle w:val="Naslov2"/>
      </w:pPr>
      <w:bookmarkStart w:id="6" w:name="_Toc155255124"/>
      <w:bookmarkStart w:id="7" w:name="_Toc165872656"/>
      <w:r w:rsidRPr="0032347F">
        <w:t>OPIS PODRUČJA ODGOVORNOSTI NOSITELJA PLANA IZRADE</w:t>
      </w:r>
      <w:bookmarkEnd w:id="6"/>
      <w:bookmarkEnd w:id="7"/>
    </w:p>
    <w:p w14:paraId="141EC697" w14:textId="3850BDCD" w:rsidR="0032347F" w:rsidRDefault="0032347F" w:rsidP="00F537AC">
      <w:pPr>
        <w:pStyle w:val="Naslov3"/>
      </w:pPr>
      <w:bookmarkStart w:id="8" w:name="_Toc155255125"/>
      <w:bookmarkStart w:id="9" w:name="_Toc165872657"/>
      <w:r w:rsidRPr="00F13F27">
        <w:t>Područje</w:t>
      </w:r>
      <w:r w:rsidRPr="0032347F">
        <w:t xml:space="preserve"> odgovornosti nositelja plana</w:t>
      </w:r>
      <w:bookmarkEnd w:id="8"/>
      <w:bookmarkEnd w:id="9"/>
    </w:p>
    <w:p w14:paraId="26D1C100" w14:textId="5D471E5F" w:rsidR="0032347F" w:rsidRDefault="0032347F" w:rsidP="00F537AC">
      <w:r w:rsidRPr="0032347F">
        <w:t>Općina Novo Virje smještena je u istočnom dijelu Koprivničko-križevačke županije i proteže se uz lijevu i desnu obalu rijeke Drave. Unutar Županije Općina Novo Virje graniči s: Općinom Gola na sjeveru, Općinom Molve na zapadu – sjeverozapadu, Općinom Ferdinandovac na jugoistoku i Gradom Đurđevcom na jugozapadu. S istočne-sjeveroistočne strane, uz tok rijeke Drave granica Općine predstavlja granicu sa susjednom Republikom Mađarskom.</w:t>
      </w:r>
    </w:p>
    <w:p w14:paraId="3AFAFF11" w14:textId="77777777" w:rsidR="004445D8" w:rsidRDefault="004445D8" w:rsidP="00F537AC">
      <w:r>
        <w:rPr>
          <w:noProof/>
        </w:rPr>
        <w:drawing>
          <wp:inline distT="0" distB="0" distL="0" distR="0" wp14:anchorId="23004C61" wp14:editId="421ECF2F">
            <wp:extent cx="5760720" cy="4104005"/>
            <wp:effectExtent l="0" t="0" r="0" b="0"/>
            <wp:docPr id="90306317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104005"/>
                    </a:xfrm>
                    <a:prstGeom prst="rect">
                      <a:avLst/>
                    </a:prstGeom>
                    <a:noFill/>
                    <a:ln>
                      <a:noFill/>
                    </a:ln>
                  </pic:spPr>
                </pic:pic>
              </a:graphicData>
            </a:graphic>
          </wp:inline>
        </w:drawing>
      </w:r>
    </w:p>
    <w:p w14:paraId="7AF366EB" w14:textId="2FC7B9B6" w:rsidR="0032347F" w:rsidRPr="007F4CC6" w:rsidRDefault="004445D8" w:rsidP="00340E36">
      <w:pPr>
        <w:pStyle w:val="Opisslike"/>
        <w:spacing w:after="0"/>
        <w:jc w:val="center"/>
        <w:rPr>
          <w:b/>
          <w:bCs/>
          <w:i w:val="0"/>
          <w:iCs w:val="0"/>
          <w:color w:val="auto"/>
          <w:sz w:val="20"/>
          <w:szCs w:val="20"/>
        </w:rPr>
      </w:pPr>
      <w:bookmarkStart w:id="10" w:name="_Toc165872719"/>
      <w:r w:rsidRPr="007F4CC6">
        <w:rPr>
          <w:b/>
          <w:bCs/>
          <w:i w:val="0"/>
          <w:iCs w:val="0"/>
          <w:color w:val="auto"/>
          <w:sz w:val="20"/>
          <w:szCs w:val="20"/>
        </w:rPr>
        <w:t xml:space="preserve">Slika </w:t>
      </w:r>
      <w:r w:rsidRPr="007F4CC6">
        <w:rPr>
          <w:b/>
          <w:bCs/>
          <w:i w:val="0"/>
          <w:iCs w:val="0"/>
          <w:color w:val="auto"/>
          <w:sz w:val="20"/>
          <w:szCs w:val="20"/>
        </w:rPr>
        <w:fldChar w:fldCharType="begin"/>
      </w:r>
      <w:r w:rsidRPr="007F4CC6">
        <w:rPr>
          <w:b/>
          <w:bCs/>
          <w:i w:val="0"/>
          <w:iCs w:val="0"/>
          <w:color w:val="auto"/>
          <w:sz w:val="20"/>
          <w:szCs w:val="20"/>
        </w:rPr>
        <w:instrText xml:space="preserve"> SEQ Slika \* ARABIC </w:instrText>
      </w:r>
      <w:r w:rsidRPr="007F4CC6">
        <w:rPr>
          <w:b/>
          <w:bCs/>
          <w:i w:val="0"/>
          <w:iCs w:val="0"/>
          <w:color w:val="auto"/>
          <w:sz w:val="20"/>
          <w:szCs w:val="20"/>
        </w:rPr>
        <w:fldChar w:fldCharType="separate"/>
      </w:r>
      <w:r w:rsidR="001D7B14">
        <w:rPr>
          <w:b/>
          <w:bCs/>
          <w:i w:val="0"/>
          <w:iCs w:val="0"/>
          <w:noProof/>
          <w:color w:val="auto"/>
          <w:sz w:val="20"/>
          <w:szCs w:val="20"/>
        </w:rPr>
        <w:t>1</w:t>
      </w:r>
      <w:r w:rsidRPr="007F4CC6">
        <w:rPr>
          <w:b/>
          <w:bCs/>
          <w:i w:val="0"/>
          <w:iCs w:val="0"/>
          <w:noProof/>
          <w:color w:val="auto"/>
          <w:sz w:val="20"/>
          <w:szCs w:val="20"/>
        </w:rPr>
        <w:fldChar w:fldCharType="end"/>
      </w:r>
      <w:r w:rsidRPr="007F4CC6">
        <w:rPr>
          <w:b/>
          <w:bCs/>
          <w:i w:val="0"/>
          <w:iCs w:val="0"/>
          <w:color w:val="auto"/>
          <w:sz w:val="20"/>
          <w:szCs w:val="20"/>
        </w:rPr>
        <w:t>. Položaj Općine Novo Virje u Koprivničko - križevačkoj županiji</w:t>
      </w:r>
      <w:bookmarkEnd w:id="10"/>
    </w:p>
    <w:p w14:paraId="2873A30D" w14:textId="77777777" w:rsidR="00D35744" w:rsidRPr="007F4CC6" w:rsidRDefault="00D35744" w:rsidP="007F4CC6">
      <w:pPr>
        <w:jc w:val="center"/>
        <w:rPr>
          <w:sz w:val="20"/>
          <w:szCs w:val="20"/>
          <w:lang w:eastAsia="zh-CN"/>
        </w:rPr>
      </w:pPr>
      <w:bookmarkStart w:id="11" w:name="_Hlk26355659"/>
      <w:r w:rsidRPr="007F4CC6">
        <w:rPr>
          <w:sz w:val="20"/>
          <w:szCs w:val="20"/>
          <w:lang w:eastAsia="zh-CN"/>
        </w:rPr>
        <w:t>Izvor: ARKOD preglednik (obrada autora)</w:t>
      </w:r>
    </w:p>
    <w:p w14:paraId="3A9F3C3A" w14:textId="44D6D28A" w:rsidR="00D35744" w:rsidRDefault="00D35744" w:rsidP="00F537AC">
      <w:r w:rsidRPr="00D35744">
        <w:t>Općina Novo Virje sastoji se samo od naselja Novo Virje.</w:t>
      </w:r>
    </w:p>
    <w:p w14:paraId="0E36E01E" w14:textId="0ABC93A4" w:rsidR="00D35744" w:rsidRPr="00D35744" w:rsidRDefault="00D35744" w:rsidP="00F537AC">
      <w:pPr>
        <w:pStyle w:val="Naslov4"/>
      </w:pPr>
      <w:bookmarkStart w:id="12" w:name="_Toc165872658"/>
      <w:r w:rsidRPr="00D35744">
        <w:t>Ukupna površina područja</w:t>
      </w:r>
      <w:bookmarkEnd w:id="12"/>
    </w:p>
    <w:p w14:paraId="51BC71C3" w14:textId="003FDB59" w:rsidR="00D35744" w:rsidRDefault="00D35744" w:rsidP="00F537AC">
      <w:pPr>
        <w:rPr>
          <w:lang w:eastAsia="zh-CN"/>
        </w:rPr>
      </w:pPr>
      <w:r w:rsidRPr="00D35744">
        <w:rPr>
          <w:lang w:eastAsia="zh-CN"/>
        </w:rPr>
        <w:t>Općina je površine 35,98 km</w:t>
      </w:r>
      <w:r w:rsidRPr="00D35744">
        <w:rPr>
          <w:vertAlign w:val="superscript"/>
          <w:lang w:eastAsia="zh-CN"/>
        </w:rPr>
        <w:t>2</w:t>
      </w:r>
      <w:r w:rsidRPr="00D35744">
        <w:rPr>
          <w:lang w:eastAsia="zh-CN"/>
        </w:rPr>
        <w:t>, što iznosi 2,05% površine Županije te je jedna od najmanjih Općina u Koprivničko-križevačkoj županiji.</w:t>
      </w:r>
    </w:p>
    <w:p w14:paraId="1DBFF1EA" w14:textId="3CB8FC83" w:rsidR="00D35744" w:rsidRDefault="00D35744" w:rsidP="00F537AC">
      <w:pPr>
        <w:pStyle w:val="Naslov4"/>
        <w:rPr>
          <w:lang w:eastAsia="zh-CN"/>
        </w:rPr>
      </w:pPr>
      <w:bookmarkStart w:id="13" w:name="_Toc165872659"/>
      <w:r>
        <w:rPr>
          <w:lang w:eastAsia="zh-CN"/>
        </w:rPr>
        <w:t>Rijeke i jezera</w:t>
      </w:r>
      <w:bookmarkEnd w:id="13"/>
    </w:p>
    <w:p w14:paraId="2BD20D3E" w14:textId="29F4F338" w:rsidR="00D35744" w:rsidRDefault="00A436C3" w:rsidP="00F537AC">
      <w:pPr>
        <w:rPr>
          <w:lang w:eastAsia="zh-CN"/>
        </w:rPr>
      </w:pPr>
      <w:r w:rsidRPr="00A436C3">
        <w:rPr>
          <w:lang w:eastAsia="zh-CN"/>
        </w:rPr>
        <w:t xml:space="preserve">Osnovno obilježje hidrografije je rijeka Drava. S obzirom da se izvorište i gornji dio sliva nalazi u području Alpa, rijeka Drava ima fluvijalno – glacijalni režim toka. Prosječno najveći protoci javljaju se u svibnju, lipnju i srpnju uslijed otapanja snijega i leda u Alpama i pojave godišnjih maksimuma oborina. Najmanji protoci javljaju se u siječnju i veljači. Protok Drave je relativno </w:t>
      </w:r>
      <w:r w:rsidRPr="00A436C3">
        <w:rPr>
          <w:lang w:eastAsia="zh-CN"/>
        </w:rPr>
        <w:lastRenderedPageBreak/>
        <w:t>brz te izaziva jaku eroziju obale. Akumulacija pješčano – šljunkovitih nanosa Drave je velika te se zbog toga njezino korito izdiže od okolnih terena.</w:t>
      </w:r>
    </w:p>
    <w:p w14:paraId="3119B956" w14:textId="12D660EB" w:rsidR="00745D5E" w:rsidRPr="00A436C3" w:rsidRDefault="00745D5E" w:rsidP="00F537AC">
      <w:pPr>
        <w:rPr>
          <w:lang w:eastAsia="zh-CN"/>
        </w:rPr>
      </w:pPr>
      <w:r w:rsidRPr="00745D5E">
        <w:rPr>
          <w:lang w:eastAsia="zh-CN"/>
        </w:rPr>
        <w:t xml:space="preserve">U ulici </w:t>
      </w:r>
      <w:proofErr w:type="spellStart"/>
      <w:r w:rsidRPr="00745D5E">
        <w:rPr>
          <w:lang w:eastAsia="zh-CN"/>
        </w:rPr>
        <w:t>Drenovica</w:t>
      </w:r>
      <w:proofErr w:type="spellEnd"/>
      <w:r w:rsidRPr="00745D5E">
        <w:rPr>
          <w:lang w:eastAsia="zh-CN"/>
        </w:rPr>
        <w:t xml:space="preserve">, na južnom dijelu Općine neposredno uz rub šume smješteno je jezero </w:t>
      </w:r>
      <w:proofErr w:type="spellStart"/>
      <w:r w:rsidRPr="00745D5E">
        <w:rPr>
          <w:lang w:eastAsia="zh-CN"/>
        </w:rPr>
        <w:t>Drnić</w:t>
      </w:r>
      <w:proofErr w:type="spellEnd"/>
      <w:r w:rsidRPr="00745D5E">
        <w:rPr>
          <w:lang w:eastAsia="zh-CN"/>
        </w:rPr>
        <w:t xml:space="preserve"> koje je uređeno i namijenjeno za rekreaciju lokalnog stanovništva.</w:t>
      </w:r>
    </w:p>
    <w:p w14:paraId="65967D69" w14:textId="065F20E7" w:rsidR="00D35744" w:rsidRDefault="00D35744" w:rsidP="00F537AC">
      <w:pPr>
        <w:pStyle w:val="Naslov4"/>
        <w:rPr>
          <w:lang w:eastAsia="zh-CN"/>
        </w:rPr>
      </w:pPr>
      <w:bookmarkStart w:id="14" w:name="_Toc165872660"/>
      <w:r>
        <w:rPr>
          <w:lang w:eastAsia="zh-CN"/>
        </w:rPr>
        <w:t>Ostale geografsko – klimatološke karakteristike</w:t>
      </w:r>
      <w:bookmarkEnd w:id="14"/>
    </w:p>
    <w:p w14:paraId="1BFEA8BD" w14:textId="493BFA22" w:rsidR="00D35744" w:rsidRPr="00593BD5" w:rsidRDefault="00D35744" w:rsidP="00F537AC">
      <w:pPr>
        <w:pStyle w:val="Naslov5"/>
      </w:pPr>
      <w:bookmarkStart w:id="15" w:name="_Toc165872661"/>
      <w:r w:rsidRPr="00593BD5">
        <w:t>Reljef</w:t>
      </w:r>
      <w:bookmarkEnd w:id="15"/>
    </w:p>
    <w:p w14:paraId="3C8B0CCF" w14:textId="2906CF30" w:rsidR="00D35744" w:rsidRDefault="00D35744" w:rsidP="00F537AC">
      <w:r w:rsidRPr="00593BD5">
        <w:t>Prostor Općine Novo Virje položen je u rubnom dijelu panonskog prostora kojem pripada podravsko-bilogorska Podravina, koja je dio takozvane Dravske potoline. Područje Općine pripada panonskom bazenu</w:t>
      </w:r>
      <w:r w:rsidR="00593BD5" w:rsidRPr="00593BD5">
        <w:t xml:space="preserve">. Kao posljedica djelovanja rijeke Drave na području postoje tri reljefna oblika: </w:t>
      </w:r>
      <w:proofErr w:type="spellStart"/>
      <w:r w:rsidR="00593BD5" w:rsidRPr="00593BD5">
        <w:t>poloj</w:t>
      </w:r>
      <w:proofErr w:type="spellEnd"/>
      <w:r w:rsidR="00593BD5" w:rsidRPr="00593BD5">
        <w:t xml:space="preserve">, terase i </w:t>
      </w:r>
      <w:proofErr w:type="spellStart"/>
      <w:r w:rsidR="00593BD5" w:rsidRPr="00593BD5">
        <w:t>fluvijano</w:t>
      </w:r>
      <w:proofErr w:type="spellEnd"/>
      <w:r w:rsidR="00593BD5" w:rsidRPr="00593BD5">
        <w:t>-eolske nizine. Navedeni reljefni oblici ulaze u kategoriju akumulacijsko-tektonskog tipa reljefa. Na razvoj reljefa su utjecali geološki, fluvijalni, fluvijalno-eolski i antropogeni procesi.</w:t>
      </w:r>
    </w:p>
    <w:p w14:paraId="05F942BC" w14:textId="06D35A81" w:rsidR="00593BD5" w:rsidRDefault="00593BD5" w:rsidP="00F537AC">
      <w:pPr>
        <w:pStyle w:val="Naslov5"/>
      </w:pPr>
      <w:bookmarkStart w:id="16" w:name="_Toc165872662"/>
      <w:r>
        <w:t>Hidrogeološki pokazatelji</w:t>
      </w:r>
      <w:bookmarkEnd w:id="16"/>
    </w:p>
    <w:p w14:paraId="44C31116" w14:textId="33385386" w:rsidR="00593BD5" w:rsidRPr="00593BD5" w:rsidRDefault="00593BD5" w:rsidP="00F537AC">
      <w:pPr>
        <w:rPr>
          <w:lang w:eastAsia="zh-CN"/>
        </w:rPr>
      </w:pPr>
      <w:r w:rsidRPr="00593BD5">
        <w:t xml:space="preserve">Na ovom prostoru rijeka Drava ima karakteristike srednjeg toka. Drava ima snježno-ledenjački režim voda s ljetnim maksimumima vodostaja i protoka. Ljetne visoke vode imaju najveće reljefno značenje u morfološkom oblikovanju korita rijeke i njezine naplavne ravni. Unutar naplavne nizine djelovanjem rijeke Drave razlikuju se viši i niži nivo </w:t>
      </w:r>
      <w:proofErr w:type="spellStart"/>
      <w:r w:rsidRPr="00593BD5">
        <w:t>poloja</w:t>
      </w:r>
      <w:proofErr w:type="spellEnd"/>
      <w:r w:rsidRPr="00593BD5">
        <w:t xml:space="preserve">. Niži dijelovi </w:t>
      </w:r>
      <w:proofErr w:type="spellStart"/>
      <w:r w:rsidRPr="00593BD5">
        <w:t>poloja</w:t>
      </w:r>
      <w:proofErr w:type="spellEnd"/>
      <w:r w:rsidRPr="00593BD5">
        <w:t xml:space="preserve"> su plavljeni već kod srednje visokih voda. Viša razina </w:t>
      </w:r>
      <w:proofErr w:type="spellStart"/>
      <w:r w:rsidRPr="00593BD5">
        <w:t>poloja</w:t>
      </w:r>
      <w:proofErr w:type="spellEnd"/>
      <w:r w:rsidRPr="00593BD5">
        <w:t xml:space="preserve"> zauzima veći dio naplavne ravni, to je prostor </w:t>
      </w:r>
      <w:proofErr w:type="spellStart"/>
      <w:r w:rsidRPr="00593BD5">
        <w:t>zaravnjenih</w:t>
      </w:r>
      <w:proofErr w:type="spellEnd"/>
      <w:r w:rsidRPr="00593BD5">
        <w:t xml:space="preserve"> greda. Dravsko riječno korito ima meandrirajući oblik, tj. njezin tok krivuda dajući rijeci Dravi posebnu krajobraznu i prostornu vrijednost. Erozivnim djelovanjem Drave nastaju i riječni otoci (ade), kao rezultat </w:t>
      </w:r>
      <w:proofErr w:type="spellStart"/>
      <w:r w:rsidRPr="00593BD5">
        <w:t>oplićavanja</w:t>
      </w:r>
      <w:proofErr w:type="spellEnd"/>
      <w:r w:rsidRPr="00593BD5">
        <w:t xml:space="preserve"> starog korita i formiranja novog za plavnih voda. Ade su izdužene u pravcu otjecanja, imaju malu relativnu visinu, često su obrasle vrbom i topolom te su karakteristične na prostoru </w:t>
      </w:r>
      <w:proofErr w:type="spellStart"/>
      <w:r w:rsidRPr="00593BD5">
        <w:t>Molvi</w:t>
      </w:r>
      <w:proofErr w:type="spellEnd"/>
      <w:r w:rsidRPr="00593BD5">
        <w:t xml:space="preserve"> i Novog Virja. Primjeri nastanka riječnih otoka vidljivi su na području </w:t>
      </w:r>
      <w:proofErr w:type="spellStart"/>
      <w:r w:rsidRPr="00593BD5">
        <w:t>Karaške</w:t>
      </w:r>
      <w:proofErr w:type="spellEnd"/>
      <w:r w:rsidRPr="00593BD5">
        <w:t xml:space="preserve"> Luke (istočni dio Općine Novo Virje) i uzvodno od mosta kod </w:t>
      </w:r>
      <w:proofErr w:type="spellStart"/>
      <w:r w:rsidRPr="00593BD5">
        <w:t>Repaša</w:t>
      </w:r>
      <w:proofErr w:type="spellEnd"/>
      <w:r w:rsidRPr="00593BD5">
        <w:t xml:space="preserve"> (naselje u Općini Molve, sjeveroistočno od Općine Novo Virje). Sjeverno i južno od Novog Virja nastale su i </w:t>
      </w:r>
      <w:proofErr w:type="spellStart"/>
      <w:r w:rsidRPr="00593BD5">
        <w:t>mrtvice</w:t>
      </w:r>
      <w:proofErr w:type="spellEnd"/>
      <w:r w:rsidRPr="00593BD5">
        <w:t xml:space="preserve"> (mrtvaje) </w:t>
      </w:r>
      <w:proofErr w:type="spellStart"/>
      <w:r w:rsidRPr="00593BD5">
        <w:t>Čambina</w:t>
      </w:r>
      <w:proofErr w:type="spellEnd"/>
      <w:r w:rsidRPr="00593BD5">
        <w:t xml:space="preserve"> i </w:t>
      </w:r>
      <w:proofErr w:type="spellStart"/>
      <w:r w:rsidRPr="00593BD5">
        <w:t>Lepa</w:t>
      </w:r>
      <w:proofErr w:type="spellEnd"/>
      <w:r w:rsidRPr="00593BD5">
        <w:t xml:space="preserve"> Greda, kao nekadašnji dijelovi toka rijeke Drave koji su danas odvojeni od matice rijeke. </w:t>
      </w:r>
      <w:proofErr w:type="spellStart"/>
      <w:r w:rsidRPr="00593BD5">
        <w:t>Mrtvice</w:t>
      </w:r>
      <w:proofErr w:type="spellEnd"/>
      <w:r w:rsidRPr="00593BD5">
        <w:t xml:space="preserve"> se zatrpavaju močvarnom vegetacijom, a obzirom na zatrpanost razlikuju se mrtvaje s vodom i suhe mrtvaje.</w:t>
      </w:r>
    </w:p>
    <w:p w14:paraId="1E78D340" w14:textId="1AD37825" w:rsidR="00593BD5" w:rsidRDefault="00593BD5" w:rsidP="00F537AC">
      <w:pPr>
        <w:pStyle w:val="Naslov5"/>
      </w:pPr>
      <w:bookmarkStart w:id="17" w:name="_Toc165872663"/>
      <w:r>
        <w:t>Meteorološki pokazatelji</w:t>
      </w:r>
      <w:bookmarkEnd w:id="17"/>
    </w:p>
    <w:p w14:paraId="5F71B259" w14:textId="25037715" w:rsidR="00593BD5" w:rsidRDefault="00593BD5" w:rsidP="00F537AC">
      <w:pPr>
        <w:rPr>
          <w:lang w:eastAsia="zh-CN"/>
        </w:rPr>
      </w:pPr>
      <w:r w:rsidRPr="00593BD5">
        <w:rPr>
          <w:lang w:eastAsia="zh-CN"/>
        </w:rPr>
        <w:t>Na području Općine prevladava kontinentalni tip klime. Temperature zraka su u porastu od srpnja kada dosežu svoj maksimum, nakon čega su u padu sve do siječnja. Najveća količina padalina javlja se u zimskim mjesecima (siječanj, veljača), kasno ljeto (kolovoz) te početak jeseni (rujan).</w:t>
      </w:r>
    </w:p>
    <w:p w14:paraId="2B4F5510" w14:textId="30281E59" w:rsidR="00A436C3" w:rsidRDefault="00A436C3" w:rsidP="00F537AC">
      <w:pPr>
        <w:pStyle w:val="Naslov4"/>
        <w:rPr>
          <w:lang w:eastAsia="zh-CN"/>
        </w:rPr>
      </w:pPr>
      <w:bookmarkStart w:id="18" w:name="_Toc165872664"/>
      <w:r>
        <w:rPr>
          <w:lang w:eastAsia="zh-CN"/>
        </w:rPr>
        <w:t>Površina obuhvaćena klizištima</w:t>
      </w:r>
      <w:bookmarkEnd w:id="18"/>
    </w:p>
    <w:p w14:paraId="2542B455" w14:textId="1ACAE0E7" w:rsidR="00A436C3" w:rsidRPr="00C46D3A" w:rsidRDefault="00C46D3A" w:rsidP="00F537AC">
      <w:pPr>
        <w:rPr>
          <w:lang w:eastAsia="zh-CN"/>
        </w:rPr>
      </w:pPr>
      <w:r w:rsidRPr="00C46D3A">
        <w:rPr>
          <w:lang w:eastAsia="zh-CN"/>
        </w:rPr>
        <w:t>Na području Općine Novo Virje nema registriranih klizišta niti je njihova pojava izvjesna, kako zbog visinske uravnoteženosti tla tako i zbog njegovog sastava.</w:t>
      </w:r>
    </w:p>
    <w:p w14:paraId="102480D0" w14:textId="066CC660" w:rsidR="00D35744" w:rsidRDefault="00C46D3A" w:rsidP="00F537AC">
      <w:pPr>
        <w:pStyle w:val="Naslov4"/>
      </w:pPr>
      <w:bookmarkStart w:id="19" w:name="_Toc165872665"/>
      <w:bookmarkEnd w:id="11"/>
      <w:r>
        <w:t>Karta potresnih područja na području odgovornosti</w:t>
      </w:r>
      <w:bookmarkEnd w:id="19"/>
    </w:p>
    <w:p w14:paraId="20DBF3A5" w14:textId="77777777" w:rsidR="00C46D3A" w:rsidRDefault="00C46D3A" w:rsidP="00F537AC">
      <w:r w:rsidRPr="005647A6">
        <w:t xml:space="preserve">Intenziteti potresa za odabrani scenarij usklađeni su s razinom mogućih seizmičkih opasnosti koja je prihvaćena sukladno popisima za projektiranje potresne otpornosti te je vjerojatnost događaja određena odgovarajućim povratnim razdobljem. </w:t>
      </w:r>
    </w:p>
    <w:p w14:paraId="311ECB1F" w14:textId="77777777" w:rsidR="00C46D3A" w:rsidRDefault="00C46D3A" w:rsidP="00F537AC">
      <w:r w:rsidRPr="000707B1">
        <w:lastRenderedPageBreak/>
        <w:t xml:space="preserve">Za događaj s najgorim mogućim posljedicama uzima se u obzir poredbeno povratno razdoblje od 475 godina, a vjerojatnost premašaja iznosi 10% na 50 godina. </w:t>
      </w:r>
    </w:p>
    <w:p w14:paraId="4CF724B4" w14:textId="77777777" w:rsidR="00C46D3A" w:rsidRDefault="00C46D3A" w:rsidP="007F4CC6">
      <w:pPr>
        <w:pStyle w:val="StandardWeb"/>
        <w:jc w:val="center"/>
      </w:pPr>
      <w:r>
        <w:rPr>
          <w:noProof/>
          <w14:ligatures w14:val="standardContextual"/>
        </w:rPr>
        <mc:AlternateContent>
          <mc:Choice Requires="wps">
            <w:drawing>
              <wp:anchor distT="0" distB="0" distL="114300" distR="114300" simplePos="0" relativeHeight="251659264" behindDoc="0" locked="0" layoutInCell="1" allowOverlap="1" wp14:anchorId="7D5F1077" wp14:editId="507DAFCA">
                <wp:simplePos x="0" y="0"/>
                <wp:positionH relativeFrom="column">
                  <wp:posOffset>3544570</wp:posOffset>
                </wp:positionH>
                <wp:positionV relativeFrom="paragraph">
                  <wp:posOffset>1882609</wp:posOffset>
                </wp:positionV>
                <wp:extent cx="675861" cy="262393"/>
                <wp:effectExtent l="0" t="0" r="10160" b="23495"/>
                <wp:wrapNone/>
                <wp:docPr id="2134547135" name="Elipsa 3"/>
                <wp:cNvGraphicFramePr/>
                <a:graphic xmlns:a="http://schemas.openxmlformats.org/drawingml/2006/main">
                  <a:graphicData uri="http://schemas.microsoft.com/office/word/2010/wordprocessingShape">
                    <wps:wsp>
                      <wps:cNvSpPr/>
                      <wps:spPr>
                        <a:xfrm>
                          <a:off x="0" y="0"/>
                          <a:ext cx="675861" cy="262393"/>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EB6BAB" id="Elipsa 3" o:spid="_x0000_s1026" style="position:absolute;margin-left:279.1pt;margin-top:148.25pt;width:53.2pt;height:20.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" filled="f" strokecolor="red" strokeweight="1pt">
                <v:stroke joinstyle="miter"/>
              </v:oval>
            </w:pict>
          </mc:Fallback>
        </mc:AlternateContent>
      </w:r>
      <w:r>
        <w:rPr>
          <w:noProof/>
        </w:rPr>
        <w:drawing>
          <wp:inline distT="0" distB="0" distL="0" distR="0" wp14:anchorId="7ABE99F1" wp14:editId="7D249920">
            <wp:extent cx="4500245" cy="4222115"/>
            <wp:effectExtent l="0" t="0" r="0" b="6985"/>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0245" cy="4222115"/>
                    </a:xfrm>
                    <a:prstGeom prst="rect">
                      <a:avLst/>
                    </a:prstGeom>
                    <a:noFill/>
                    <a:ln>
                      <a:noFill/>
                    </a:ln>
                  </pic:spPr>
                </pic:pic>
              </a:graphicData>
            </a:graphic>
          </wp:inline>
        </w:drawing>
      </w:r>
    </w:p>
    <w:p w14:paraId="1F82DF56" w14:textId="7752F259" w:rsidR="00C46D3A" w:rsidRPr="007F4CC6" w:rsidRDefault="00C46D3A" w:rsidP="00340E36">
      <w:pPr>
        <w:pStyle w:val="Opisslike"/>
        <w:spacing w:after="0"/>
        <w:jc w:val="center"/>
        <w:rPr>
          <w:b/>
          <w:bCs/>
          <w:i w:val="0"/>
          <w:iCs w:val="0"/>
          <w:color w:val="auto"/>
          <w:sz w:val="20"/>
          <w:szCs w:val="20"/>
        </w:rPr>
      </w:pPr>
      <w:bookmarkStart w:id="20" w:name="_Toc165872720"/>
      <w:r w:rsidRPr="007F4CC6">
        <w:rPr>
          <w:b/>
          <w:bCs/>
          <w:i w:val="0"/>
          <w:iCs w:val="0"/>
          <w:color w:val="auto"/>
          <w:sz w:val="20"/>
          <w:szCs w:val="20"/>
        </w:rPr>
        <w:t xml:space="preserve">Slika </w:t>
      </w:r>
      <w:r w:rsidRPr="007F4CC6">
        <w:rPr>
          <w:b/>
          <w:bCs/>
          <w:i w:val="0"/>
          <w:iCs w:val="0"/>
          <w:color w:val="auto"/>
          <w:sz w:val="20"/>
          <w:szCs w:val="20"/>
        </w:rPr>
        <w:fldChar w:fldCharType="begin"/>
      </w:r>
      <w:r w:rsidRPr="007F4CC6">
        <w:rPr>
          <w:b/>
          <w:bCs/>
          <w:i w:val="0"/>
          <w:iCs w:val="0"/>
          <w:color w:val="auto"/>
          <w:sz w:val="20"/>
          <w:szCs w:val="20"/>
        </w:rPr>
        <w:instrText xml:space="preserve"> SEQ Slika \* ARABIC </w:instrText>
      </w:r>
      <w:r w:rsidRPr="007F4CC6">
        <w:rPr>
          <w:b/>
          <w:bCs/>
          <w:i w:val="0"/>
          <w:iCs w:val="0"/>
          <w:color w:val="auto"/>
          <w:sz w:val="20"/>
          <w:szCs w:val="20"/>
        </w:rPr>
        <w:fldChar w:fldCharType="separate"/>
      </w:r>
      <w:r w:rsidR="001D7B14">
        <w:rPr>
          <w:b/>
          <w:bCs/>
          <w:i w:val="0"/>
          <w:iCs w:val="0"/>
          <w:noProof/>
          <w:color w:val="auto"/>
          <w:sz w:val="20"/>
          <w:szCs w:val="20"/>
        </w:rPr>
        <w:t>2</w:t>
      </w:r>
      <w:r w:rsidRPr="007F4CC6">
        <w:rPr>
          <w:b/>
          <w:bCs/>
          <w:i w:val="0"/>
          <w:iCs w:val="0"/>
          <w:noProof/>
          <w:color w:val="auto"/>
          <w:sz w:val="20"/>
          <w:szCs w:val="20"/>
        </w:rPr>
        <w:fldChar w:fldCharType="end"/>
      </w:r>
      <w:r w:rsidRPr="007F4CC6">
        <w:rPr>
          <w:b/>
          <w:bCs/>
          <w:i w:val="0"/>
          <w:iCs w:val="0"/>
          <w:color w:val="auto"/>
          <w:sz w:val="20"/>
          <w:szCs w:val="20"/>
        </w:rPr>
        <w:t>. Karta potresnih područja RH, za povratno razdoblje od 475 godina</w:t>
      </w:r>
      <w:bookmarkEnd w:id="20"/>
    </w:p>
    <w:p w14:paraId="4653FD62" w14:textId="77777777" w:rsidR="00C46D3A" w:rsidRPr="007F4CC6" w:rsidRDefault="00C46D3A" w:rsidP="007F4CC6">
      <w:pPr>
        <w:jc w:val="center"/>
        <w:rPr>
          <w:sz w:val="20"/>
          <w:szCs w:val="20"/>
        </w:rPr>
      </w:pPr>
      <w:r w:rsidRPr="007F4CC6">
        <w:rPr>
          <w:sz w:val="20"/>
          <w:szCs w:val="20"/>
        </w:rPr>
        <w:t>Izvor: Karte potresnih područja RH, PMF Zagreb</w:t>
      </w:r>
    </w:p>
    <w:p w14:paraId="725981AC" w14:textId="3B3A1AE0" w:rsidR="00C46D3A" w:rsidRDefault="00C46D3A" w:rsidP="00F537AC">
      <w:r w:rsidRPr="000707B1">
        <w:t xml:space="preserve">Prema Karti potresnih područja Republike Hrvatske za povratni period od 475 godina, područje Općine </w:t>
      </w:r>
      <w:r>
        <w:t xml:space="preserve">Novo Virje </w:t>
      </w:r>
      <w:r w:rsidRPr="000707B1">
        <w:t>spada u područje s vršnim ubrzanjem od 0,</w:t>
      </w:r>
      <w:r>
        <w:t>16-0,</w:t>
      </w:r>
      <w:r w:rsidR="00F13F27">
        <w:t>18</w:t>
      </w:r>
      <w:r>
        <w:t xml:space="preserve"> </w:t>
      </w:r>
      <w:r w:rsidRPr="000707B1">
        <w:t>g, gdje je g ubrzanje polja sile teže i iznosi 9,81 m/s</w:t>
      </w:r>
      <w:r w:rsidRPr="000707B1">
        <w:rPr>
          <w:vertAlign w:val="superscript"/>
        </w:rPr>
        <w:t>2</w:t>
      </w:r>
      <w:r w:rsidRPr="000707B1">
        <w:t>. Ovo ubrzanje odgovara potresu između VII</w:t>
      </w:r>
      <w:r>
        <w:rPr>
          <w:rFonts w:cs="Calibri"/>
        </w:rPr>
        <w:t>°</w:t>
      </w:r>
      <w:r w:rsidRPr="000707B1">
        <w:t xml:space="preserve"> i VIII</w:t>
      </w:r>
      <w:r>
        <w:rPr>
          <w:rFonts w:cs="Calibri"/>
        </w:rPr>
        <w:t>°</w:t>
      </w:r>
      <w:r w:rsidRPr="000707B1">
        <w:t xml:space="preserve"> MCS ljestvice.</w:t>
      </w:r>
    </w:p>
    <w:p w14:paraId="0A804674" w14:textId="165ABAE1" w:rsidR="00F13F27" w:rsidRDefault="00F13F27" w:rsidP="00F537AC">
      <w:pPr>
        <w:pStyle w:val="Naslov3"/>
        <w:rPr>
          <w:rFonts w:eastAsia="Calibri"/>
        </w:rPr>
      </w:pPr>
      <w:bookmarkStart w:id="21" w:name="_Toc155255126"/>
      <w:bookmarkStart w:id="22" w:name="_Toc165872666"/>
      <w:r>
        <w:rPr>
          <w:rFonts w:eastAsia="Calibri"/>
        </w:rPr>
        <w:t>Stanovništvo</w:t>
      </w:r>
      <w:bookmarkEnd w:id="21"/>
      <w:bookmarkEnd w:id="22"/>
    </w:p>
    <w:p w14:paraId="03DD2E50" w14:textId="6A7E8EC9" w:rsidR="00F13F27" w:rsidRPr="00F13F27" w:rsidRDefault="00F13F27" w:rsidP="00F537AC">
      <w:r w:rsidRPr="00F13F27">
        <w:t>Prema podacima navedenim u Popisu stanovništva iz 2021. godine Općina Novo Virje ima 1.026 stanovnika. Gustoća naseljenosti iznosi 28,5 st/km</w:t>
      </w:r>
      <w:r w:rsidRPr="00F13F27">
        <w:rPr>
          <w:vertAlign w:val="superscript"/>
        </w:rPr>
        <w:t>2</w:t>
      </w:r>
      <w:r w:rsidRPr="00F13F27">
        <w:t>, što je ispod prosjeka Županije i Republike Hrvatske.</w:t>
      </w:r>
    </w:p>
    <w:p w14:paraId="7FC7A3C9" w14:textId="28E35FBD" w:rsidR="00F13F27" w:rsidRPr="00F13F27" w:rsidRDefault="00F13F27" w:rsidP="00F537AC">
      <w:r w:rsidRPr="00F13F27">
        <w:t>Budući da se Općina sastoji od samo jednog naselja – Novo Virje, svi stanovnici žive u tom naselju.</w:t>
      </w:r>
    </w:p>
    <w:p w14:paraId="6D769C7B" w14:textId="55A44F86" w:rsidR="00F13F27" w:rsidRDefault="00F13F27" w:rsidP="00F537AC">
      <w:pPr>
        <w:rPr>
          <w:lang w:val="en-US"/>
        </w:rPr>
      </w:pPr>
      <w:r w:rsidRPr="002E2C22">
        <w:rPr>
          <w:lang w:val="en-US"/>
        </w:rPr>
        <w:t xml:space="preserve">U </w:t>
      </w:r>
      <w:proofErr w:type="spellStart"/>
      <w:r w:rsidRPr="002E2C22">
        <w:rPr>
          <w:lang w:val="en-US"/>
        </w:rPr>
        <w:t>odnosu</w:t>
      </w:r>
      <w:proofErr w:type="spellEnd"/>
      <w:r w:rsidRPr="002E2C22">
        <w:rPr>
          <w:lang w:val="en-US"/>
        </w:rPr>
        <w:t xml:space="preserve"> </w:t>
      </w:r>
      <w:proofErr w:type="spellStart"/>
      <w:r w:rsidRPr="002E2C22">
        <w:rPr>
          <w:lang w:val="en-US"/>
        </w:rPr>
        <w:t>na</w:t>
      </w:r>
      <w:proofErr w:type="spellEnd"/>
      <w:r w:rsidRPr="002E2C22">
        <w:rPr>
          <w:lang w:val="en-US"/>
        </w:rPr>
        <w:t xml:space="preserve"> </w:t>
      </w:r>
      <w:proofErr w:type="spellStart"/>
      <w:r w:rsidRPr="002E2C22">
        <w:rPr>
          <w:lang w:val="en-US"/>
        </w:rPr>
        <w:t>prethodni</w:t>
      </w:r>
      <w:proofErr w:type="spellEnd"/>
      <w:r w:rsidRPr="002E2C22">
        <w:rPr>
          <w:lang w:val="en-US"/>
        </w:rPr>
        <w:t xml:space="preserve"> </w:t>
      </w:r>
      <w:proofErr w:type="spellStart"/>
      <w:r w:rsidRPr="002E2C22">
        <w:rPr>
          <w:lang w:val="en-US"/>
        </w:rPr>
        <w:t>Popis</w:t>
      </w:r>
      <w:proofErr w:type="spellEnd"/>
      <w:r w:rsidRPr="002E2C22">
        <w:rPr>
          <w:lang w:val="en-US"/>
        </w:rPr>
        <w:t xml:space="preserve"> </w:t>
      </w:r>
      <w:proofErr w:type="spellStart"/>
      <w:r w:rsidRPr="002E2C22">
        <w:rPr>
          <w:lang w:val="en-US"/>
        </w:rPr>
        <w:t>stanovništva</w:t>
      </w:r>
      <w:proofErr w:type="spellEnd"/>
      <w:r w:rsidRPr="002E2C22">
        <w:rPr>
          <w:lang w:val="en-US"/>
        </w:rPr>
        <w:t xml:space="preserve"> </w:t>
      </w:r>
      <w:proofErr w:type="spellStart"/>
      <w:r w:rsidRPr="002E2C22">
        <w:rPr>
          <w:lang w:val="en-US"/>
        </w:rPr>
        <w:t>iz</w:t>
      </w:r>
      <w:proofErr w:type="spellEnd"/>
      <w:r w:rsidRPr="002E2C22">
        <w:rPr>
          <w:lang w:val="en-US"/>
        </w:rPr>
        <w:t xml:space="preserve"> 2011. </w:t>
      </w:r>
      <w:proofErr w:type="spellStart"/>
      <w:r w:rsidRPr="002E2C22">
        <w:rPr>
          <w:lang w:val="en-US"/>
        </w:rPr>
        <w:t>godine</w:t>
      </w:r>
      <w:proofErr w:type="spellEnd"/>
      <w:r w:rsidRPr="002E2C22">
        <w:rPr>
          <w:lang w:val="en-US"/>
        </w:rPr>
        <w:t xml:space="preserve">, </w:t>
      </w:r>
      <w:proofErr w:type="spellStart"/>
      <w:r w:rsidRPr="002E2C22">
        <w:rPr>
          <w:lang w:val="en-US"/>
        </w:rPr>
        <w:t>kada</w:t>
      </w:r>
      <w:proofErr w:type="spellEnd"/>
      <w:r w:rsidRPr="002E2C22">
        <w:rPr>
          <w:lang w:val="en-US"/>
        </w:rPr>
        <w:t xml:space="preserve"> je </w:t>
      </w:r>
      <w:proofErr w:type="spellStart"/>
      <w:r w:rsidRPr="002E2C22">
        <w:rPr>
          <w:lang w:val="en-US"/>
        </w:rPr>
        <w:t>na</w:t>
      </w:r>
      <w:proofErr w:type="spellEnd"/>
      <w:r w:rsidRPr="002E2C22">
        <w:rPr>
          <w:lang w:val="en-US"/>
        </w:rPr>
        <w:t xml:space="preserve"> </w:t>
      </w:r>
      <w:proofErr w:type="spellStart"/>
      <w:r w:rsidRPr="002E2C22">
        <w:rPr>
          <w:lang w:val="en-US"/>
        </w:rPr>
        <w:t>području</w:t>
      </w:r>
      <w:proofErr w:type="spellEnd"/>
      <w:r w:rsidRPr="002E2C22">
        <w:rPr>
          <w:lang w:val="en-US"/>
        </w:rPr>
        <w:t xml:space="preserve"> </w:t>
      </w:r>
      <w:proofErr w:type="spellStart"/>
      <w:r w:rsidRPr="002E2C22">
        <w:rPr>
          <w:lang w:val="en-US"/>
        </w:rPr>
        <w:t>Općine</w:t>
      </w:r>
      <w:proofErr w:type="spellEnd"/>
      <w:r w:rsidRPr="002E2C22">
        <w:rPr>
          <w:lang w:val="en-US"/>
        </w:rPr>
        <w:t xml:space="preserve"> </w:t>
      </w:r>
      <w:r>
        <w:rPr>
          <w:lang w:val="en-US"/>
        </w:rPr>
        <w:t xml:space="preserve">Novo </w:t>
      </w:r>
      <w:proofErr w:type="spellStart"/>
      <w:r>
        <w:rPr>
          <w:lang w:val="en-US"/>
        </w:rPr>
        <w:t>Virje</w:t>
      </w:r>
      <w:proofErr w:type="spellEnd"/>
      <w:r>
        <w:rPr>
          <w:lang w:val="en-US"/>
        </w:rPr>
        <w:t xml:space="preserve"> </w:t>
      </w:r>
      <w:proofErr w:type="spellStart"/>
      <w:r w:rsidRPr="002E2C22">
        <w:rPr>
          <w:lang w:val="en-US"/>
        </w:rPr>
        <w:t>bilo</w:t>
      </w:r>
      <w:proofErr w:type="spellEnd"/>
      <w:r w:rsidRPr="002E2C22">
        <w:rPr>
          <w:lang w:val="en-US"/>
        </w:rPr>
        <w:t xml:space="preserve"> </w:t>
      </w:r>
      <w:proofErr w:type="spellStart"/>
      <w:r w:rsidRPr="002E2C22">
        <w:rPr>
          <w:lang w:val="en-US"/>
        </w:rPr>
        <w:t>evidentirano</w:t>
      </w:r>
      <w:proofErr w:type="spellEnd"/>
      <w:r w:rsidRPr="002E2C22">
        <w:rPr>
          <w:lang w:val="en-US"/>
        </w:rPr>
        <w:t xml:space="preserve"> </w:t>
      </w:r>
      <w:r w:rsidRPr="00F13F27">
        <w:rPr>
          <w:lang w:val="en-US"/>
        </w:rPr>
        <w:t xml:space="preserve">1.216 </w:t>
      </w:r>
      <w:proofErr w:type="spellStart"/>
      <w:r w:rsidRPr="002E2C22">
        <w:rPr>
          <w:lang w:val="en-US"/>
        </w:rPr>
        <w:t>stanovnika</w:t>
      </w:r>
      <w:proofErr w:type="spellEnd"/>
      <w:r w:rsidRPr="002E2C22">
        <w:rPr>
          <w:lang w:val="en-US"/>
        </w:rPr>
        <w:t xml:space="preserve">, </w:t>
      </w:r>
      <w:proofErr w:type="spellStart"/>
      <w:r w:rsidRPr="002E2C22">
        <w:rPr>
          <w:lang w:val="en-US"/>
        </w:rPr>
        <w:t>evidentiran</w:t>
      </w:r>
      <w:proofErr w:type="spellEnd"/>
      <w:r w:rsidRPr="002E2C22">
        <w:rPr>
          <w:lang w:val="en-US"/>
        </w:rPr>
        <w:t xml:space="preserve"> je pad </w:t>
      </w:r>
      <w:proofErr w:type="spellStart"/>
      <w:r w:rsidRPr="002E2C22">
        <w:rPr>
          <w:lang w:val="en-US"/>
        </w:rPr>
        <w:t>broja</w:t>
      </w:r>
      <w:proofErr w:type="spellEnd"/>
      <w:r w:rsidRPr="002E2C22">
        <w:rPr>
          <w:lang w:val="en-US"/>
        </w:rPr>
        <w:t xml:space="preserve"> </w:t>
      </w:r>
      <w:proofErr w:type="spellStart"/>
      <w:r w:rsidRPr="002E2C22">
        <w:rPr>
          <w:lang w:val="en-US"/>
        </w:rPr>
        <w:t>stanovnika</w:t>
      </w:r>
      <w:proofErr w:type="spellEnd"/>
      <w:r w:rsidRPr="002E2C22">
        <w:rPr>
          <w:lang w:val="en-US"/>
        </w:rPr>
        <w:t xml:space="preserve"> za </w:t>
      </w:r>
      <w:r w:rsidRPr="00F13F27">
        <w:rPr>
          <w:lang w:val="en-US"/>
        </w:rPr>
        <w:t>15,63%.</w:t>
      </w:r>
    </w:p>
    <w:p w14:paraId="47A5F531" w14:textId="77777777" w:rsidR="00340E36" w:rsidRDefault="00340E36" w:rsidP="00F537AC">
      <w:pPr>
        <w:rPr>
          <w:lang w:val="en-US"/>
        </w:rPr>
      </w:pPr>
    </w:p>
    <w:p w14:paraId="4AC1C95E" w14:textId="52408A9D" w:rsidR="00F13F27" w:rsidRPr="007F4CC6" w:rsidRDefault="00F13F27" w:rsidP="007F4CC6">
      <w:pPr>
        <w:pStyle w:val="Opisslike"/>
        <w:jc w:val="center"/>
        <w:rPr>
          <w:b/>
          <w:bCs/>
          <w:i w:val="0"/>
          <w:iCs w:val="0"/>
          <w:color w:val="auto"/>
          <w:sz w:val="20"/>
          <w:szCs w:val="20"/>
        </w:rPr>
      </w:pPr>
      <w:bookmarkStart w:id="23" w:name="_Toc165872723"/>
      <w:r w:rsidRPr="007F4CC6">
        <w:rPr>
          <w:b/>
          <w:bCs/>
          <w:i w:val="0"/>
          <w:iCs w:val="0"/>
          <w:color w:val="auto"/>
          <w:sz w:val="20"/>
          <w:szCs w:val="20"/>
        </w:rPr>
        <w:lastRenderedPageBreak/>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1</w:t>
      </w:r>
      <w:r w:rsidRPr="007F4CC6">
        <w:rPr>
          <w:b/>
          <w:bCs/>
          <w:i w:val="0"/>
          <w:iCs w:val="0"/>
          <w:noProof/>
          <w:color w:val="auto"/>
          <w:sz w:val="20"/>
          <w:szCs w:val="20"/>
        </w:rPr>
        <w:fldChar w:fldCharType="end"/>
      </w:r>
      <w:r w:rsidRPr="007F4CC6">
        <w:rPr>
          <w:b/>
          <w:bCs/>
          <w:i w:val="0"/>
          <w:iCs w:val="0"/>
          <w:color w:val="auto"/>
          <w:sz w:val="20"/>
          <w:szCs w:val="20"/>
        </w:rPr>
        <w:t>. Spolno - dobna struktura stanovništva Općine Novo Virje</w:t>
      </w:r>
      <w:bookmarkEnd w:id="23"/>
    </w:p>
    <w:tbl>
      <w:tblPr>
        <w:tblStyle w:val="Reetkatablice"/>
        <w:tblW w:w="0" w:type="auto"/>
        <w:jc w:val="center"/>
        <w:tblLook w:val="04A0" w:firstRow="1" w:lastRow="0" w:firstColumn="1" w:lastColumn="0" w:noHBand="0" w:noVBand="1"/>
      </w:tblPr>
      <w:tblGrid>
        <w:gridCol w:w="2830"/>
        <w:gridCol w:w="1418"/>
        <w:gridCol w:w="1651"/>
        <w:gridCol w:w="1657"/>
        <w:gridCol w:w="1506"/>
      </w:tblGrid>
      <w:tr w:rsidR="00705844" w:rsidRPr="007F4CC6" w14:paraId="52F439F7" w14:textId="24B94833" w:rsidTr="007F4CC6">
        <w:trPr>
          <w:jc w:val="center"/>
        </w:trPr>
        <w:tc>
          <w:tcPr>
            <w:tcW w:w="2830" w:type="dxa"/>
            <w:vAlign w:val="center"/>
          </w:tcPr>
          <w:p w14:paraId="55A7D770" w14:textId="77777777" w:rsidR="00705844" w:rsidRPr="007F4CC6" w:rsidRDefault="00705844" w:rsidP="007F4CC6">
            <w:pPr>
              <w:jc w:val="center"/>
              <w:rPr>
                <w:b/>
                <w:bCs/>
                <w:sz w:val="20"/>
                <w:szCs w:val="20"/>
                <w:lang w:val="en-US"/>
              </w:rPr>
            </w:pPr>
          </w:p>
        </w:tc>
        <w:tc>
          <w:tcPr>
            <w:tcW w:w="1418" w:type="dxa"/>
            <w:vAlign w:val="center"/>
          </w:tcPr>
          <w:p w14:paraId="2300C46C" w14:textId="46A3C3E0" w:rsidR="00705844" w:rsidRPr="007F4CC6" w:rsidRDefault="00705844" w:rsidP="007F4CC6">
            <w:pPr>
              <w:jc w:val="center"/>
              <w:rPr>
                <w:b/>
                <w:bCs/>
                <w:sz w:val="20"/>
                <w:szCs w:val="20"/>
                <w:lang w:val="en-US"/>
              </w:rPr>
            </w:pPr>
            <w:r w:rsidRPr="007F4CC6">
              <w:rPr>
                <w:b/>
                <w:bCs/>
                <w:sz w:val="20"/>
                <w:szCs w:val="20"/>
                <w:lang w:val="en-US"/>
              </w:rPr>
              <w:t xml:space="preserve">0 - 19 </w:t>
            </w:r>
            <w:proofErr w:type="spellStart"/>
            <w:r w:rsidRPr="007F4CC6">
              <w:rPr>
                <w:b/>
                <w:bCs/>
                <w:sz w:val="20"/>
                <w:szCs w:val="20"/>
                <w:lang w:val="en-US"/>
              </w:rPr>
              <w:t>godina</w:t>
            </w:r>
            <w:proofErr w:type="spellEnd"/>
          </w:p>
        </w:tc>
        <w:tc>
          <w:tcPr>
            <w:tcW w:w="1651" w:type="dxa"/>
            <w:vAlign w:val="center"/>
          </w:tcPr>
          <w:p w14:paraId="6F7C29D0" w14:textId="0F1A1702" w:rsidR="00705844" w:rsidRPr="007F4CC6" w:rsidRDefault="00705844" w:rsidP="007F4CC6">
            <w:pPr>
              <w:jc w:val="center"/>
              <w:rPr>
                <w:b/>
                <w:bCs/>
                <w:sz w:val="20"/>
                <w:szCs w:val="20"/>
                <w:lang w:val="en-US"/>
              </w:rPr>
            </w:pPr>
            <w:r w:rsidRPr="007F4CC6">
              <w:rPr>
                <w:b/>
                <w:bCs/>
                <w:sz w:val="20"/>
                <w:szCs w:val="20"/>
                <w:lang w:val="en-US"/>
              </w:rPr>
              <w:t xml:space="preserve">20 - 64 </w:t>
            </w:r>
            <w:proofErr w:type="spellStart"/>
            <w:r w:rsidRPr="007F4CC6">
              <w:rPr>
                <w:b/>
                <w:bCs/>
                <w:sz w:val="20"/>
                <w:szCs w:val="20"/>
                <w:lang w:val="en-US"/>
              </w:rPr>
              <w:t>godina</w:t>
            </w:r>
            <w:proofErr w:type="spellEnd"/>
          </w:p>
        </w:tc>
        <w:tc>
          <w:tcPr>
            <w:tcW w:w="1657" w:type="dxa"/>
            <w:vAlign w:val="center"/>
          </w:tcPr>
          <w:p w14:paraId="095D14D1" w14:textId="26E16A6D" w:rsidR="00705844" w:rsidRPr="007F4CC6" w:rsidRDefault="00705844" w:rsidP="007F4CC6">
            <w:pPr>
              <w:jc w:val="center"/>
              <w:rPr>
                <w:b/>
                <w:bCs/>
                <w:sz w:val="20"/>
                <w:szCs w:val="20"/>
                <w:lang w:val="en-US"/>
              </w:rPr>
            </w:pPr>
            <w:r w:rsidRPr="007F4CC6">
              <w:rPr>
                <w:b/>
                <w:bCs/>
                <w:sz w:val="20"/>
                <w:szCs w:val="20"/>
                <w:lang w:val="en-US"/>
              </w:rPr>
              <w:t xml:space="preserve">65 </w:t>
            </w:r>
            <w:proofErr w:type="spellStart"/>
            <w:r w:rsidRPr="007F4CC6">
              <w:rPr>
                <w:b/>
                <w:bCs/>
                <w:sz w:val="20"/>
                <w:szCs w:val="20"/>
                <w:lang w:val="en-US"/>
              </w:rPr>
              <w:t>i</w:t>
            </w:r>
            <w:proofErr w:type="spellEnd"/>
            <w:r w:rsidRPr="007F4CC6">
              <w:rPr>
                <w:b/>
                <w:bCs/>
                <w:sz w:val="20"/>
                <w:szCs w:val="20"/>
                <w:lang w:val="en-US"/>
              </w:rPr>
              <w:t xml:space="preserve"> </w:t>
            </w:r>
            <w:proofErr w:type="spellStart"/>
            <w:r w:rsidRPr="007F4CC6">
              <w:rPr>
                <w:b/>
                <w:bCs/>
                <w:sz w:val="20"/>
                <w:szCs w:val="20"/>
                <w:lang w:val="en-US"/>
              </w:rPr>
              <w:t>više</w:t>
            </w:r>
            <w:proofErr w:type="spellEnd"/>
            <w:r w:rsidRPr="007F4CC6">
              <w:rPr>
                <w:b/>
                <w:bCs/>
                <w:sz w:val="20"/>
                <w:szCs w:val="20"/>
                <w:lang w:val="en-US"/>
              </w:rPr>
              <w:t xml:space="preserve"> </w:t>
            </w:r>
            <w:proofErr w:type="spellStart"/>
            <w:r w:rsidRPr="007F4CC6">
              <w:rPr>
                <w:b/>
                <w:bCs/>
                <w:sz w:val="20"/>
                <w:szCs w:val="20"/>
                <w:lang w:val="en-US"/>
              </w:rPr>
              <w:t>godina</w:t>
            </w:r>
            <w:proofErr w:type="spellEnd"/>
          </w:p>
        </w:tc>
        <w:tc>
          <w:tcPr>
            <w:tcW w:w="1506" w:type="dxa"/>
            <w:vAlign w:val="center"/>
          </w:tcPr>
          <w:p w14:paraId="73139C79" w14:textId="6B9BC4D8" w:rsidR="00705844" w:rsidRPr="007F4CC6" w:rsidRDefault="00705844" w:rsidP="007F4CC6">
            <w:pPr>
              <w:jc w:val="center"/>
              <w:rPr>
                <w:b/>
                <w:bCs/>
                <w:sz w:val="20"/>
                <w:szCs w:val="20"/>
                <w:lang w:val="en-US"/>
              </w:rPr>
            </w:pPr>
            <w:r w:rsidRPr="007F4CC6">
              <w:rPr>
                <w:b/>
                <w:bCs/>
                <w:sz w:val="20"/>
                <w:szCs w:val="20"/>
                <w:lang w:val="en-US"/>
              </w:rPr>
              <w:t>UKUPNO</w:t>
            </w:r>
          </w:p>
        </w:tc>
      </w:tr>
      <w:tr w:rsidR="00705844" w:rsidRPr="007F4CC6" w14:paraId="466A20AC" w14:textId="5266C6E4" w:rsidTr="007F4CC6">
        <w:trPr>
          <w:jc w:val="center"/>
        </w:trPr>
        <w:tc>
          <w:tcPr>
            <w:tcW w:w="2830" w:type="dxa"/>
            <w:vAlign w:val="center"/>
          </w:tcPr>
          <w:p w14:paraId="7E60A0BA" w14:textId="49F8270B" w:rsidR="00705844" w:rsidRPr="007F4CC6" w:rsidRDefault="00705844" w:rsidP="007F4CC6">
            <w:pPr>
              <w:jc w:val="center"/>
              <w:rPr>
                <w:b/>
                <w:bCs/>
                <w:sz w:val="20"/>
                <w:szCs w:val="20"/>
                <w:lang w:val="en-US"/>
              </w:rPr>
            </w:pPr>
            <w:r w:rsidRPr="007F4CC6">
              <w:rPr>
                <w:b/>
                <w:bCs/>
                <w:sz w:val="20"/>
                <w:szCs w:val="20"/>
                <w:lang w:val="en-US"/>
              </w:rPr>
              <w:t>MUŠKARCI</w:t>
            </w:r>
          </w:p>
        </w:tc>
        <w:tc>
          <w:tcPr>
            <w:tcW w:w="1418" w:type="dxa"/>
            <w:vAlign w:val="center"/>
          </w:tcPr>
          <w:p w14:paraId="5C030444" w14:textId="522880CB" w:rsidR="00705844" w:rsidRPr="007F4CC6" w:rsidRDefault="00705844" w:rsidP="007F4CC6">
            <w:pPr>
              <w:jc w:val="center"/>
              <w:rPr>
                <w:sz w:val="20"/>
                <w:szCs w:val="20"/>
                <w:lang w:val="en-US"/>
              </w:rPr>
            </w:pPr>
            <w:r w:rsidRPr="007F4CC6">
              <w:rPr>
                <w:sz w:val="20"/>
                <w:szCs w:val="20"/>
                <w:lang w:val="en-US"/>
              </w:rPr>
              <w:t>112</w:t>
            </w:r>
          </w:p>
        </w:tc>
        <w:tc>
          <w:tcPr>
            <w:tcW w:w="1651" w:type="dxa"/>
            <w:vAlign w:val="center"/>
          </w:tcPr>
          <w:p w14:paraId="7AC798EA" w14:textId="5B64CEC5" w:rsidR="00705844" w:rsidRPr="007F4CC6" w:rsidRDefault="00705844" w:rsidP="007F4CC6">
            <w:pPr>
              <w:jc w:val="center"/>
              <w:rPr>
                <w:sz w:val="20"/>
                <w:szCs w:val="20"/>
                <w:lang w:val="en-US"/>
              </w:rPr>
            </w:pPr>
            <w:r w:rsidRPr="007F4CC6">
              <w:rPr>
                <w:sz w:val="20"/>
                <w:szCs w:val="20"/>
                <w:lang w:val="en-US"/>
              </w:rPr>
              <w:t>298</w:t>
            </w:r>
          </w:p>
        </w:tc>
        <w:tc>
          <w:tcPr>
            <w:tcW w:w="1657" w:type="dxa"/>
            <w:vAlign w:val="center"/>
          </w:tcPr>
          <w:p w14:paraId="56423EA5" w14:textId="7F186DAA" w:rsidR="00705844" w:rsidRPr="007F4CC6" w:rsidRDefault="00705844" w:rsidP="007F4CC6">
            <w:pPr>
              <w:jc w:val="center"/>
              <w:rPr>
                <w:sz w:val="20"/>
                <w:szCs w:val="20"/>
                <w:lang w:val="en-US"/>
              </w:rPr>
            </w:pPr>
            <w:r w:rsidRPr="007F4CC6">
              <w:rPr>
                <w:sz w:val="20"/>
                <w:szCs w:val="20"/>
                <w:lang w:val="en-US"/>
              </w:rPr>
              <w:t>108</w:t>
            </w:r>
          </w:p>
        </w:tc>
        <w:tc>
          <w:tcPr>
            <w:tcW w:w="1506" w:type="dxa"/>
            <w:vAlign w:val="center"/>
          </w:tcPr>
          <w:p w14:paraId="4BE8F943" w14:textId="623CA223" w:rsidR="00705844" w:rsidRPr="007F4CC6" w:rsidRDefault="00705844" w:rsidP="007F4CC6">
            <w:pPr>
              <w:jc w:val="center"/>
              <w:rPr>
                <w:sz w:val="20"/>
                <w:szCs w:val="20"/>
                <w:lang w:val="en-US"/>
              </w:rPr>
            </w:pPr>
            <w:r w:rsidRPr="007F4CC6">
              <w:rPr>
                <w:sz w:val="20"/>
                <w:szCs w:val="20"/>
                <w:lang w:val="en-US"/>
              </w:rPr>
              <w:t>518</w:t>
            </w:r>
          </w:p>
        </w:tc>
      </w:tr>
      <w:tr w:rsidR="00705844" w:rsidRPr="007F4CC6" w14:paraId="397B2872" w14:textId="43AF506A" w:rsidTr="007F4CC6">
        <w:trPr>
          <w:jc w:val="center"/>
        </w:trPr>
        <w:tc>
          <w:tcPr>
            <w:tcW w:w="2830" w:type="dxa"/>
            <w:vAlign w:val="center"/>
          </w:tcPr>
          <w:p w14:paraId="7074536D" w14:textId="45FF3FFA" w:rsidR="00705844" w:rsidRPr="007F4CC6" w:rsidRDefault="00705844" w:rsidP="007F4CC6">
            <w:pPr>
              <w:jc w:val="center"/>
              <w:rPr>
                <w:b/>
                <w:bCs/>
                <w:sz w:val="20"/>
                <w:szCs w:val="20"/>
                <w:lang w:val="en-US"/>
              </w:rPr>
            </w:pPr>
            <w:r w:rsidRPr="007F4CC6">
              <w:rPr>
                <w:b/>
                <w:bCs/>
                <w:sz w:val="20"/>
                <w:szCs w:val="20"/>
                <w:lang w:val="en-US"/>
              </w:rPr>
              <w:t>ŽENE</w:t>
            </w:r>
          </w:p>
        </w:tc>
        <w:tc>
          <w:tcPr>
            <w:tcW w:w="1418" w:type="dxa"/>
            <w:vAlign w:val="center"/>
          </w:tcPr>
          <w:p w14:paraId="39B180D9" w14:textId="79C2C4FC" w:rsidR="00705844" w:rsidRPr="007F4CC6" w:rsidRDefault="00705844" w:rsidP="007F4CC6">
            <w:pPr>
              <w:jc w:val="center"/>
              <w:rPr>
                <w:sz w:val="20"/>
                <w:szCs w:val="20"/>
                <w:lang w:val="en-US"/>
              </w:rPr>
            </w:pPr>
            <w:r w:rsidRPr="007F4CC6">
              <w:rPr>
                <w:sz w:val="20"/>
                <w:szCs w:val="20"/>
                <w:lang w:val="en-US"/>
              </w:rPr>
              <w:t>107</w:t>
            </w:r>
          </w:p>
        </w:tc>
        <w:tc>
          <w:tcPr>
            <w:tcW w:w="1651" w:type="dxa"/>
            <w:vAlign w:val="center"/>
          </w:tcPr>
          <w:p w14:paraId="69A8CF3C" w14:textId="4BAA4954" w:rsidR="00705844" w:rsidRPr="007F4CC6" w:rsidRDefault="00705844" w:rsidP="007F4CC6">
            <w:pPr>
              <w:jc w:val="center"/>
              <w:rPr>
                <w:sz w:val="20"/>
                <w:szCs w:val="20"/>
                <w:lang w:val="en-US"/>
              </w:rPr>
            </w:pPr>
            <w:r w:rsidRPr="007F4CC6">
              <w:rPr>
                <w:sz w:val="20"/>
                <w:szCs w:val="20"/>
                <w:lang w:val="en-US"/>
              </w:rPr>
              <w:t>259</w:t>
            </w:r>
          </w:p>
        </w:tc>
        <w:tc>
          <w:tcPr>
            <w:tcW w:w="1657" w:type="dxa"/>
            <w:vAlign w:val="center"/>
          </w:tcPr>
          <w:p w14:paraId="0C2318CD" w14:textId="7B9193DD" w:rsidR="00705844" w:rsidRPr="007F4CC6" w:rsidRDefault="00705844" w:rsidP="007F4CC6">
            <w:pPr>
              <w:jc w:val="center"/>
              <w:rPr>
                <w:sz w:val="20"/>
                <w:szCs w:val="20"/>
                <w:lang w:val="en-US"/>
              </w:rPr>
            </w:pPr>
            <w:r w:rsidRPr="007F4CC6">
              <w:rPr>
                <w:sz w:val="20"/>
                <w:szCs w:val="20"/>
                <w:lang w:val="en-US"/>
              </w:rPr>
              <w:t>142</w:t>
            </w:r>
          </w:p>
        </w:tc>
        <w:tc>
          <w:tcPr>
            <w:tcW w:w="1506" w:type="dxa"/>
            <w:vAlign w:val="center"/>
          </w:tcPr>
          <w:p w14:paraId="37ACBA84" w14:textId="0EA742AB" w:rsidR="00705844" w:rsidRPr="007F4CC6" w:rsidRDefault="00705844" w:rsidP="007F4CC6">
            <w:pPr>
              <w:jc w:val="center"/>
              <w:rPr>
                <w:sz w:val="20"/>
                <w:szCs w:val="20"/>
                <w:lang w:val="en-US"/>
              </w:rPr>
            </w:pPr>
            <w:r w:rsidRPr="007F4CC6">
              <w:rPr>
                <w:sz w:val="20"/>
                <w:szCs w:val="20"/>
                <w:lang w:val="en-US"/>
              </w:rPr>
              <w:t>508</w:t>
            </w:r>
          </w:p>
        </w:tc>
      </w:tr>
      <w:tr w:rsidR="00705844" w:rsidRPr="007F4CC6" w14:paraId="1CE45F6F" w14:textId="787C22C8" w:rsidTr="007F4CC6">
        <w:trPr>
          <w:jc w:val="center"/>
        </w:trPr>
        <w:tc>
          <w:tcPr>
            <w:tcW w:w="2830" w:type="dxa"/>
            <w:vAlign w:val="center"/>
          </w:tcPr>
          <w:p w14:paraId="44CB6B31" w14:textId="1F77AC15" w:rsidR="00705844" w:rsidRPr="007F4CC6" w:rsidRDefault="00705844" w:rsidP="007F4CC6">
            <w:pPr>
              <w:jc w:val="center"/>
              <w:rPr>
                <w:b/>
                <w:bCs/>
                <w:sz w:val="20"/>
                <w:szCs w:val="20"/>
                <w:lang w:val="en-US"/>
              </w:rPr>
            </w:pPr>
            <w:r w:rsidRPr="007F4CC6">
              <w:rPr>
                <w:b/>
                <w:bCs/>
                <w:sz w:val="20"/>
                <w:szCs w:val="20"/>
                <w:lang w:val="en-US"/>
              </w:rPr>
              <w:t>UKUPNO</w:t>
            </w:r>
          </w:p>
        </w:tc>
        <w:tc>
          <w:tcPr>
            <w:tcW w:w="1418" w:type="dxa"/>
            <w:vAlign w:val="center"/>
          </w:tcPr>
          <w:p w14:paraId="4ADBFF1B" w14:textId="1DC2489D" w:rsidR="00705844" w:rsidRPr="007F4CC6" w:rsidRDefault="00705844" w:rsidP="007F4CC6">
            <w:pPr>
              <w:jc w:val="center"/>
              <w:rPr>
                <w:sz w:val="20"/>
                <w:szCs w:val="20"/>
                <w:lang w:val="en-US"/>
              </w:rPr>
            </w:pPr>
            <w:r w:rsidRPr="007F4CC6">
              <w:rPr>
                <w:sz w:val="20"/>
                <w:szCs w:val="20"/>
                <w:lang w:val="en-US"/>
              </w:rPr>
              <w:t>219</w:t>
            </w:r>
          </w:p>
        </w:tc>
        <w:tc>
          <w:tcPr>
            <w:tcW w:w="1651" w:type="dxa"/>
            <w:vAlign w:val="center"/>
          </w:tcPr>
          <w:p w14:paraId="74D69382" w14:textId="3AF5731A" w:rsidR="00705844" w:rsidRPr="007F4CC6" w:rsidRDefault="00705844" w:rsidP="007F4CC6">
            <w:pPr>
              <w:jc w:val="center"/>
              <w:rPr>
                <w:sz w:val="20"/>
                <w:szCs w:val="20"/>
                <w:lang w:val="en-US"/>
              </w:rPr>
            </w:pPr>
            <w:r w:rsidRPr="007F4CC6">
              <w:rPr>
                <w:sz w:val="20"/>
                <w:szCs w:val="20"/>
                <w:lang w:val="en-US"/>
              </w:rPr>
              <w:t>557</w:t>
            </w:r>
          </w:p>
        </w:tc>
        <w:tc>
          <w:tcPr>
            <w:tcW w:w="1657" w:type="dxa"/>
            <w:vAlign w:val="center"/>
          </w:tcPr>
          <w:p w14:paraId="66E5E739" w14:textId="72846044" w:rsidR="00705844" w:rsidRPr="007F4CC6" w:rsidRDefault="00705844" w:rsidP="007F4CC6">
            <w:pPr>
              <w:jc w:val="center"/>
              <w:rPr>
                <w:sz w:val="20"/>
                <w:szCs w:val="20"/>
                <w:lang w:val="en-US"/>
              </w:rPr>
            </w:pPr>
            <w:r w:rsidRPr="007F4CC6">
              <w:rPr>
                <w:sz w:val="20"/>
                <w:szCs w:val="20"/>
                <w:lang w:val="en-US"/>
              </w:rPr>
              <w:t>250</w:t>
            </w:r>
          </w:p>
        </w:tc>
        <w:tc>
          <w:tcPr>
            <w:tcW w:w="1506" w:type="dxa"/>
            <w:vAlign w:val="center"/>
          </w:tcPr>
          <w:p w14:paraId="4D4F41C6" w14:textId="666C15A7" w:rsidR="00705844" w:rsidRPr="007F4CC6" w:rsidRDefault="00705844" w:rsidP="007F4CC6">
            <w:pPr>
              <w:jc w:val="center"/>
              <w:rPr>
                <w:sz w:val="20"/>
                <w:szCs w:val="20"/>
                <w:lang w:val="en-US"/>
              </w:rPr>
            </w:pPr>
            <w:r w:rsidRPr="007F4CC6">
              <w:rPr>
                <w:sz w:val="20"/>
                <w:szCs w:val="20"/>
                <w:lang w:val="en-US"/>
              </w:rPr>
              <w:t>1.026</w:t>
            </w:r>
          </w:p>
        </w:tc>
      </w:tr>
      <w:tr w:rsidR="00705844" w:rsidRPr="007F4CC6" w14:paraId="5B23B8F3" w14:textId="749B3127" w:rsidTr="007F4CC6">
        <w:trPr>
          <w:jc w:val="center"/>
        </w:trPr>
        <w:tc>
          <w:tcPr>
            <w:tcW w:w="2830" w:type="dxa"/>
            <w:vAlign w:val="center"/>
          </w:tcPr>
          <w:p w14:paraId="002DE41E" w14:textId="793170E3" w:rsidR="00705844" w:rsidRPr="007F4CC6" w:rsidRDefault="00705844" w:rsidP="007F4CC6">
            <w:pPr>
              <w:jc w:val="center"/>
              <w:rPr>
                <w:b/>
                <w:bCs/>
                <w:sz w:val="20"/>
                <w:szCs w:val="20"/>
                <w:lang w:val="en-US"/>
              </w:rPr>
            </w:pPr>
            <w:r w:rsidRPr="007F4CC6">
              <w:rPr>
                <w:b/>
                <w:bCs/>
                <w:sz w:val="20"/>
                <w:szCs w:val="20"/>
                <w:lang w:val="en-US"/>
              </w:rPr>
              <w:t>UKUPNO OPĆINA NOVO VIRJE</w:t>
            </w:r>
          </w:p>
        </w:tc>
        <w:tc>
          <w:tcPr>
            <w:tcW w:w="6232" w:type="dxa"/>
            <w:gridSpan w:val="4"/>
            <w:vAlign w:val="center"/>
          </w:tcPr>
          <w:p w14:paraId="00B99869" w14:textId="4CE600D6" w:rsidR="00705844" w:rsidRPr="007F4CC6" w:rsidRDefault="00705844" w:rsidP="007F4CC6">
            <w:pPr>
              <w:jc w:val="center"/>
              <w:rPr>
                <w:sz w:val="20"/>
                <w:szCs w:val="20"/>
                <w:lang w:val="en-US"/>
              </w:rPr>
            </w:pPr>
            <w:r w:rsidRPr="007F4CC6">
              <w:rPr>
                <w:sz w:val="20"/>
                <w:szCs w:val="20"/>
                <w:lang w:val="en-US"/>
              </w:rPr>
              <w:t>1.026</w:t>
            </w:r>
          </w:p>
        </w:tc>
      </w:tr>
    </w:tbl>
    <w:p w14:paraId="1D0ED986" w14:textId="64A1879E" w:rsidR="00C8399D" w:rsidRPr="007F4CC6" w:rsidRDefault="00C8399D" w:rsidP="007F4CC6">
      <w:pPr>
        <w:jc w:val="center"/>
        <w:rPr>
          <w:sz w:val="20"/>
          <w:szCs w:val="20"/>
          <w:lang w:eastAsia="zh-CN"/>
        </w:rPr>
      </w:pPr>
      <w:r w:rsidRPr="007F4CC6">
        <w:rPr>
          <w:sz w:val="20"/>
          <w:szCs w:val="20"/>
          <w:lang w:eastAsia="zh-CN"/>
        </w:rPr>
        <w:t>Izvor: Državni zavod za statistiku, Popis stanovništva 2021. godine</w:t>
      </w:r>
    </w:p>
    <w:p w14:paraId="7E1188A3" w14:textId="51204DEE" w:rsidR="00C8399D" w:rsidRPr="008128BE" w:rsidRDefault="00C8399D" w:rsidP="00F537AC">
      <w:pPr>
        <w:rPr>
          <w:lang w:val="en-US" w:eastAsia="zh-CN"/>
        </w:rPr>
      </w:pPr>
      <w:proofErr w:type="spellStart"/>
      <w:r w:rsidRPr="008128BE">
        <w:rPr>
          <w:lang w:val="en-US" w:eastAsia="zh-CN"/>
        </w:rPr>
        <w:t>Dobna</w:t>
      </w:r>
      <w:proofErr w:type="spellEnd"/>
      <w:r w:rsidRPr="008128BE">
        <w:rPr>
          <w:lang w:val="en-US" w:eastAsia="zh-CN"/>
        </w:rPr>
        <w:t xml:space="preserve"> </w:t>
      </w:r>
      <w:proofErr w:type="spellStart"/>
      <w:r w:rsidRPr="008128BE">
        <w:rPr>
          <w:lang w:val="en-US" w:eastAsia="zh-CN"/>
        </w:rPr>
        <w:t>struktura</w:t>
      </w:r>
      <w:proofErr w:type="spellEnd"/>
      <w:r w:rsidRPr="008128BE">
        <w:rPr>
          <w:lang w:val="en-US" w:eastAsia="zh-CN"/>
        </w:rPr>
        <w:t xml:space="preserve"> </w:t>
      </w:r>
      <w:proofErr w:type="spellStart"/>
      <w:r w:rsidRPr="008128BE">
        <w:rPr>
          <w:lang w:val="en-US" w:eastAsia="zh-CN"/>
        </w:rPr>
        <w:t>stanovništva</w:t>
      </w:r>
      <w:proofErr w:type="spellEnd"/>
      <w:r w:rsidRPr="008128BE">
        <w:rPr>
          <w:lang w:val="en-US" w:eastAsia="zh-CN"/>
        </w:rPr>
        <w:t xml:space="preserve"> </w:t>
      </w:r>
      <w:proofErr w:type="spellStart"/>
      <w:r w:rsidRPr="008128BE">
        <w:rPr>
          <w:lang w:val="en-US" w:eastAsia="zh-CN"/>
        </w:rPr>
        <w:t>Općine</w:t>
      </w:r>
      <w:proofErr w:type="spellEnd"/>
      <w:r w:rsidRPr="008128BE">
        <w:rPr>
          <w:lang w:val="en-US" w:eastAsia="zh-CN"/>
        </w:rPr>
        <w:t xml:space="preserve"> </w:t>
      </w:r>
      <w:r>
        <w:rPr>
          <w:lang w:val="en-US" w:eastAsia="zh-CN"/>
        </w:rPr>
        <w:t xml:space="preserve">Novo </w:t>
      </w:r>
      <w:proofErr w:type="spellStart"/>
      <w:r>
        <w:rPr>
          <w:lang w:val="en-US" w:eastAsia="zh-CN"/>
        </w:rPr>
        <w:t>Virje</w:t>
      </w:r>
      <w:proofErr w:type="spellEnd"/>
      <w:r>
        <w:rPr>
          <w:lang w:val="en-US" w:eastAsia="zh-CN"/>
        </w:rPr>
        <w:t xml:space="preserve"> </w:t>
      </w:r>
      <w:proofErr w:type="spellStart"/>
      <w:r w:rsidRPr="008128BE">
        <w:rPr>
          <w:lang w:val="en-US" w:eastAsia="zh-CN"/>
        </w:rPr>
        <w:t>ukazuje</w:t>
      </w:r>
      <w:proofErr w:type="spellEnd"/>
      <w:r w:rsidRPr="008128BE">
        <w:rPr>
          <w:lang w:val="en-US" w:eastAsia="zh-CN"/>
        </w:rPr>
        <w:t xml:space="preserve"> </w:t>
      </w:r>
      <w:proofErr w:type="spellStart"/>
      <w:r w:rsidRPr="008128BE">
        <w:rPr>
          <w:lang w:val="en-US" w:eastAsia="zh-CN"/>
        </w:rPr>
        <w:t>na</w:t>
      </w:r>
      <w:proofErr w:type="spellEnd"/>
      <w:r w:rsidRPr="008128BE">
        <w:rPr>
          <w:lang w:val="en-US" w:eastAsia="zh-CN"/>
        </w:rPr>
        <w:t xml:space="preserve"> </w:t>
      </w:r>
      <w:proofErr w:type="spellStart"/>
      <w:r w:rsidRPr="008128BE">
        <w:rPr>
          <w:lang w:val="en-US" w:eastAsia="zh-CN"/>
        </w:rPr>
        <w:t>dominaciju</w:t>
      </w:r>
      <w:proofErr w:type="spellEnd"/>
      <w:r w:rsidRPr="008128BE">
        <w:rPr>
          <w:lang w:val="en-US" w:eastAsia="zh-CN"/>
        </w:rPr>
        <w:t xml:space="preserve"> </w:t>
      </w:r>
      <w:proofErr w:type="spellStart"/>
      <w:r w:rsidRPr="008128BE">
        <w:rPr>
          <w:lang w:val="en-US" w:eastAsia="zh-CN"/>
        </w:rPr>
        <w:t>udjela</w:t>
      </w:r>
      <w:proofErr w:type="spellEnd"/>
      <w:r w:rsidRPr="008128BE">
        <w:rPr>
          <w:lang w:val="en-US" w:eastAsia="zh-CN"/>
        </w:rPr>
        <w:t xml:space="preserve"> </w:t>
      </w:r>
      <w:proofErr w:type="spellStart"/>
      <w:r w:rsidRPr="008128BE">
        <w:rPr>
          <w:lang w:val="en-US" w:eastAsia="zh-CN"/>
        </w:rPr>
        <w:t>radno</w:t>
      </w:r>
      <w:proofErr w:type="spellEnd"/>
      <w:r w:rsidRPr="008128BE">
        <w:rPr>
          <w:lang w:val="en-US" w:eastAsia="zh-CN"/>
        </w:rPr>
        <w:t xml:space="preserve"> </w:t>
      </w:r>
      <w:proofErr w:type="spellStart"/>
      <w:r w:rsidRPr="008128BE">
        <w:rPr>
          <w:lang w:val="en-US" w:eastAsia="zh-CN"/>
        </w:rPr>
        <w:t>aktivnog</w:t>
      </w:r>
      <w:proofErr w:type="spellEnd"/>
      <w:r w:rsidRPr="008128BE">
        <w:rPr>
          <w:lang w:val="en-US" w:eastAsia="zh-CN"/>
        </w:rPr>
        <w:t xml:space="preserve"> </w:t>
      </w:r>
      <w:proofErr w:type="spellStart"/>
      <w:r w:rsidRPr="008128BE">
        <w:rPr>
          <w:lang w:val="en-US" w:eastAsia="zh-CN"/>
        </w:rPr>
        <w:t>stanovništva</w:t>
      </w:r>
      <w:proofErr w:type="spellEnd"/>
      <w:r w:rsidRPr="008128BE">
        <w:rPr>
          <w:lang w:val="en-US" w:eastAsia="zh-CN"/>
        </w:rPr>
        <w:t xml:space="preserve"> u </w:t>
      </w:r>
      <w:proofErr w:type="spellStart"/>
      <w:r w:rsidRPr="008128BE">
        <w:rPr>
          <w:lang w:val="en-US" w:eastAsia="zh-CN"/>
        </w:rPr>
        <w:t>dobi</w:t>
      </w:r>
      <w:proofErr w:type="spellEnd"/>
      <w:r w:rsidRPr="008128BE">
        <w:rPr>
          <w:lang w:val="en-US" w:eastAsia="zh-CN"/>
        </w:rPr>
        <w:t xml:space="preserve"> od 20 do 64 </w:t>
      </w:r>
      <w:proofErr w:type="spellStart"/>
      <w:r w:rsidRPr="008128BE">
        <w:rPr>
          <w:lang w:val="en-US" w:eastAsia="zh-CN"/>
        </w:rPr>
        <w:t>godina</w:t>
      </w:r>
      <w:proofErr w:type="spellEnd"/>
      <w:r w:rsidRPr="008128BE">
        <w:rPr>
          <w:lang w:val="en-US" w:eastAsia="zh-CN"/>
        </w:rPr>
        <w:t xml:space="preserve"> (</w:t>
      </w:r>
      <w:r>
        <w:rPr>
          <w:lang w:val="en-US" w:eastAsia="zh-CN"/>
        </w:rPr>
        <w:t>54,29</w:t>
      </w:r>
      <w:r w:rsidRPr="008128BE">
        <w:rPr>
          <w:lang w:val="en-US" w:eastAsia="zh-CN"/>
        </w:rPr>
        <w:t xml:space="preserve">%). </w:t>
      </w:r>
      <w:proofErr w:type="spellStart"/>
      <w:r w:rsidRPr="008128BE">
        <w:rPr>
          <w:lang w:val="en-US" w:eastAsia="zh-CN"/>
        </w:rPr>
        <w:t>Udio</w:t>
      </w:r>
      <w:proofErr w:type="spellEnd"/>
      <w:r w:rsidRPr="008128BE">
        <w:rPr>
          <w:lang w:val="en-US" w:eastAsia="zh-CN"/>
        </w:rPr>
        <w:t xml:space="preserve"> </w:t>
      </w:r>
      <w:proofErr w:type="spellStart"/>
      <w:r w:rsidRPr="008128BE">
        <w:rPr>
          <w:lang w:val="en-US" w:eastAsia="zh-CN"/>
        </w:rPr>
        <w:t>stanovnika</w:t>
      </w:r>
      <w:proofErr w:type="spellEnd"/>
      <w:r w:rsidRPr="008128BE">
        <w:rPr>
          <w:lang w:val="en-US" w:eastAsia="zh-CN"/>
        </w:rPr>
        <w:t xml:space="preserve"> </w:t>
      </w:r>
      <w:proofErr w:type="spellStart"/>
      <w:r w:rsidRPr="008128BE">
        <w:rPr>
          <w:lang w:val="en-US" w:eastAsia="zh-CN"/>
        </w:rPr>
        <w:t>mlađih</w:t>
      </w:r>
      <w:proofErr w:type="spellEnd"/>
      <w:r w:rsidRPr="008128BE">
        <w:rPr>
          <w:lang w:val="en-US" w:eastAsia="zh-CN"/>
        </w:rPr>
        <w:t xml:space="preserve"> od 20 </w:t>
      </w:r>
      <w:proofErr w:type="spellStart"/>
      <w:r w:rsidRPr="008128BE">
        <w:rPr>
          <w:lang w:val="en-US" w:eastAsia="zh-CN"/>
        </w:rPr>
        <w:t>godina</w:t>
      </w:r>
      <w:proofErr w:type="spellEnd"/>
      <w:r w:rsidRPr="008128BE">
        <w:rPr>
          <w:lang w:val="en-US" w:eastAsia="zh-CN"/>
        </w:rPr>
        <w:t xml:space="preserve"> </w:t>
      </w:r>
      <w:proofErr w:type="spellStart"/>
      <w:r w:rsidRPr="008128BE">
        <w:rPr>
          <w:lang w:val="en-US" w:eastAsia="zh-CN"/>
        </w:rPr>
        <w:t>iznosi</w:t>
      </w:r>
      <w:proofErr w:type="spellEnd"/>
      <w:r w:rsidRPr="008128BE">
        <w:rPr>
          <w:lang w:val="en-US" w:eastAsia="zh-CN"/>
        </w:rPr>
        <w:t xml:space="preserve"> </w:t>
      </w:r>
      <w:r>
        <w:rPr>
          <w:lang w:val="en-US" w:eastAsia="zh-CN"/>
        </w:rPr>
        <w:t>21,34</w:t>
      </w:r>
      <w:r w:rsidRPr="008128BE">
        <w:rPr>
          <w:lang w:val="en-US" w:eastAsia="zh-CN"/>
        </w:rPr>
        <w:t xml:space="preserve">%, </w:t>
      </w:r>
      <w:proofErr w:type="spellStart"/>
      <w:r w:rsidRPr="008128BE">
        <w:rPr>
          <w:lang w:val="en-US" w:eastAsia="zh-CN"/>
        </w:rPr>
        <w:t>dok</w:t>
      </w:r>
      <w:proofErr w:type="spellEnd"/>
      <w:r w:rsidRPr="008128BE">
        <w:rPr>
          <w:lang w:val="en-US" w:eastAsia="zh-CN"/>
        </w:rPr>
        <w:t xml:space="preserve"> je </w:t>
      </w:r>
      <w:proofErr w:type="spellStart"/>
      <w:r w:rsidRPr="008128BE">
        <w:rPr>
          <w:lang w:val="en-US" w:eastAsia="zh-CN"/>
        </w:rPr>
        <w:t>udio</w:t>
      </w:r>
      <w:proofErr w:type="spellEnd"/>
      <w:r w:rsidRPr="008128BE">
        <w:rPr>
          <w:lang w:val="en-US" w:eastAsia="zh-CN"/>
        </w:rPr>
        <w:t xml:space="preserve"> </w:t>
      </w:r>
      <w:proofErr w:type="spellStart"/>
      <w:r w:rsidRPr="008128BE">
        <w:rPr>
          <w:lang w:val="en-US" w:eastAsia="zh-CN"/>
        </w:rPr>
        <w:t>osoba</w:t>
      </w:r>
      <w:proofErr w:type="spellEnd"/>
      <w:r w:rsidRPr="008128BE">
        <w:rPr>
          <w:lang w:val="en-US" w:eastAsia="zh-CN"/>
        </w:rPr>
        <w:t xml:space="preserve"> </w:t>
      </w:r>
      <w:proofErr w:type="spellStart"/>
      <w:r w:rsidRPr="008128BE">
        <w:rPr>
          <w:lang w:val="en-US" w:eastAsia="zh-CN"/>
        </w:rPr>
        <w:t>starih</w:t>
      </w:r>
      <w:proofErr w:type="spellEnd"/>
      <w:r w:rsidRPr="008128BE">
        <w:rPr>
          <w:lang w:val="en-US" w:eastAsia="zh-CN"/>
        </w:rPr>
        <w:t xml:space="preserve"> 6</w:t>
      </w:r>
      <w:r>
        <w:rPr>
          <w:lang w:val="en-US" w:eastAsia="zh-CN"/>
        </w:rPr>
        <w:t>5</w:t>
      </w:r>
      <w:r w:rsidRPr="008128BE">
        <w:rPr>
          <w:lang w:val="en-US" w:eastAsia="zh-CN"/>
        </w:rPr>
        <w:t xml:space="preserve"> </w:t>
      </w:r>
      <w:proofErr w:type="spellStart"/>
      <w:r w:rsidRPr="008128BE">
        <w:rPr>
          <w:lang w:val="en-US" w:eastAsia="zh-CN"/>
        </w:rPr>
        <w:t>i</w:t>
      </w:r>
      <w:proofErr w:type="spellEnd"/>
      <w:r w:rsidRPr="008128BE">
        <w:rPr>
          <w:lang w:val="en-US" w:eastAsia="zh-CN"/>
        </w:rPr>
        <w:t xml:space="preserve"> </w:t>
      </w:r>
      <w:proofErr w:type="spellStart"/>
      <w:r w:rsidRPr="008128BE">
        <w:rPr>
          <w:lang w:val="en-US" w:eastAsia="zh-CN"/>
        </w:rPr>
        <w:t>više</w:t>
      </w:r>
      <w:proofErr w:type="spellEnd"/>
      <w:r w:rsidRPr="008128BE">
        <w:rPr>
          <w:lang w:val="en-US" w:eastAsia="zh-CN"/>
        </w:rPr>
        <w:t xml:space="preserve"> </w:t>
      </w:r>
      <w:proofErr w:type="spellStart"/>
      <w:r w:rsidRPr="008128BE">
        <w:rPr>
          <w:lang w:val="en-US" w:eastAsia="zh-CN"/>
        </w:rPr>
        <w:t>godina</w:t>
      </w:r>
      <w:proofErr w:type="spellEnd"/>
      <w:r w:rsidRPr="008128BE">
        <w:rPr>
          <w:lang w:val="en-US" w:eastAsia="zh-CN"/>
        </w:rPr>
        <w:t xml:space="preserve"> </w:t>
      </w:r>
      <w:r>
        <w:rPr>
          <w:lang w:val="en-US" w:eastAsia="zh-CN"/>
        </w:rPr>
        <w:t>24,37</w:t>
      </w:r>
      <w:r w:rsidRPr="008128BE">
        <w:rPr>
          <w:lang w:val="en-US" w:eastAsia="zh-CN"/>
        </w:rPr>
        <w:t xml:space="preserve">%. </w:t>
      </w:r>
    </w:p>
    <w:p w14:paraId="097095DB" w14:textId="50427CF4" w:rsidR="00C8399D" w:rsidRDefault="00C8399D" w:rsidP="00F537AC">
      <w:pPr>
        <w:rPr>
          <w:lang w:eastAsia="zh-CN"/>
        </w:rPr>
      </w:pPr>
      <w:r w:rsidRPr="008128BE">
        <w:rPr>
          <w:lang w:eastAsia="zh-CN"/>
        </w:rPr>
        <w:t xml:space="preserve">Gledajući strukturu stanovništva prema spolu, vidljivo je da je na području Općine </w:t>
      </w:r>
      <w:r>
        <w:rPr>
          <w:lang w:eastAsia="zh-CN"/>
        </w:rPr>
        <w:t xml:space="preserve">Novo Virje </w:t>
      </w:r>
      <w:r w:rsidRPr="008128BE">
        <w:rPr>
          <w:lang w:eastAsia="zh-CN"/>
        </w:rPr>
        <w:t xml:space="preserve">broj </w:t>
      </w:r>
      <w:r w:rsidR="00705844">
        <w:rPr>
          <w:lang w:eastAsia="zh-CN"/>
        </w:rPr>
        <w:t xml:space="preserve">muškaraca </w:t>
      </w:r>
      <w:r w:rsidRPr="008128BE">
        <w:rPr>
          <w:lang w:eastAsia="zh-CN"/>
        </w:rPr>
        <w:t>veći u odnosu na broj</w:t>
      </w:r>
      <w:r w:rsidR="00705844">
        <w:rPr>
          <w:lang w:eastAsia="zh-CN"/>
        </w:rPr>
        <w:t xml:space="preserve"> žena</w:t>
      </w:r>
      <w:r w:rsidRPr="008128BE">
        <w:rPr>
          <w:lang w:eastAsia="zh-CN"/>
        </w:rPr>
        <w:t xml:space="preserve">. Udio </w:t>
      </w:r>
      <w:r w:rsidR="00705844">
        <w:rPr>
          <w:lang w:eastAsia="zh-CN"/>
        </w:rPr>
        <w:t xml:space="preserve">muškaraca </w:t>
      </w:r>
      <w:r w:rsidRPr="008128BE">
        <w:rPr>
          <w:lang w:eastAsia="zh-CN"/>
        </w:rPr>
        <w:t>u ukupnom stanovništvu iznosi 5</w:t>
      </w:r>
      <w:r w:rsidR="00705844">
        <w:rPr>
          <w:lang w:eastAsia="zh-CN"/>
        </w:rPr>
        <w:t>0,49</w:t>
      </w:r>
      <w:r w:rsidRPr="008128BE">
        <w:rPr>
          <w:lang w:eastAsia="zh-CN"/>
        </w:rPr>
        <w:t xml:space="preserve">%, dok </w:t>
      </w:r>
      <w:r w:rsidR="00705844">
        <w:rPr>
          <w:lang w:eastAsia="zh-CN"/>
        </w:rPr>
        <w:t xml:space="preserve">žene </w:t>
      </w:r>
      <w:r w:rsidRPr="008128BE">
        <w:rPr>
          <w:lang w:eastAsia="zh-CN"/>
        </w:rPr>
        <w:t>imaju udio od 4</w:t>
      </w:r>
      <w:r w:rsidR="00705844">
        <w:rPr>
          <w:lang w:eastAsia="zh-CN"/>
        </w:rPr>
        <w:t>9</w:t>
      </w:r>
      <w:r w:rsidRPr="008128BE">
        <w:rPr>
          <w:lang w:eastAsia="zh-CN"/>
        </w:rPr>
        <w:t>,</w:t>
      </w:r>
      <w:r w:rsidR="00705844">
        <w:rPr>
          <w:lang w:eastAsia="zh-CN"/>
        </w:rPr>
        <w:t>51</w:t>
      </w:r>
      <w:r w:rsidRPr="008128BE">
        <w:rPr>
          <w:lang w:eastAsia="zh-CN"/>
        </w:rPr>
        <w:t xml:space="preserve">%. Promatrano kroz dobne skupine, primjećuje se veći broj muškaraca u </w:t>
      </w:r>
      <w:r w:rsidR="00705844">
        <w:rPr>
          <w:lang w:eastAsia="zh-CN"/>
        </w:rPr>
        <w:t xml:space="preserve">mladom i </w:t>
      </w:r>
      <w:r w:rsidRPr="008128BE">
        <w:rPr>
          <w:lang w:eastAsia="zh-CN"/>
        </w:rPr>
        <w:t>radno aktivnom stanovništvu, dok starom stanovništvu prevladava žensko stanovništvo.</w:t>
      </w:r>
    </w:p>
    <w:p w14:paraId="6FA7FD30" w14:textId="468903C7" w:rsidR="00705844" w:rsidRPr="00F931BA" w:rsidRDefault="00705844" w:rsidP="00F537AC">
      <w:pPr>
        <w:pStyle w:val="Naslov4"/>
        <w:rPr>
          <w:rFonts w:eastAsia="SimSun"/>
        </w:rPr>
      </w:pPr>
      <w:bookmarkStart w:id="24" w:name="_Toc165872667"/>
      <w:r w:rsidRPr="00F931BA">
        <w:rPr>
          <w:rFonts w:eastAsia="SimSun"/>
        </w:rPr>
        <w:t>Broj stanovnika/zaposlenih/nezaposlenih/umirovljenika</w:t>
      </w:r>
      <w:bookmarkEnd w:id="24"/>
    </w:p>
    <w:p w14:paraId="7E2D6624" w14:textId="21A70C91" w:rsidR="00C14759" w:rsidRDefault="00F931BA" w:rsidP="00F537AC">
      <w:pPr>
        <w:rPr>
          <w:lang w:eastAsia="zh-CN"/>
        </w:rPr>
      </w:pPr>
      <w:r w:rsidRPr="00F931BA">
        <w:rPr>
          <w:lang w:eastAsia="zh-CN"/>
        </w:rPr>
        <w:t>Prema</w:t>
      </w:r>
      <w:r>
        <w:rPr>
          <w:lang w:eastAsia="zh-CN"/>
        </w:rPr>
        <w:t xml:space="preserve"> podacima Hrvatskog zavoda za mirovinsko osiguranje, na području Općine Novo Virje zaposleno je ukupno </w:t>
      </w:r>
      <w:r w:rsidR="00F9331F" w:rsidRPr="00F9331F">
        <w:rPr>
          <w:lang w:eastAsia="zh-CN"/>
        </w:rPr>
        <w:t>168</w:t>
      </w:r>
      <w:r w:rsidRPr="00F9331F">
        <w:rPr>
          <w:lang w:eastAsia="zh-CN"/>
        </w:rPr>
        <w:t xml:space="preserve"> osoba.</w:t>
      </w:r>
      <w:r>
        <w:rPr>
          <w:lang w:eastAsia="zh-CN"/>
        </w:rPr>
        <w:t xml:space="preserve"> Najveći broj zaposlenih na području Općine Novo Virje je u </w:t>
      </w:r>
      <w:r w:rsidR="00F9331F">
        <w:rPr>
          <w:lang w:eastAsia="zh-CN"/>
        </w:rPr>
        <w:t>poljoprivredi, šumarstvu i ribarstvu</w:t>
      </w:r>
      <w:r>
        <w:rPr>
          <w:lang w:eastAsia="zh-CN"/>
        </w:rPr>
        <w:t xml:space="preserve"> </w:t>
      </w:r>
      <w:r w:rsidR="00F9331F">
        <w:rPr>
          <w:lang w:eastAsia="zh-CN"/>
        </w:rPr>
        <w:t xml:space="preserve">(47,62% </w:t>
      </w:r>
      <w:r w:rsidR="009031CE">
        <w:rPr>
          <w:lang w:eastAsia="zh-CN"/>
        </w:rPr>
        <w:t>ukupno zaposlenih osoba)</w:t>
      </w:r>
      <w:r>
        <w:rPr>
          <w:lang w:eastAsia="zh-CN"/>
        </w:rPr>
        <w:t>.</w:t>
      </w:r>
    </w:p>
    <w:p w14:paraId="5283347F" w14:textId="1F996758" w:rsidR="009031CE" w:rsidRPr="009031CE" w:rsidRDefault="009031CE" w:rsidP="009031CE">
      <w:pPr>
        <w:pStyle w:val="Opisslike"/>
        <w:keepNext/>
        <w:jc w:val="center"/>
        <w:rPr>
          <w:b/>
          <w:bCs/>
          <w:i w:val="0"/>
          <w:iCs w:val="0"/>
          <w:color w:val="auto"/>
        </w:rPr>
      </w:pPr>
      <w:bookmarkStart w:id="25" w:name="_Toc165872724"/>
      <w:r w:rsidRPr="009031CE">
        <w:rPr>
          <w:b/>
          <w:bCs/>
          <w:i w:val="0"/>
          <w:iCs w:val="0"/>
          <w:color w:val="auto"/>
        </w:rPr>
        <w:t xml:space="preserve">Tablica </w:t>
      </w:r>
      <w:r w:rsidRPr="009031CE">
        <w:rPr>
          <w:b/>
          <w:bCs/>
          <w:i w:val="0"/>
          <w:iCs w:val="0"/>
          <w:color w:val="auto"/>
        </w:rPr>
        <w:fldChar w:fldCharType="begin"/>
      </w:r>
      <w:r w:rsidRPr="009031CE">
        <w:rPr>
          <w:b/>
          <w:bCs/>
          <w:i w:val="0"/>
          <w:iCs w:val="0"/>
          <w:color w:val="auto"/>
        </w:rPr>
        <w:instrText xml:space="preserve"> SEQ Tablica \* ARABIC </w:instrText>
      </w:r>
      <w:r w:rsidRPr="009031CE">
        <w:rPr>
          <w:b/>
          <w:bCs/>
          <w:i w:val="0"/>
          <w:iCs w:val="0"/>
          <w:color w:val="auto"/>
        </w:rPr>
        <w:fldChar w:fldCharType="separate"/>
      </w:r>
      <w:r w:rsidR="001D7B14">
        <w:rPr>
          <w:b/>
          <w:bCs/>
          <w:i w:val="0"/>
          <w:iCs w:val="0"/>
          <w:noProof/>
          <w:color w:val="auto"/>
        </w:rPr>
        <w:t>2</w:t>
      </w:r>
      <w:r w:rsidRPr="009031CE">
        <w:rPr>
          <w:b/>
          <w:bCs/>
          <w:i w:val="0"/>
          <w:iCs w:val="0"/>
          <w:color w:val="auto"/>
        </w:rPr>
        <w:fldChar w:fldCharType="end"/>
      </w:r>
      <w:r w:rsidRPr="009031CE">
        <w:rPr>
          <w:b/>
          <w:bCs/>
          <w:i w:val="0"/>
          <w:iCs w:val="0"/>
          <w:color w:val="auto"/>
        </w:rPr>
        <w:t>. Zaposleni prema područjima djelatnosti</w:t>
      </w:r>
      <w:bookmarkEnd w:id="25"/>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5031"/>
        <w:gridCol w:w="1036"/>
        <w:gridCol w:w="1033"/>
        <w:gridCol w:w="1306"/>
      </w:tblGrid>
      <w:tr w:rsidR="00F931BA" w:rsidRPr="00F931BA" w14:paraId="0EEBE76F" w14:textId="77777777" w:rsidTr="00D160FB">
        <w:trPr>
          <w:trHeight w:val="328"/>
          <w:tblHeader/>
          <w:jc w:val="center"/>
        </w:trPr>
        <w:tc>
          <w:tcPr>
            <w:tcW w:w="661" w:type="dxa"/>
            <w:vMerge w:val="restart"/>
            <w:tcBorders>
              <w:top w:val="single" w:sz="4" w:space="0" w:color="auto"/>
              <w:left w:val="single" w:sz="4" w:space="0" w:color="auto"/>
              <w:bottom w:val="single" w:sz="4" w:space="0" w:color="auto"/>
              <w:right w:val="single" w:sz="4" w:space="0" w:color="auto"/>
            </w:tcBorders>
            <w:vAlign w:val="center"/>
            <w:hideMark/>
          </w:tcPr>
          <w:p w14:paraId="0CCECAC6" w14:textId="77777777" w:rsidR="00F931BA" w:rsidRPr="00F931BA" w:rsidRDefault="00F931BA" w:rsidP="00F931BA">
            <w:pPr>
              <w:spacing w:after="0"/>
              <w:jc w:val="center"/>
              <w:rPr>
                <w:rFonts w:eastAsia="SimSun"/>
                <w:b/>
                <w:sz w:val="20"/>
                <w:szCs w:val="20"/>
                <w:lang w:eastAsia="en-US"/>
              </w:rPr>
            </w:pPr>
            <w:r w:rsidRPr="00F931BA">
              <w:rPr>
                <w:rFonts w:eastAsia="SimSun"/>
                <w:b/>
                <w:sz w:val="20"/>
                <w:szCs w:val="20"/>
                <w:lang w:eastAsia="en-US"/>
              </w:rPr>
              <w:t>R.BR.</w:t>
            </w:r>
          </w:p>
        </w:tc>
        <w:tc>
          <w:tcPr>
            <w:tcW w:w="5031" w:type="dxa"/>
            <w:vMerge w:val="restart"/>
            <w:tcBorders>
              <w:top w:val="single" w:sz="4" w:space="0" w:color="auto"/>
              <w:left w:val="single" w:sz="4" w:space="0" w:color="auto"/>
              <w:bottom w:val="single" w:sz="4" w:space="0" w:color="auto"/>
              <w:right w:val="single" w:sz="4" w:space="0" w:color="auto"/>
            </w:tcBorders>
            <w:vAlign w:val="center"/>
            <w:hideMark/>
          </w:tcPr>
          <w:p w14:paraId="7445B3C4" w14:textId="77777777" w:rsidR="00F931BA" w:rsidRPr="00F931BA" w:rsidRDefault="00F931BA" w:rsidP="00F931BA">
            <w:pPr>
              <w:spacing w:after="0"/>
              <w:jc w:val="center"/>
              <w:rPr>
                <w:rFonts w:eastAsia="SimSun"/>
                <w:b/>
                <w:sz w:val="20"/>
                <w:szCs w:val="20"/>
                <w:lang w:eastAsia="en-US"/>
              </w:rPr>
            </w:pPr>
            <w:r w:rsidRPr="00F931BA">
              <w:rPr>
                <w:rFonts w:eastAsia="SimSun"/>
                <w:b/>
                <w:sz w:val="20"/>
                <w:szCs w:val="20"/>
                <w:lang w:eastAsia="en-US"/>
              </w:rPr>
              <w:t>PODRUČJE DJELATNOSTI</w:t>
            </w:r>
          </w:p>
        </w:tc>
        <w:tc>
          <w:tcPr>
            <w:tcW w:w="3375" w:type="dxa"/>
            <w:gridSpan w:val="3"/>
            <w:tcBorders>
              <w:top w:val="single" w:sz="4" w:space="0" w:color="auto"/>
              <w:left w:val="single" w:sz="4" w:space="0" w:color="auto"/>
              <w:bottom w:val="single" w:sz="4" w:space="0" w:color="auto"/>
              <w:right w:val="single" w:sz="4" w:space="0" w:color="auto"/>
            </w:tcBorders>
            <w:vAlign w:val="center"/>
            <w:hideMark/>
          </w:tcPr>
          <w:p w14:paraId="310E5BFE" w14:textId="77777777" w:rsidR="00F931BA" w:rsidRPr="00F931BA" w:rsidRDefault="00F931BA" w:rsidP="00F931BA">
            <w:pPr>
              <w:spacing w:after="0"/>
              <w:jc w:val="center"/>
              <w:rPr>
                <w:rFonts w:eastAsia="SimSun"/>
                <w:b/>
                <w:sz w:val="20"/>
                <w:szCs w:val="20"/>
                <w:lang w:eastAsia="en-US"/>
              </w:rPr>
            </w:pPr>
            <w:r w:rsidRPr="00F931BA">
              <w:rPr>
                <w:rFonts w:eastAsia="SimSun"/>
                <w:b/>
                <w:sz w:val="20"/>
                <w:szCs w:val="20"/>
                <w:lang w:eastAsia="en-US"/>
              </w:rPr>
              <w:t>BROJ ZAPOSLENIH</w:t>
            </w:r>
          </w:p>
        </w:tc>
      </w:tr>
      <w:tr w:rsidR="00F931BA" w:rsidRPr="00F931BA" w14:paraId="6C35C7A0" w14:textId="77777777" w:rsidTr="00D160FB">
        <w:trPr>
          <w:trHeight w:val="244"/>
          <w:tblHeader/>
          <w:jc w:val="center"/>
        </w:trPr>
        <w:tc>
          <w:tcPr>
            <w:tcW w:w="661" w:type="dxa"/>
            <w:vMerge/>
            <w:tcBorders>
              <w:top w:val="single" w:sz="4" w:space="0" w:color="auto"/>
              <w:left w:val="single" w:sz="4" w:space="0" w:color="auto"/>
              <w:bottom w:val="single" w:sz="4" w:space="0" w:color="auto"/>
              <w:right w:val="single" w:sz="4" w:space="0" w:color="auto"/>
            </w:tcBorders>
            <w:vAlign w:val="center"/>
            <w:hideMark/>
          </w:tcPr>
          <w:p w14:paraId="0B1A3DBB" w14:textId="77777777" w:rsidR="00F931BA" w:rsidRPr="00F931BA" w:rsidRDefault="00F931BA" w:rsidP="00F931BA">
            <w:pPr>
              <w:spacing w:after="0"/>
              <w:jc w:val="left"/>
              <w:rPr>
                <w:rFonts w:eastAsia="SimSun"/>
                <w:b/>
                <w:sz w:val="20"/>
                <w:szCs w:val="20"/>
                <w:lang w:eastAsia="en-US"/>
              </w:rPr>
            </w:pPr>
          </w:p>
        </w:tc>
        <w:tc>
          <w:tcPr>
            <w:tcW w:w="5031" w:type="dxa"/>
            <w:vMerge/>
            <w:tcBorders>
              <w:top w:val="single" w:sz="4" w:space="0" w:color="auto"/>
              <w:left w:val="single" w:sz="4" w:space="0" w:color="auto"/>
              <w:bottom w:val="single" w:sz="4" w:space="0" w:color="auto"/>
              <w:right w:val="single" w:sz="4" w:space="0" w:color="auto"/>
            </w:tcBorders>
            <w:vAlign w:val="center"/>
            <w:hideMark/>
          </w:tcPr>
          <w:p w14:paraId="08BEEF73" w14:textId="77777777" w:rsidR="00F931BA" w:rsidRPr="00F931BA" w:rsidRDefault="00F931BA" w:rsidP="00F931BA">
            <w:pPr>
              <w:spacing w:after="0"/>
              <w:jc w:val="left"/>
              <w:rPr>
                <w:rFonts w:eastAsia="SimSun"/>
                <w:b/>
                <w:sz w:val="20"/>
                <w:szCs w:val="20"/>
                <w:lang w:eastAsia="en-US"/>
              </w:rPr>
            </w:pPr>
          </w:p>
        </w:tc>
        <w:tc>
          <w:tcPr>
            <w:tcW w:w="1036" w:type="dxa"/>
            <w:tcBorders>
              <w:top w:val="single" w:sz="4" w:space="0" w:color="auto"/>
              <w:left w:val="single" w:sz="4" w:space="0" w:color="auto"/>
              <w:bottom w:val="single" w:sz="4" w:space="0" w:color="auto"/>
              <w:right w:val="single" w:sz="4" w:space="0" w:color="auto"/>
            </w:tcBorders>
            <w:vAlign w:val="center"/>
            <w:hideMark/>
          </w:tcPr>
          <w:p w14:paraId="1FF4D151" w14:textId="77777777" w:rsidR="00F931BA" w:rsidRPr="00F931BA" w:rsidRDefault="00F931BA" w:rsidP="00F931BA">
            <w:pPr>
              <w:spacing w:after="0"/>
              <w:jc w:val="center"/>
              <w:rPr>
                <w:rFonts w:eastAsia="SimSun"/>
                <w:b/>
                <w:sz w:val="20"/>
                <w:szCs w:val="20"/>
                <w:lang w:eastAsia="en-US"/>
              </w:rPr>
            </w:pPr>
            <w:r w:rsidRPr="00F931BA">
              <w:rPr>
                <w:rFonts w:eastAsia="SimSun"/>
                <w:b/>
                <w:bCs/>
                <w:sz w:val="20"/>
                <w:szCs w:val="20"/>
                <w:lang w:eastAsia="en-US"/>
              </w:rPr>
              <w:t>M</w:t>
            </w:r>
          </w:p>
        </w:tc>
        <w:tc>
          <w:tcPr>
            <w:tcW w:w="1033" w:type="dxa"/>
            <w:tcBorders>
              <w:top w:val="single" w:sz="4" w:space="0" w:color="auto"/>
              <w:left w:val="single" w:sz="4" w:space="0" w:color="auto"/>
              <w:bottom w:val="single" w:sz="4" w:space="0" w:color="auto"/>
              <w:right w:val="single" w:sz="4" w:space="0" w:color="auto"/>
            </w:tcBorders>
            <w:vAlign w:val="center"/>
            <w:hideMark/>
          </w:tcPr>
          <w:p w14:paraId="0E0ECF4B" w14:textId="77777777" w:rsidR="00F931BA" w:rsidRPr="00F931BA" w:rsidRDefault="00F931BA" w:rsidP="00F931BA">
            <w:pPr>
              <w:spacing w:after="0"/>
              <w:jc w:val="center"/>
              <w:rPr>
                <w:rFonts w:eastAsia="SimSun"/>
                <w:b/>
                <w:sz w:val="20"/>
                <w:szCs w:val="20"/>
                <w:lang w:eastAsia="en-US"/>
              </w:rPr>
            </w:pPr>
            <w:r w:rsidRPr="00F931BA">
              <w:rPr>
                <w:rFonts w:eastAsia="SimSun"/>
                <w:b/>
                <w:bCs/>
                <w:sz w:val="20"/>
                <w:szCs w:val="20"/>
                <w:lang w:eastAsia="en-US"/>
              </w:rPr>
              <w:t>Ž</w:t>
            </w:r>
          </w:p>
        </w:tc>
        <w:tc>
          <w:tcPr>
            <w:tcW w:w="1306" w:type="dxa"/>
            <w:tcBorders>
              <w:top w:val="single" w:sz="4" w:space="0" w:color="auto"/>
              <w:left w:val="single" w:sz="4" w:space="0" w:color="auto"/>
              <w:bottom w:val="single" w:sz="4" w:space="0" w:color="auto"/>
              <w:right w:val="single" w:sz="4" w:space="0" w:color="auto"/>
            </w:tcBorders>
            <w:vAlign w:val="center"/>
            <w:hideMark/>
          </w:tcPr>
          <w:p w14:paraId="693332EE" w14:textId="77777777" w:rsidR="00F931BA" w:rsidRPr="00F931BA" w:rsidRDefault="00F931BA" w:rsidP="00F931BA">
            <w:pPr>
              <w:spacing w:after="0"/>
              <w:jc w:val="center"/>
              <w:rPr>
                <w:rFonts w:eastAsia="SimSun"/>
                <w:b/>
                <w:sz w:val="20"/>
                <w:szCs w:val="20"/>
                <w:lang w:eastAsia="en-US"/>
              </w:rPr>
            </w:pPr>
            <w:r w:rsidRPr="00F931BA">
              <w:rPr>
                <w:rFonts w:eastAsia="SimSun"/>
                <w:b/>
                <w:bCs/>
                <w:sz w:val="20"/>
                <w:szCs w:val="20"/>
                <w:lang w:eastAsia="en-US"/>
              </w:rPr>
              <w:t>UKUPNO</w:t>
            </w:r>
          </w:p>
        </w:tc>
      </w:tr>
      <w:tr w:rsidR="00F931BA" w:rsidRPr="00F931BA" w14:paraId="461651F9"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663825EE"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A.</w:t>
            </w:r>
          </w:p>
        </w:tc>
        <w:tc>
          <w:tcPr>
            <w:tcW w:w="5031" w:type="dxa"/>
            <w:tcBorders>
              <w:top w:val="single" w:sz="4" w:space="0" w:color="auto"/>
              <w:left w:val="single" w:sz="4" w:space="0" w:color="auto"/>
              <w:bottom w:val="single" w:sz="4" w:space="0" w:color="auto"/>
              <w:right w:val="single" w:sz="4" w:space="0" w:color="auto"/>
            </w:tcBorders>
            <w:vAlign w:val="center"/>
            <w:hideMark/>
          </w:tcPr>
          <w:p w14:paraId="13140F61"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Poljoprivreda, šumarstvo i ribarstvo</w:t>
            </w:r>
          </w:p>
        </w:tc>
        <w:tc>
          <w:tcPr>
            <w:tcW w:w="1036" w:type="dxa"/>
            <w:tcBorders>
              <w:top w:val="single" w:sz="4" w:space="0" w:color="auto"/>
              <w:left w:val="single" w:sz="4" w:space="0" w:color="auto"/>
              <w:bottom w:val="single" w:sz="4" w:space="0" w:color="auto"/>
              <w:right w:val="single" w:sz="4" w:space="0" w:color="auto"/>
            </w:tcBorders>
            <w:vAlign w:val="center"/>
          </w:tcPr>
          <w:p w14:paraId="039EAFA5" w14:textId="3A50C827" w:rsidR="00F931BA" w:rsidRPr="00F931BA" w:rsidRDefault="00F931BA" w:rsidP="00F931BA">
            <w:pPr>
              <w:spacing w:after="0"/>
              <w:jc w:val="center"/>
              <w:rPr>
                <w:rFonts w:eastAsia="SimSun"/>
                <w:sz w:val="20"/>
                <w:szCs w:val="20"/>
                <w:lang w:eastAsia="en-US"/>
              </w:rPr>
            </w:pPr>
            <w:r>
              <w:rPr>
                <w:rFonts w:eastAsia="SimSun"/>
                <w:sz w:val="20"/>
                <w:szCs w:val="20"/>
                <w:lang w:eastAsia="en-US"/>
              </w:rPr>
              <w:t>46</w:t>
            </w:r>
          </w:p>
        </w:tc>
        <w:tc>
          <w:tcPr>
            <w:tcW w:w="1033" w:type="dxa"/>
            <w:tcBorders>
              <w:top w:val="single" w:sz="4" w:space="0" w:color="auto"/>
              <w:left w:val="single" w:sz="4" w:space="0" w:color="auto"/>
              <w:bottom w:val="single" w:sz="4" w:space="0" w:color="auto"/>
              <w:right w:val="single" w:sz="4" w:space="0" w:color="auto"/>
            </w:tcBorders>
            <w:vAlign w:val="center"/>
          </w:tcPr>
          <w:p w14:paraId="79C4F147" w14:textId="59259541" w:rsidR="00F931BA" w:rsidRPr="00F931BA" w:rsidRDefault="00F931BA" w:rsidP="00F931BA">
            <w:pPr>
              <w:spacing w:after="0"/>
              <w:jc w:val="center"/>
              <w:rPr>
                <w:rFonts w:eastAsia="SimSun"/>
                <w:sz w:val="20"/>
                <w:szCs w:val="20"/>
                <w:lang w:eastAsia="en-US"/>
              </w:rPr>
            </w:pPr>
            <w:r>
              <w:rPr>
                <w:rFonts w:eastAsia="SimSun"/>
                <w:sz w:val="20"/>
                <w:szCs w:val="20"/>
                <w:lang w:eastAsia="en-US"/>
              </w:rPr>
              <w:t>34</w:t>
            </w:r>
          </w:p>
        </w:tc>
        <w:tc>
          <w:tcPr>
            <w:tcW w:w="1306" w:type="dxa"/>
            <w:tcBorders>
              <w:top w:val="single" w:sz="4" w:space="0" w:color="auto"/>
              <w:left w:val="single" w:sz="4" w:space="0" w:color="auto"/>
              <w:bottom w:val="single" w:sz="4" w:space="0" w:color="auto"/>
              <w:right w:val="single" w:sz="4" w:space="0" w:color="auto"/>
            </w:tcBorders>
            <w:vAlign w:val="center"/>
          </w:tcPr>
          <w:p w14:paraId="136934AB" w14:textId="38B843DA"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80</w:t>
            </w:r>
          </w:p>
        </w:tc>
      </w:tr>
      <w:tr w:rsidR="00F931BA" w:rsidRPr="00F931BA" w14:paraId="1C2FFCB5"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61538CBB"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 xml:space="preserve">B. </w:t>
            </w:r>
          </w:p>
        </w:tc>
        <w:tc>
          <w:tcPr>
            <w:tcW w:w="5031" w:type="dxa"/>
            <w:tcBorders>
              <w:top w:val="single" w:sz="4" w:space="0" w:color="auto"/>
              <w:left w:val="single" w:sz="4" w:space="0" w:color="auto"/>
              <w:bottom w:val="single" w:sz="4" w:space="0" w:color="auto"/>
              <w:right w:val="single" w:sz="4" w:space="0" w:color="auto"/>
            </w:tcBorders>
            <w:vAlign w:val="center"/>
          </w:tcPr>
          <w:p w14:paraId="5D4AC284"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Rudarstvo i vađenje</w:t>
            </w:r>
          </w:p>
        </w:tc>
        <w:tc>
          <w:tcPr>
            <w:tcW w:w="1036" w:type="dxa"/>
            <w:tcBorders>
              <w:top w:val="single" w:sz="4" w:space="0" w:color="auto"/>
              <w:left w:val="single" w:sz="4" w:space="0" w:color="auto"/>
              <w:bottom w:val="single" w:sz="4" w:space="0" w:color="auto"/>
              <w:right w:val="single" w:sz="4" w:space="0" w:color="auto"/>
            </w:tcBorders>
            <w:vAlign w:val="center"/>
          </w:tcPr>
          <w:p w14:paraId="181520F7" w14:textId="100FD42C"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7D9E637E" w14:textId="4A4B4485"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405BC8B7" w14:textId="4490866C"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47E0C601"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77FE78A1"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C.</w:t>
            </w:r>
          </w:p>
        </w:tc>
        <w:tc>
          <w:tcPr>
            <w:tcW w:w="5031" w:type="dxa"/>
            <w:tcBorders>
              <w:top w:val="single" w:sz="4" w:space="0" w:color="auto"/>
              <w:left w:val="single" w:sz="4" w:space="0" w:color="auto"/>
              <w:bottom w:val="single" w:sz="4" w:space="0" w:color="auto"/>
              <w:right w:val="single" w:sz="4" w:space="0" w:color="auto"/>
            </w:tcBorders>
            <w:vAlign w:val="center"/>
            <w:hideMark/>
          </w:tcPr>
          <w:p w14:paraId="7866A043"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Prerađivačka industrija</w:t>
            </w:r>
          </w:p>
        </w:tc>
        <w:tc>
          <w:tcPr>
            <w:tcW w:w="1036" w:type="dxa"/>
            <w:tcBorders>
              <w:top w:val="single" w:sz="4" w:space="0" w:color="auto"/>
              <w:left w:val="single" w:sz="4" w:space="0" w:color="auto"/>
              <w:bottom w:val="single" w:sz="4" w:space="0" w:color="auto"/>
              <w:right w:val="single" w:sz="4" w:space="0" w:color="auto"/>
            </w:tcBorders>
            <w:vAlign w:val="center"/>
          </w:tcPr>
          <w:p w14:paraId="141F1A36" w14:textId="7781AA7B" w:rsidR="00F931BA" w:rsidRPr="00F931BA" w:rsidRDefault="00F931BA" w:rsidP="00F931BA">
            <w:pPr>
              <w:spacing w:after="0"/>
              <w:jc w:val="center"/>
              <w:rPr>
                <w:rFonts w:eastAsia="SimSun"/>
                <w:sz w:val="20"/>
                <w:szCs w:val="20"/>
                <w:lang w:eastAsia="en-US"/>
              </w:rPr>
            </w:pPr>
            <w:r>
              <w:rPr>
                <w:rFonts w:eastAsia="SimSun"/>
                <w:sz w:val="20"/>
                <w:szCs w:val="20"/>
                <w:lang w:eastAsia="en-US"/>
              </w:rPr>
              <w:t>6</w:t>
            </w:r>
          </w:p>
        </w:tc>
        <w:tc>
          <w:tcPr>
            <w:tcW w:w="1033" w:type="dxa"/>
            <w:tcBorders>
              <w:top w:val="single" w:sz="4" w:space="0" w:color="auto"/>
              <w:left w:val="single" w:sz="4" w:space="0" w:color="auto"/>
              <w:bottom w:val="single" w:sz="4" w:space="0" w:color="auto"/>
              <w:right w:val="single" w:sz="4" w:space="0" w:color="auto"/>
            </w:tcBorders>
            <w:vAlign w:val="center"/>
          </w:tcPr>
          <w:p w14:paraId="083D4471" w14:textId="44763B4D" w:rsidR="00F931BA" w:rsidRPr="00F931BA" w:rsidRDefault="00F931BA" w:rsidP="00F931BA">
            <w:pPr>
              <w:spacing w:after="0"/>
              <w:jc w:val="center"/>
              <w:rPr>
                <w:rFonts w:eastAsia="SimSun"/>
                <w:sz w:val="20"/>
                <w:szCs w:val="20"/>
                <w:lang w:eastAsia="en-US"/>
              </w:rPr>
            </w:pPr>
            <w:r>
              <w:rPr>
                <w:rFonts w:eastAsia="SimSun"/>
                <w:sz w:val="20"/>
                <w:szCs w:val="20"/>
                <w:lang w:eastAsia="en-US"/>
              </w:rPr>
              <w:t>2</w:t>
            </w:r>
          </w:p>
        </w:tc>
        <w:tc>
          <w:tcPr>
            <w:tcW w:w="1306" w:type="dxa"/>
            <w:tcBorders>
              <w:top w:val="single" w:sz="4" w:space="0" w:color="auto"/>
              <w:left w:val="single" w:sz="4" w:space="0" w:color="auto"/>
              <w:bottom w:val="single" w:sz="4" w:space="0" w:color="auto"/>
              <w:right w:val="single" w:sz="4" w:space="0" w:color="auto"/>
            </w:tcBorders>
            <w:vAlign w:val="center"/>
          </w:tcPr>
          <w:p w14:paraId="317746B8" w14:textId="06CDD450"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8</w:t>
            </w:r>
          </w:p>
        </w:tc>
      </w:tr>
      <w:tr w:rsidR="00F931BA" w:rsidRPr="00F931BA" w14:paraId="4AB1E273"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tcPr>
          <w:p w14:paraId="3598EA7D" w14:textId="019DEA21" w:rsidR="00F931BA" w:rsidRPr="00F931BA" w:rsidRDefault="00F931BA" w:rsidP="00F931BA">
            <w:pPr>
              <w:spacing w:after="0" w:line="240" w:lineRule="auto"/>
              <w:jc w:val="center"/>
              <w:rPr>
                <w:rFonts w:eastAsia="SimSun"/>
                <w:sz w:val="20"/>
                <w:szCs w:val="20"/>
                <w:lang w:eastAsia="en-US"/>
              </w:rPr>
            </w:pPr>
            <w:r>
              <w:rPr>
                <w:rFonts w:eastAsia="SimSun"/>
                <w:sz w:val="20"/>
                <w:szCs w:val="20"/>
                <w:lang w:eastAsia="en-US"/>
              </w:rPr>
              <w:t>D.</w:t>
            </w:r>
          </w:p>
        </w:tc>
        <w:tc>
          <w:tcPr>
            <w:tcW w:w="5031" w:type="dxa"/>
            <w:tcBorders>
              <w:top w:val="single" w:sz="4" w:space="0" w:color="auto"/>
              <w:left w:val="single" w:sz="4" w:space="0" w:color="auto"/>
              <w:bottom w:val="single" w:sz="4" w:space="0" w:color="auto"/>
              <w:right w:val="single" w:sz="4" w:space="0" w:color="auto"/>
            </w:tcBorders>
            <w:vAlign w:val="center"/>
          </w:tcPr>
          <w:p w14:paraId="46688617" w14:textId="41A54058" w:rsidR="00F931BA" w:rsidRPr="00F931BA" w:rsidRDefault="00F931BA" w:rsidP="00F931BA">
            <w:pPr>
              <w:spacing w:after="0"/>
              <w:jc w:val="left"/>
              <w:rPr>
                <w:rFonts w:eastAsia="SimSun"/>
                <w:sz w:val="20"/>
                <w:szCs w:val="20"/>
                <w:lang w:eastAsia="en-US"/>
              </w:rPr>
            </w:pPr>
            <w:r>
              <w:rPr>
                <w:rFonts w:eastAsia="SimSun"/>
                <w:sz w:val="20"/>
                <w:szCs w:val="20"/>
                <w:lang w:eastAsia="en-US"/>
              </w:rPr>
              <w:t>Opskrba električnom energijom, plinom, parom i klimatizacijom</w:t>
            </w:r>
          </w:p>
        </w:tc>
        <w:tc>
          <w:tcPr>
            <w:tcW w:w="1036" w:type="dxa"/>
            <w:tcBorders>
              <w:top w:val="single" w:sz="4" w:space="0" w:color="auto"/>
              <w:left w:val="single" w:sz="4" w:space="0" w:color="auto"/>
              <w:bottom w:val="single" w:sz="4" w:space="0" w:color="auto"/>
              <w:right w:val="single" w:sz="4" w:space="0" w:color="auto"/>
            </w:tcBorders>
            <w:vAlign w:val="center"/>
          </w:tcPr>
          <w:p w14:paraId="32ED018A" w14:textId="7BA23713"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4960D529" w14:textId="1927BC35"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22DE716B" w14:textId="246BEABD" w:rsid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410268B5"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tcPr>
          <w:p w14:paraId="1518E0F1" w14:textId="7F9653F8" w:rsidR="00F931BA" w:rsidRPr="00F931BA" w:rsidRDefault="00F931BA" w:rsidP="00F931BA">
            <w:pPr>
              <w:spacing w:after="0" w:line="240" w:lineRule="auto"/>
              <w:jc w:val="center"/>
              <w:rPr>
                <w:rFonts w:eastAsia="SimSun"/>
                <w:sz w:val="20"/>
                <w:szCs w:val="20"/>
                <w:lang w:eastAsia="en-US"/>
              </w:rPr>
            </w:pPr>
            <w:r>
              <w:rPr>
                <w:rFonts w:eastAsia="SimSun"/>
                <w:sz w:val="20"/>
                <w:szCs w:val="20"/>
                <w:lang w:eastAsia="en-US"/>
              </w:rPr>
              <w:t>E</w:t>
            </w:r>
            <w:r w:rsidRPr="00F931BA">
              <w:rPr>
                <w:rFonts w:eastAsia="SimSun"/>
                <w:sz w:val="20"/>
                <w:szCs w:val="20"/>
                <w:lang w:eastAsia="en-US"/>
              </w:rPr>
              <w:t>.</w:t>
            </w:r>
          </w:p>
        </w:tc>
        <w:tc>
          <w:tcPr>
            <w:tcW w:w="5031" w:type="dxa"/>
            <w:tcBorders>
              <w:top w:val="single" w:sz="4" w:space="0" w:color="auto"/>
              <w:left w:val="single" w:sz="4" w:space="0" w:color="auto"/>
              <w:bottom w:val="single" w:sz="4" w:space="0" w:color="auto"/>
              <w:right w:val="single" w:sz="4" w:space="0" w:color="auto"/>
            </w:tcBorders>
            <w:vAlign w:val="center"/>
          </w:tcPr>
          <w:p w14:paraId="767A4973"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Opskrba vodom, uklanjanje otpadnih voda, gospodarenje otpadom</w:t>
            </w:r>
          </w:p>
        </w:tc>
        <w:tc>
          <w:tcPr>
            <w:tcW w:w="1036" w:type="dxa"/>
            <w:tcBorders>
              <w:top w:val="single" w:sz="4" w:space="0" w:color="auto"/>
              <w:left w:val="single" w:sz="4" w:space="0" w:color="auto"/>
              <w:bottom w:val="single" w:sz="4" w:space="0" w:color="auto"/>
              <w:right w:val="single" w:sz="4" w:space="0" w:color="auto"/>
            </w:tcBorders>
            <w:vAlign w:val="center"/>
          </w:tcPr>
          <w:p w14:paraId="4C60C10E" w14:textId="2156C4A6"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36DB0EBA" w14:textId="18C2E801"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0CD0CAD8" w14:textId="084B1DB9"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79D943A7"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1477AFFD"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F.</w:t>
            </w:r>
          </w:p>
        </w:tc>
        <w:tc>
          <w:tcPr>
            <w:tcW w:w="5031" w:type="dxa"/>
            <w:tcBorders>
              <w:top w:val="single" w:sz="4" w:space="0" w:color="auto"/>
              <w:left w:val="single" w:sz="4" w:space="0" w:color="auto"/>
              <w:bottom w:val="single" w:sz="4" w:space="0" w:color="auto"/>
              <w:right w:val="single" w:sz="4" w:space="0" w:color="auto"/>
            </w:tcBorders>
            <w:vAlign w:val="center"/>
            <w:hideMark/>
          </w:tcPr>
          <w:p w14:paraId="4EA73448"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Građevinarstvo</w:t>
            </w:r>
          </w:p>
        </w:tc>
        <w:tc>
          <w:tcPr>
            <w:tcW w:w="1036" w:type="dxa"/>
            <w:tcBorders>
              <w:top w:val="single" w:sz="4" w:space="0" w:color="auto"/>
              <w:left w:val="single" w:sz="4" w:space="0" w:color="auto"/>
              <w:bottom w:val="single" w:sz="4" w:space="0" w:color="auto"/>
              <w:right w:val="single" w:sz="4" w:space="0" w:color="auto"/>
            </w:tcBorders>
            <w:vAlign w:val="center"/>
          </w:tcPr>
          <w:p w14:paraId="7F8D90E8" w14:textId="121619B3" w:rsidR="00F931BA" w:rsidRPr="00F931BA" w:rsidRDefault="00F931BA" w:rsidP="00F931BA">
            <w:pPr>
              <w:spacing w:after="0"/>
              <w:jc w:val="center"/>
              <w:rPr>
                <w:rFonts w:eastAsia="SimSun"/>
                <w:sz w:val="20"/>
                <w:szCs w:val="20"/>
                <w:lang w:eastAsia="en-US"/>
              </w:rPr>
            </w:pPr>
            <w:r>
              <w:rPr>
                <w:rFonts w:eastAsia="SimSun"/>
                <w:sz w:val="20"/>
                <w:szCs w:val="20"/>
                <w:lang w:eastAsia="en-US"/>
              </w:rPr>
              <w:t>34</w:t>
            </w:r>
          </w:p>
        </w:tc>
        <w:tc>
          <w:tcPr>
            <w:tcW w:w="1033" w:type="dxa"/>
            <w:tcBorders>
              <w:top w:val="single" w:sz="4" w:space="0" w:color="auto"/>
              <w:left w:val="single" w:sz="4" w:space="0" w:color="auto"/>
              <w:bottom w:val="single" w:sz="4" w:space="0" w:color="auto"/>
              <w:right w:val="single" w:sz="4" w:space="0" w:color="auto"/>
            </w:tcBorders>
            <w:vAlign w:val="center"/>
          </w:tcPr>
          <w:p w14:paraId="74FD23EA" w14:textId="74E4A1A5" w:rsidR="00F931BA" w:rsidRPr="00F931BA" w:rsidRDefault="00F931BA" w:rsidP="00F931BA">
            <w:pPr>
              <w:spacing w:after="0"/>
              <w:jc w:val="center"/>
              <w:rPr>
                <w:rFonts w:eastAsia="SimSun"/>
                <w:sz w:val="20"/>
                <w:szCs w:val="20"/>
                <w:lang w:eastAsia="en-US"/>
              </w:rPr>
            </w:pPr>
            <w:r>
              <w:rPr>
                <w:rFonts w:eastAsia="SimSun"/>
                <w:sz w:val="20"/>
                <w:szCs w:val="20"/>
                <w:lang w:eastAsia="en-US"/>
              </w:rPr>
              <w:t>2</w:t>
            </w:r>
          </w:p>
        </w:tc>
        <w:tc>
          <w:tcPr>
            <w:tcW w:w="1306" w:type="dxa"/>
            <w:tcBorders>
              <w:top w:val="single" w:sz="4" w:space="0" w:color="auto"/>
              <w:left w:val="single" w:sz="4" w:space="0" w:color="auto"/>
              <w:bottom w:val="single" w:sz="4" w:space="0" w:color="auto"/>
              <w:right w:val="single" w:sz="4" w:space="0" w:color="auto"/>
            </w:tcBorders>
            <w:vAlign w:val="center"/>
          </w:tcPr>
          <w:p w14:paraId="2E57D027" w14:textId="40EDCD32"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36</w:t>
            </w:r>
          </w:p>
        </w:tc>
      </w:tr>
      <w:tr w:rsidR="00F931BA" w:rsidRPr="00F931BA" w14:paraId="0E7E9DD8" w14:textId="77777777" w:rsidTr="00D160FB">
        <w:trPr>
          <w:trHeight w:val="243"/>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1F05558E"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G.</w:t>
            </w:r>
          </w:p>
        </w:tc>
        <w:tc>
          <w:tcPr>
            <w:tcW w:w="5031" w:type="dxa"/>
            <w:tcBorders>
              <w:top w:val="single" w:sz="4" w:space="0" w:color="auto"/>
              <w:left w:val="single" w:sz="4" w:space="0" w:color="auto"/>
              <w:bottom w:val="single" w:sz="4" w:space="0" w:color="auto"/>
              <w:right w:val="single" w:sz="4" w:space="0" w:color="auto"/>
            </w:tcBorders>
            <w:vAlign w:val="center"/>
            <w:hideMark/>
          </w:tcPr>
          <w:p w14:paraId="2AAFF40A"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Trgovina na veliko i malo, popravak motornih vozila i motocikala</w:t>
            </w:r>
          </w:p>
        </w:tc>
        <w:tc>
          <w:tcPr>
            <w:tcW w:w="1036" w:type="dxa"/>
            <w:tcBorders>
              <w:top w:val="single" w:sz="4" w:space="0" w:color="auto"/>
              <w:left w:val="single" w:sz="4" w:space="0" w:color="auto"/>
              <w:bottom w:val="single" w:sz="4" w:space="0" w:color="auto"/>
              <w:right w:val="single" w:sz="4" w:space="0" w:color="auto"/>
            </w:tcBorders>
            <w:vAlign w:val="center"/>
          </w:tcPr>
          <w:p w14:paraId="3B31FA1A" w14:textId="7DE5BDBF" w:rsidR="00F931BA" w:rsidRPr="00F931BA" w:rsidRDefault="00F931BA" w:rsidP="00F931BA">
            <w:pPr>
              <w:spacing w:after="0"/>
              <w:jc w:val="center"/>
              <w:rPr>
                <w:rFonts w:eastAsia="SimSun"/>
                <w:sz w:val="20"/>
                <w:szCs w:val="20"/>
                <w:lang w:eastAsia="en-US"/>
              </w:rPr>
            </w:pPr>
            <w:r>
              <w:rPr>
                <w:rFonts w:eastAsia="SimSun"/>
                <w:sz w:val="20"/>
                <w:szCs w:val="20"/>
                <w:lang w:eastAsia="en-US"/>
              </w:rPr>
              <w:t>3</w:t>
            </w:r>
          </w:p>
        </w:tc>
        <w:tc>
          <w:tcPr>
            <w:tcW w:w="1033" w:type="dxa"/>
            <w:tcBorders>
              <w:top w:val="single" w:sz="4" w:space="0" w:color="auto"/>
              <w:left w:val="single" w:sz="4" w:space="0" w:color="auto"/>
              <w:bottom w:val="single" w:sz="4" w:space="0" w:color="auto"/>
              <w:right w:val="single" w:sz="4" w:space="0" w:color="auto"/>
            </w:tcBorders>
            <w:vAlign w:val="center"/>
          </w:tcPr>
          <w:p w14:paraId="07548274" w14:textId="71AD3D46" w:rsidR="00F931BA" w:rsidRPr="00F931BA" w:rsidRDefault="00F931BA" w:rsidP="00F931BA">
            <w:pPr>
              <w:spacing w:after="0"/>
              <w:jc w:val="center"/>
              <w:rPr>
                <w:rFonts w:eastAsia="SimSun"/>
                <w:sz w:val="20"/>
                <w:szCs w:val="20"/>
                <w:lang w:eastAsia="en-US"/>
              </w:rPr>
            </w:pPr>
            <w:r>
              <w:rPr>
                <w:rFonts w:eastAsia="SimSun"/>
                <w:sz w:val="20"/>
                <w:szCs w:val="20"/>
                <w:lang w:eastAsia="en-US"/>
              </w:rPr>
              <w:t>7</w:t>
            </w:r>
          </w:p>
        </w:tc>
        <w:tc>
          <w:tcPr>
            <w:tcW w:w="1306" w:type="dxa"/>
            <w:tcBorders>
              <w:top w:val="single" w:sz="4" w:space="0" w:color="auto"/>
              <w:left w:val="single" w:sz="4" w:space="0" w:color="auto"/>
              <w:bottom w:val="single" w:sz="4" w:space="0" w:color="auto"/>
              <w:right w:val="single" w:sz="4" w:space="0" w:color="auto"/>
            </w:tcBorders>
            <w:vAlign w:val="center"/>
          </w:tcPr>
          <w:p w14:paraId="501D48CC" w14:textId="159A9105"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10</w:t>
            </w:r>
          </w:p>
        </w:tc>
      </w:tr>
      <w:tr w:rsidR="00F931BA" w:rsidRPr="00F931BA" w14:paraId="6656FF5D"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2A7A11E1"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H.</w:t>
            </w:r>
          </w:p>
        </w:tc>
        <w:tc>
          <w:tcPr>
            <w:tcW w:w="5031" w:type="dxa"/>
            <w:tcBorders>
              <w:top w:val="single" w:sz="4" w:space="0" w:color="auto"/>
              <w:left w:val="single" w:sz="4" w:space="0" w:color="auto"/>
              <w:bottom w:val="single" w:sz="4" w:space="0" w:color="auto"/>
              <w:right w:val="single" w:sz="4" w:space="0" w:color="auto"/>
            </w:tcBorders>
            <w:vAlign w:val="center"/>
            <w:hideMark/>
          </w:tcPr>
          <w:p w14:paraId="280CB73C"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Prijevoz i skladištenje</w:t>
            </w:r>
          </w:p>
        </w:tc>
        <w:tc>
          <w:tcPr>
            <w:tcW w:w="1036" w:type="dxa"/>
            <w:tcBorders>
              <w:top w:val="single" w:sz="4" w:space="0" w:color="auto"/>
              <w:left w:val="single" w:sz="4" w:space="0" w:color="auto"/>
              <w:bottom w:val="single" w:sz="4" w:space="0" w:color="auto"/>
              <w:right w:val="single" w:sz="4" w:space="0" w:color="auto"/>
            </w:tcBorders>
            <w:vAlign w:val="center"/>
          </w:tcPr>
          <w:p w14:paraId="0ADE521D" w14:textId="65BA2FCD" w:rsidR="00F931BA" w:rsidRPr="00F931BA" w:rsidRDefault="00F931BA" w:rsidP="00F931BA">
            <w:pPr>
              <w:spacing w:after="0"/>
              <w:jc w:val="center"/>
              <w:rPr>
                <w:rFonts w:eastAsia="SimSun"/>
                <w:sz w:val="20"/>
                <w:szCs w:val="20"/>
                <w:lang w:eastAsia="en-US"/>
              </w:rPr>
            </w:pPr>
            <w:r>
              <w:rPr>
                <w:rFonts w:eastAsia="SimSun"/>
                <w:sz w:val="20"/>
                <w:szCs w:val="20"/>
                <w:lang w:eastAsia="en-US"/>
              </w:rPr>
              <w:t>1</w:t>
            </w:r>
          </w:p>
        </w:tc>
        <w:tc>
          <w:tcPr>
            <w:tcW w:w="1033" w:type="dxa"/>
            <w:tcBorders>
              <w:top w:val="single" w:sz="4" w:space="0" w:color="auto"/>
              <w:left w:val="single" w:sz="4" w:space="0" w:color="auto"/>
              <w:bottom w:val="single" w:sz="4" w:space="0" w:color="auto"/>
              <w:right w:val="single" w:sz="4" w:space="0" w:color="auto"/>
            </w:tcBorders>
            <w:vAlign w:val="center"/>
          </w:tcPr>
          <w:p w14:paraId="0E00E9CC" w14:textId="32C8B426"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5415E09E" w14:textId="58B3E620"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1</w:t>
            </w:r>
          </w:p>
        </w:tc>
      </w:tr>
      <w:tr w:rsidR="00F931BA" w:rsidRPr="00F931BA" w14:paraId="54FBDEF0"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328F7731"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I.</w:t>
            </w:r>
          </w:p>
        </w:tc>
        <w:tc>
          <w:tcPr>
            <w:tcW w:w="5031" w:type="dxa"/>
            <w:tcBorders>
              <w:top w:val="single" w:sz="4" w:space="0" w:color="auto"/>
              <w:left w:val="single" w:sz="4" w:space="0" w:color="auto"/>
              <w:bottom w:val="single" w:sz="4" w:space="0" w:color="auto"/>
              <w:right w:val="single" w:sz="4" w:space="0" w:color="auto"/>
            </w:tcBorders>
            <w:vAlign w:val="center"/>
            <w:hideMark/>
          </w:tcPr>
          <w:p w14:paraId="44DC5590"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Djelatnost pružanja smještaja te pripreme i usluživanja hrane</w:t>
            </w:r>
          </w:p>
        </w:tc>
        <w:tc>
          <w:tcPr>
            <w:tcW w:w="1036" w:type="dxa"/>
            <w:tcBorders>
              <w:top w:val="single" w:sz="4" w:space="0" w:color="auto"/>
              <w:left w:val="single" w:sz="4" w:space="0" w:color="auto"/>
              <w:bottom w:val="single" w:sz="4" w:space="0" w:color="auto"/>
              <w:right w:val="single" w:sz="4" w:space="0" w:color="auto"/>
            </w:tcBorders>
            <w:vAlign w:val="center"/>
          </w:tcPr>
          <w:p w14:paraId="53CB4915" w14:textId="08904F0B"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38BF8751" w14:textId="2334FE50" w:rsidR="00F931BA" w:rsidRPr="00F931BA" w:rsidRDefault="00F931BA" w:rsidP="00F931BA">
            <w:pPr>
              <w:spacing w:after="0"/>
              <w:jc w:val="center"/>
              <w:rPr>
                <w:rFonts w:eastAsia="SimSun"/>
                <w:sz w:val="20"/>
                <w:szCs w:val="20"/>
                <w:lang w:eastAsia="en-US"/>
              </w:rPr>
            </w:pPr>
            <w:r>
              <w:rPr>
                <w:rFonts w:eastAsia="SimSun"/>
                <w:sz w:val="20"/>
                <w:szCs w:val="20"/>
                <w:lang w:eastAsia="en-US"/>
              </w:rPr>
              <w:t>1</w:t>
            </w:r>
          </w:p>
        </w:tc>
        <w:tc>
          <w:tcPr>
            <w:tcW w:w="1306" w:type="dxa"/>
            <w:tcBorders>
              <w:top w:val="single" w:sz="4" w:space="0" w:color="auto"/>
              <w:left w:val="single" w:sz="4" w:space="0" w:color="auto"/>
              <w:bottom w:val="single" w:sz="4" w:space="0" w:color="auto"/>
              <w:right w:val="single" w:sz="4" w:space="0" w:color="auto"/>
            </w:tcBorders>
            <w:vAlign w:val="center"/>
          </w:tcPr>
          <w:p w14:paraId="26B6FC5A" w14:textId="430D0812"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1</w:t>
            </w:r>
          </w:p>
        </w:tc>
      </w:tr>
      <w:tr w:rsidR="00F931BA" w:rsidRPr="00F931BA" w14:paraId="69C47035"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5DA479A6"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J.</w:t>
            </w:r>
          </w:p>
        </w:tc>
        <w:tc>
          <w:tcPr>
            <w:tcW w:w="5031" w:type="dxa"/>
            <w:tcBorders>
              <w:top w:val="single" w:sz="4" w:space="0" w:color="auto"/>
              <w:left w:val="single" w:sz="4" w:space="0" w:color="auto"/>
              <w:bottom w:val="single" w:sz="4" w:space="0" w:color="auto"/>
              <w:right w:val="single" w:sz="4" w:space="0" w:color="auto"/>
            </w:tcBorders>
            <w:vAlign w:val="center"/>
            <w:hideMark/>
          </w:tcPr>
          <w:p w14:paraId="09DBB4B1"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Informacije i komunikacije</w:t>
            </w:r>
          </w:p>
        </w:tc>
        <w:tc>
          <w:tcPr>
            <w:tcW w:w="1036" w:type="dxa"/>
            <w:tcBorders>
              <w:top w:val="single" w:sz="4" w:space="0" w:color="auto"/>
              <w:left w:val="single" w:sz="4" w:space="0" w:color="auto"/>
              <w:bottom w:val="single" w:sz="4" w:space="0" w:color="auto"/>
              <w:right w:val="single" w:sz="4" w:space="0" w:color="auto"/>
            </w:tcBorders>
            <w:vAlign w:val="center"/>
          </w:tcPr>
          <w:p w14:paraId="4CAFA68B" w14:textId="65FB7F8A" w:rsidR="00F931BA" w:rsidRPr="00F931BA" w:rsidRDefault="00F931BA" w:rsidP="00F931BA">
            <w:pPr>
              <w:spacing w:after="0"/>
              <w:jc w:val="center"/>
              <w:rPr>
                <w:rFonts w:eastAsia="SimSun"/>
                <w:sz w:val="20"/>
                <w:szCs w:val="20"/>
                <w:lang w:eastAsia="en-US"/>
              </w:rPr>
            </w:pPr>
            <w:r>
              <w:rPr>
                <w:rFonts w:eastAsia="SimSun"/>
                <w:sz w:val="20"/>
                <w:szCs w:val="20"/>
                <w:lang w:eastAsia="en-US"/>
              </w:rPr>
              <w:t>1</w:t>
            </w:r>
          </w:p>
        </w:tc>
        <w:tc>
          <w:tcPr>
            <w:tcW w:w="1033" w:type="dxa"/>
            <w:tcBorders>
              <w:top w:val="single" w:sz="4" w:space="0" w:color="auto"/>
              <w:left w:val="single" w:sz="4" w:space="0" w:color="auto"/>
              <w:bottom w:val="single" w:sz="4" w:space="0" w:color="auto"/>
              <w:right w:val="single" w:sz="4" w:space="0" w:color="auto"/>
            </w:tcBorders>
            <w:vAlign w:val="center"/>
          </w:tcPr>
          <w:p w14:paraId="0994FDD6" w14:textId="7C58CBA3"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33DABE54" w14:textId="75892BBD"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1</w:t>
            </w:r>
          </w:p>
        </w:tc>
      </w:tr>
      <w:tr w:rsidR="00F931BA" w:rsidRPr="00F931BA" w14:paraId="34CDFA78"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30119D56"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K.</w:t>
            </w:r>
          </w:p>
        </w:tc>
        <w:tc>
          <w:tcPr>
            <w:tcW w:w="5031" w:type="dxa"/>
            <w:tcBorders>
              <w:top w:val="single" w:sz="4" w:space="0" w:color="auto"/>
              <w:left w:val="single" w:sz="4" w:space="0" w:color="auto"/>
              <w:bottom w:val="single" w:sz="4" w:space="0" w:color="auto"/>
              <w:right w:val="single" w:sz="4" w:space="0" w:color="auto"/>
            </w:tcBorders>
            <w:vAlign w:val="center"/>
            <w:hideMark/>
          </w:tcPr>
          <w:p w14:paraId="2ECDBE4A"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Financijske djelatnosti i djelatnosti osiguranja</w:t>
            </w:r>
          </w:p>
        </w:tc>
        <w:tc>
          <w:tcPr>
            <w:tcW w:w="1036" w:type="dxa"/>
            <w:tcBorders>
              <w:top w:val="single" w:sz="4" w:space="0" w:color="auto"/>
              <w:left w:val="single" w:sz="4" w:space="0" w:color="auto"/>
              <w:bottom w:val="single" w:sz="4" w:space="0" w:color="auto"/>
              <w:right w:val="single" w:sz="4" w:space="0" w:color="auto"/>
            </w:tcBorders>
            <w:vAlign w:val="center"/>
          </w:tcPr>
          <w:p w14:paraId="2609F2C1" w14:textId="5B1911F3"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66B28FBB" w14:textId="6BD28771"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6B40ECEC" w14:textId="06A2F709"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5D1192B8"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tcPr>
          <w:p w14:paraId="5D0E9440"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M.</w:t>
            </w:r>
          </w:p>
        </w:tc>
        <w:tc>
          <w:tcPr>
            <w:tcW w:w="5031" w:type="dxa"/>
            <w:tcBorders>
              <w:top w:val="single" w:sz="4" w:space="0" w:color="auto"/>
              <w:left w:val="single" w:sz="4" w:space="0" w:color="auto"/>
              <w:bottom w:val="single" w:sz="4" w:space="0" w:color="auto"/>
              <w:right w:val="single" w:sz="4" w:space="0" w:color="auto"/>
            </w:tcBorders>
            <w:vAlign w:val="center"/>
          </w:tcPr>
          <w:p w14:paraId="135A401B"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Stručne, znanstvene i tehničke djelatnosti</w:t>
            </w:r>
          </w:p>
        </w:tc>
        <w:tc>
          <w:tcPr>
            <w:tcW w:w="1036" w:type="dxa"/>
            <w:tcBorders>
              <w:top w:val="single" w:sz="4" w:space="0" w:color="auto"/>
              <w:left w:val="single" w:sz="4" w:space="0" w:color="auto"/>
              <w:bottom w:val="single" w:sz="4" w:space="0" w:color="auto"/>
              <w:right w:val="single" w:sz="4" w:space="0" w:color="auto"/>
            </w:tcBorders>
            <w:vAlign w:val="center"/>
          </w:tcPr>
          <w:p w14:paraId="085A1205" w14:textId="34EBC6D9"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027204DD" w14:textId="0CA06E27" w:rsidR="00F931BA" w:rsidRPr="00F931BA" w:rsidRDefault="00F931BA" w:rsidP="00F931BA">
            <w:pPr>
              <w:spacing w:after="0"/>
              <w:jc w:val="center"/>
              <w:rPr>
                <w:rFonts w:eastAsia="SimSun"/>
                <w:sz w:val="20"/>
                <w:szCs w:val="20"/>
                <w:lang w:eastAsia="en-US"/>
              </w:rPr>
            </w:pPr>
            <w:r>
              <w:rPr>
                <w:rFonts w:eastAsia="SimSun"/>
                <w:sz w:val="20"/>
                <w:szCs w:val="20"/>
                <w:lang w:eastAsia="en-US"/>
              </w:rPr>
              <w:t>12</w:t>
            </w:r>
          </w:p>
        </w:tc>
        <w:tc>
          <w:tcPr>
            <w:tcW w:w="1306" w:type="dxa"/>
            <w:tcBorders>
              <w:top w:val="single" w:sz="4" w:space="0" w:color="auto"/>
              <w:left w:val="single" w:sz="4" w:space="0" w:color="auto"/>
              <w:bottom w:val="single" w:sz="4" w:space="0" w:color="auto"/>
              <w:right w:val="single" w:sz="4" w:space="0" w:color="auto"/>
            </w:tcBorders>
            <w:vAlign w:val="center"/>
          </w:tcPr>
          <w:p w14:paraId="6B314ADB" w14:textId="22062235"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12</w:t>
            </w:r>
          </w:p>
        </w:tc>
      </w:tr>
      <w:tr w:rsidR="00F931BA" w:rsidRPr="00F931BA" w14:paraId="6F7AEB3F"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063681A0"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N.</w:t>
            </w:r>
          </w:p>
        </w:tc>
        <w:tc>
          <w:tcPr>
            <w:tcW w:w="5031" w:type="dxa"/>
            <w:tcBorders>
              <w:top w:val="single" w:sz="4" w:space="0" w:color="auto"/>
              <w:left w:val="single" w:sz="4" w:space="0" w:color="auto"/>
              <w:bottom w:val="single" w:sz="4" w:space="0" w:color="auto"/>
              <w:right w:val="single" w:sz="4" w:space="0" w:color="auto"/>
            </w:tcBorders>
            <w:vAlign w:val="center"/>
          </w:tcPr>
          <w:p w14:paraId="7417965D"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Administrativne i pomoćne uslužne djelatnosti</w:t>
            </w:r>
          </w:p>
        </w:tc>
        <w:tc>
          <w:tcPr>
            <w:tcW w:w="1036" w:type="dxa"/>
            <w:tcBorders>
              <w:top w:val="single" w:sz="4" w:space="0" w:color="auto"/>
              <w:left w:val="single" w:sz="4" w:space="0" w:color="auto"/>
              <w:bottom w:val="single" w:sz="4" w:space="0" w:color="auto"/>
              <w:right w:val="single" w:sz="4" w:space="0" w:color="auto"/>
            </w:tcBorders>
            <w:vAlign w:val="center"/>
          </w:tcPr>
          <w:p w14:paraId="47F05350" w14:textId="605B01F4" w:rsidR="00F931BA" w:rsidRPr="00F931BA" w:rsidRDefault="00F931BA" w:rsidP="00F931BA">
            <w:pPr>
              <w:spacing w:after="0"/>
              <w:jc w:val="center"/>
              <w:rPr>
                <w:rFonts w:eastAsia="SimSun"/>
                <w:sz w:val="20"/>
                <w:szCs w:val="20"/>
                <w:lang w:eastAsia="en-US"/>
              </w:rPr>
            </w:pPr>
            <w:r>
              <w:rPr>
                <w:rFonts w:eastAsia="SimSun"/>
                <w:sz w:val="20"/>
                <w:szCs w:val="20"/>
                <w:lang w:eastAsia="en-US"/>
              </w:rPr>
              <w:t>1</w:t>
            </w:r>
          </w:p>
        </w:tc>
        <w:tc>
          <w:tcPr>
            <w:tcW w:w="1033" w:type="dxa"/>
            <w:tcBorders>
              <w:top w:val="single" w:sz="4" w:space="0" w:color="auto"/>
              <w:left w:val="single" w:sz="4" w:space="0" w:color="auto"/>
              <w:bottom w:val="single" w:sz="4" w:space="0" w:color="auto"/>
              <w:right w:val="single" w:sz="4" w:space="0" w:color="auto"/>
            </w:tcBorders>
            <w:vAlign w:val="center"/>
          </w:tcPr>
          <w:p w14:paraId="69B902B2" w14:textId="5359C267"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79A9504F" w14:textId="3583DD7C"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1</w:t>
            </w:r>
          </w:p>
        </w:tc>
      </w:tr>
      <w:tr w:rsidR="00F931BA" w:rsidRPr="00F931BA" w14:paraId="262CE80B"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599FB62A" w14:textId="77777777" w:rsidR="00F931BA" w:rsidRPr="00F931BA" w:rsidRDefault="00F931BA" w:rsidP="00F931BA">
            <w:pPr>
              <w:spacing w:after="0" w:line="240" w:lineRule="auto"/>
              <w:jc w:val="center"/>
              <w:rPr>
                <w:rFonts w:eastAsia="SimSun"/>
                <w:sz w:val="20"/>
                <w:szCs w:val="20"/>
                <w:lang w:eastAsia="en-US"/>
              </w:rPr>
            </w:pPr>
            <w:r w:rsidRPr="00F931BA">
              <w:rPr>
                <w:rFonts w:eastAsia="SimSun"/>
                <w:sz w:val="20"/>
                <w:szCs w:val="20"/>
                <w:lang w:eastAsia="en-US"/>
              </w:rPr>
              <w:t>O.</w:t>
            </w:r>
          </w:p>
        </w:tc>
        <w:tc>
          <w:tcPr>
            <w:tcW w:w="5031" w:type="dxa"/>
            <w:tcBorders>
              <w:top w:val="single" w:sz="4" w:space="0" w:color="auto"/>
              <w:left w:val="single" w:sz="4" w:space="0" w:color="auto"/>
              <w:bottom w:val="single" w:sz="4" w:space="0" w:color="auto"/>
              <w:right w:val="single" w:sz="4" w:space="0" w:color="auto"/>
            </w:tcBorders>
            <w:vAlign w:val="center"/>
          </w:tcPr>
          <w:p w14:paraId="5F1C40D9" w14:textId="77777777" w:rsidR="00F931BA" w:rsidRPr="00F931BA" w:rsidRDefault="00F931BA" w:rsidP="00F931BA">
            <w:pPr>
              <w:spacing w:after="0"/>
              <w:jc w:val="left"/>
              <w:rPr>
                <w:rFonts w:eastAsia="SimSun"/>
                <w:sz w:val="20"/>
                <w:szCs w:val="20"/>
                <w:lang w:eastAsia="en-US"/>
              </w:rPr>
            </w:pPr>
            <w:r w:rsidRPr="00F931BA">
              <w:rPr>
                <w:rFonts w:eastAsia="SimSun"/>
                <w:sz w:val="20"/>
                <w:szCs w:val="20"/>
                <w:lang w:eastAsia="en-US"/>
              </w:rPr>
              <w:t>Javna uprava i obrana, obvezno socijalno osiguranje</w:t>
            </w:r>
          </w:p>
        </w:tc>
        <w:tc>
          <w:tcPr>
            <w:tcW w:w="1036" w:type="dxa"/>
            <w:tcBorders>
              <w:top w:val="single" w:sz="4" w:space="0" w:color="auto"/>
              <w:left w:val="single" w:sz="4" w:space="0" w:color="auto"/>
              <w:bottom w:val="single" w:sz="4" w:space="0" w:color="auto"/>
              <w:right w:val="single" w:sz="4" w:space="0" w:color="auto"/>
            </w:tcBorders>
            <w:vAlign w:val="center"/>
          </w:tcPr>
          <w:p w14:paraId="59F0ABA2" w14:textId="1ED49F63" w:rsidR="00F931BA" w:rsidRPr="00F931BA" w:rsidRDefault="00F931BA" w:rsidP="00F931BA">
            <w:pPr>
              <w:spacing w:after="0"/>
              <w:jc w:val="center"/>
              <w:rPr>
                <w:rFonts w:eastAsia="SimSun"/>
                <w:sz w:val="20"/>
                <w:szCs w:val="20"/>
                <w:lang w:eastAsia="en-US"/>
              </w:rPr>
            </w:pPr>
            <w:r>
              <w:rPr>
                <w:rFonts w:eastAsia="SimSun"/>
                <w:sz w:val="20"/>
                <w:szCs w:val="20"/>
                <w:lang w:eastAsia="en-US"/>
              </w:rPr>
              <w:t>4</w:t>
            </w:r>
          </w:p>
        </w:tc>
        <w:tc>
          <w:tcPr>
            <w:tcW w:w="1033" w:type="dxa"/>
            <w:tcBorders>
              <w:top w:val="single" w:sz="4" w:space="0" w:color="auto"/>
              <w:left w:val="single" w:sz="4" w:space="0" w:color="auto"/>
              <w:bottom w:val="single" w:sz="4" w:space="0" w:color="auto"/>
              <w:right w:val="single" w:sz="4" w:space="0" w:color="auto"/>
            </w:tcBorders>
            <w:vAlign w:val="center"/>
          </w:tcPr>
          <w:p w14:paraId="00F547C9" w14:textId="5DF35B6D" w:rsidR="00F931BA" w:rsidRPr="00F931BA" w:rsidRDefault="00F931BA" w:rsidP="00F931BA">
            <w:pPr>
              <w:spacing w:after="0"/>
              <w:jc w:val="center"/>
              <w:rPr>
                <w:rFonts w:eastAsia="SimSun"/>
                <w:sz w:val="20"/>
                <w:szCs w:val="20"/>
                <w:lang w:eastAsia="en-US"/>
              </w:rPr>
            </w:pPr>
            <w:r>
              <w:rPr>
                <w:rFonts w:eastAsia="SimSun"/>
                <w:sz w:val="20"/>
                <w:szCs w:val="20"/>
                <w:lang w:eastAsia="en-US"/>
              </w:rPr>
              <w:t>4</w:t>
            </w:r>
          </w:p>
        </w:tc>
        <w:tc>
          <w:tcPr>
            <w:tcW w:w="1306" w:type="dxa"/>
            <w:tcBorders>
              <w:top w:val="single" w:sz="4" w:space="0" w:color="auto"/>
              <w:left w:val="single" w:sz="4" w:space="0" w:color="auto"/>
              <w:bottom w:val="single" w:sz="4" w:space="0" w:color="auto"/>
              <w:right w:val="single" w:sz="4" w:space="0" w:color="auto"/>
            </w:tcBorders>
            <w:vAlign w:val="center"/>
          </w:tcPr>
          <w:p w14:paraId="5CCFAD01" w14:textId="5C0742DB"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8</w:t>
            </w:r>
          </w:p>
        </w:tc>
      </w:tr>
      <w:tr w:rsidR="00F931BA" w:rsidRPr="00F931BA" w14:paraId="5332A742"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193B6A4C" w14:textId="225F192E" w:rsidR="00F931BA" w:rsidRPr="00F931BA" w:rsidRDefault="00F931BA" w:rsidP="00F931BA">
            <w:pPr>
              <w:spacing w:after="0" w:line="240" w:lineRule="auto"/>
              <w:jc w:val="center"/>
              <w:rPr>
                <w:rFonts w:eastAsia="SimSun"/>
                <w:sz w:val="20"/>
                <w:szCs w:val="20"/>
                <w:lang w:eastAsia="en-US"/>
              </w:rPr>
            </w:pPr>
            <w:r>
              <w:rPr>
                <w:rFonts w:eastAsia="SimSun"/>
                <w:sz w:val="20"/>
                <w:szCs w:val="20"/>
                <w:lang w:eastAsia="en-US"/>
              </w:rPr>
              <w:t>P.</w:t>
            </w:r>
          </w:p>
        </w:tc>
        <w:tc>
          <w:tcPr>
            <w:tcW w:w="5031" w:type="dxa"/>
            <w:tcBorders>
              <w:top w:val="single" w:sz="4" w:space="0" w:color="auto"/>
              <w:left w:val="single" w:sz="4" w:space="0" w:color="auto"/>
              <w:bottom w:val="single" w:sz="4" w:space="0" w:color="auto"/>
              <w:right w:val="single" w:sz="4" w:space="0" w:color="auto"/>
            </w:tcBorders>
            <w:vAlign w:val="center"/>
          </w:tcPr>
          <w:p w14:paraId="1769B70F" w14:textId="35C75CBC" w:rsidR="00F931BA" w:rsidRPr="00F931BA" w:rsidRDefault="00F931BA" w:rsidP="00F931BA">
            <w:pPr>
              <w:spacing w:after="0"/>
              <w:jc w:val="left"/>
              <w:rPr>
                <w:rFonts w:eastAsia="SimSun"/>
                <w:sz w:val="20"/>
                <w:szCs w:val="20"/>
                <w:lang w:eastAsia="en-US"/>
              </w:rPr>
            </w:pPr>
            <w:r>
              <w:rPr>
                <w:rFonts w:eastAsia="SimSun"/>
                <w:sz w:val="20"/>
                <w:szCs w:val="20"/>
                <w:lang w:eastAsia="en-US"/>
              </w:rPr>
              <w:t>Obrazovanje</w:t>
            </w:r>
          </w:p>
        </w:tc>
        <w:tc>
          <w:tcPr>
            <w:tcW w:w="1036" w:type="dxa"/>
            <w:tcBorders>
              <w:top w:val="single" w:sz="4" w:space="0" w:color="auto"/>
              <w:left w:val="single" w:sz="4" w:space="0" w:color="auto"/>
              <w:bottom w:val="single" w:sz="4" w:space="0" w:color="auto"/>
              <w:right w:val="single" w:sz="4" w:space="0" w:color="auto"/>
            </w:tcBorders>
            <w:vAlign w:val="center"/>
          </w:tcPr>
          <w:p w14:paraId="4DA07EEF" w14:textId="3C3D72A9"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2132716A" w14:textId="1C64997C" w:rsidR="00F931BA" w:rsidRDefault="00F931BA" w:rsidP="00F931BA">
            <w:pPr>
              <w:spacing w:after="0"/>
              <w:jc w:val="center"/>
              <w:rPr>
                <w:rFonts w:eastAsia="SimSun"/>
                <w:sz w:val="20"/>
                <w:szCs w:val="20"/>
                <w:lang w:eastAsia="en-US"/>
              </w:rPr>
            </w:pPr>
            <w:r>
              <w:rPr>
                <w:rFonts w:eastAsia="SimSun"/>
                <w:sz w:val="20"/>
                <w:szCs w:val="20"/>
                <w:lang w:eastAsia="en-US"/>
              </w:rPr>
              <w:t>7</w:t>
            </w:r>
          </w:p>
        </w:tc>
        <w:tc>
          <w:tcPr>
            <w:tcW w:w="1306" w:type="dxa"/>
            <w:tcBorders>
              <w:top w:val="single" w:sz="4" w:space="0" w:color="auto"/>
              <w:left w:val="single" w:sz="4" w:space="0" w:color="auto"/>
              <w:bottom w:val="single" w:sz="4" w:space="0" w:color="auto"/>
              <w:right w:val="single" w:sz="4" w:space="0" w:color="auto"/>
            </w:tcBorders>
            <w:vAlign w:val="center"/>
          </w:tcPr>
          <w:p w14:paraId="2735BA23" w14:textId="5A60E696" w:rsidR="00F931BA" w:rsidRDefault="00F931BA" w:rsidP="00F931BA">
            <w:pPr>
              <w:spacing w:after="0"/>
              <w:jc w:val="center"/>
              <w:rPr>
                <w:rFonts w:eastAsia="SimSun"/>
                <w:b/>
                <w:bCs/>
                <w:sz w:val="20"/>
                <w:szCs w:val="20"/>
                <w:lang w:eastAsia="en-US"/>
              </w:rPr>
            </w:pPr>
            <w:r>
              <w:rPr>
                <w:rFonts w:eastAsia="SimSun"/>
                <w:b/>
                <w:bCs/>
                <w:sz w:val="20"/>
                <w:szCs w:val="20"/>
                <w:lang w:eastAsia="en-US"/>
              </w:rPr>
              <w:t>7</w:t>
            </w:r>
          </w:p>
        </w:tc>
      </w:tr>
      <w:tr w:rsidR="00F931BA" w:rsidRPr="00F931BA" w14:paraId="0F3AC7D9"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3EB25D05" w14:textId="063A449B" w:rsidR="00F931BA" w:rsidRDefault="00F931BA" w:rsidP="00F931BA">
            <w:pPr>
              <w:spacing w:after="0" w:line="240" w:lineRule="auto"/>
              <w:jc w:val="center"/>
              <w:rPr>
                <w:rFonts w:eastAsia="SimSun"/>
                <w:sz w:val="20"/>
                <w:szCs w:val="20"/>
                <w:lang w:eastAsia="en-US"/>
              </w:rPr>
            </w:pPr>
            <w:r>
              <w:rPr>
                <w:rFonts w:eastAsia="SimSun"/>
                <w:sz w:val="20"/>
                <w:szCs w:val="20"/>
                <w:lang w:eastAsia="en-US"/>
              </w:rPr>
              <w:t>R.</w:t>
            </w:r>
          </w:p>
        </w:tc>
        <w:tc>
          <w:tcPr>
            <w:tcW w:w="5031" w:type="dxa"/>
            <w:tcBorders>
              <w:top w:val="single" w:sz="4" w:space="0" w:color="auto"/>
              <w:left w:val="single" w:sz="4" w:space="0" w:color="auto"/>
              <w:bottom w:val="single" w:sz="4" w:space="0" w:color="auto"/>
              <w:right w:val="single" w:sz="4" w:space="0" w:color="auto"/>
            </w:tcBorders>
            <w:vAlign w:val="center"/>
          </w:tcPr>
          <w:p w14:paraId="5BA76F3E" w14:textId="3649B7F2" w:rsidR="00F931BA" w:rsidRDefault="00F931BA" w:rsidP="00F931BA">
            <w:pPr>
              <w:spacing w:after="0"/>
              <w:jc w:val="left"/>
              <w:rPr>
                <w:rFonts w:eastAsia="SimSun"/>
                <w:sz w:val="20"/>
                <w:szCs w:val="20"/>
                <w:lang w:eastAsia="en-US"/>
              </w:rPr>
            </w:pPr>
            <w:r>
              <w:rPr>
                <w:rFonts w:eastAsia="SimSun"/>
                <w:sz w:val="20"/>
                <w:szCs w:val="20"/>
                <w:lang w:eastAsia="en-US"/>
              </w:rPr>
              <w:t>Umjetnost, zabava i rekreacija</w:t>
            </w:r>
          </w:p>
        </w:tc>
        <w:tc>
          <w:tcPr>
            <w:tcW w:w="1036" w:type="dxa"/>
            <w:tcBorders>
              <w:top w:val="single" w:sz="4" w:space="0" w:color="auto"/>
              <w:left w:val="single" w:sz="4" w:space="0" w:color="auto"/>
              <w:bottom w:val="single" w:sz="4" w:space="0" w:color="auto"/>
              <w:right w:val="single" w:sz="4" w:space="0" w:color="auto"/>
            </w:tcBorders>
            <w:vAlign w:val="center"/>
          </w:tcPr>
          <w:p w14:paraId="416382FA" w14:textId="45229A67"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21A4886A" w14:textId="5B8A32F0"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40120AF2" w14:textId="5FD11301" w:rsid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4DD0BBD6"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2F10BD8F" w14:textId="5D50F769" w:rsidR="00F931BA" w:rsidRDefault="00F931BA" w:rsidP="00F931BA">
            <w:pPr>
              <w:spacing w:after="0" w:line="240" w:lineRule="auto"/>
              <w:jc w:val="center"/>
              <w:rPr>
                <w:rFonts w:eastAsia="SimSun"/>
                <w:sz w:val="20"/>
                <w:szCs w:val="20"/>
                <w:lang w:eastAsia="en-US"/>
              </w:rPr>
            </w:pPr>
            <w:r>
              <w:rPr>
                <w:rFonts w:eastAsia="SimSun"/>
                <w:sz w:val="20"/>
                <w:szCs w:val="20"/>
                <w:lang w:eastAsia="en-US"/>
              </w:rPr>
              <w:t>S.</w:t>
            </w:r>
          </w:p>
        </w:tc>
        <w:tc>
          <w:tcPr>
            <w:tcW w:w="5031" w:type="dxa"/>
            <w:tcBorders>
              <w:top w:val="single" w:sz="4" w:space="0" w:color="auto"/>
              <w:left w:val="single" w:sz="4" w:space="0" w:color="auto"/>
              <w:bottom w:val="single" w:sz="4" w:space="0" w:color="auto"/>
              <w:right w:val="single" w:sz="4" w:space="0" w:color="auto"/>
            </w:tcBorders>
            <w:vAlign w:val="center"/>
          </w:tcPr>
          <w:p w14:paraId="3044ECBE" w14:textId="3416D8B5" w:rsidR="00F931BA" w:rsidRDefault="00F931BA" w:rsidP="00F931BA">
            <w:pPr>
              <w:spacing w:after="0"/>
              <w:jc w:val="left"/>
              <w:rPr>
                <w:rFonts w:eastAsia="SimSun"/>
                <w:sz w:val="20"/>
                <w:szCs w:val="20"/>
                <w:lang w:eastAsia="en-US"/>
              </w:rPr>
            </w:pPr>
            <w:r>
              <w:rPr>
                <w:rFonts w:eastAsia="SimSun"/>
                <w:sz w:val="20"/>
                <w:szCs w:val="20"/>
                <w:lang w:eastAsia="en-US"/>
              </w:rPr>
              <w:t>Ostale uslužne djelatnosti</w:t>
            </w:r>
          </w:p>
        </w:tc>
        <w:tc>
          <w:tcPr>
            <w:tcW w:w="1036" w:type="dxa"/>
            <w:tcBorders>
              <w:top w:val="single" w:sz="4" w:space="0" w:color="auto"/>
              <w:left w:val="single" w:sz="4" w:space="0" w:color="auto"/>
              <w:bottom w:val="single" w:sz="4" w:space="0" w:color="auto"/>
              <w:right w:val="single" w:sz="4" w:space="0" w:color="auto"/>
            </w:tcBorders>
            <w:vAlign w:val="center"/>
          </w:tcPr>
          <w:p w14:paraId="5F3B0E09" w14:textId="6B846620"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77966760" w14:textId="514ED9AD" w:rsidR="00F931BA" w:rsidRDefault="00F931BA" w:rsidP="00F931BA">
            <w:pPr>
              <w:spacing w:after="0"/>
              <w:jc w:val="center"/>
              <w:rPr>
                <w:rFonts w:eastAsia="SimSun"/>
                <w:sz w:val="20"/>
                <w:szCs w:val="20"/>
                <w:lang w:eastAsia="en-US"/>
              </w:rPr>
            </w:pPr>
            <w:r>
              <w:rPr>
                <w:rFonts w:eastAsia="SimSun"/>
                <w:sz w:val="20"/>
                <w:szCs w:val="20"/>
                <w:lang w:eastAsia="en-US"/>
              </w:rPr>
              <w:t>1</w:t>
            </w:r>
          </w:p>
        </w:tc>
        <w:tc>
          <w:tcPr>
            <w:tcW w:w="1306" w:type="dxa"/>
            <w:tcBorders>
              <w:top w:val="single" w:sz="4" w:space="0" w:color="auto"/>
              <w:left w:val="single" w:sz="4" w:space="0" w:color="auto"/>
              <w:bottom w:val="single" w:sz="4" w:space="0" w:color="auto"/>
              <w:right w:val="single" w:sz="4" w:space="0" w:color="auto"/>
            </w:tcBorders>
            <w:vAlign w:val="center"/>
          </w:tcPr>
          <w:p w14:paraId="6008D498" w14:textId="5901AC05" w:rsidR="00F931BA" w:rsidRDefault="00F931BA" w:rsidP="00F931BA">
            <w:pPr>
              <w:spacing w:after="0"/>
              <w:jc w:val="center"/>
              <w:rPr>
                <w:rFonts w:eastAsia="SimSun"/>
                <w:b/>
                <w:bCs/>
                <w:sz w:val="20"/>
                <w:szCs w:val="20"/>
                <w:lang w:eastAsia="en-US"/>
              </w:rPr>
            </w:pPr>
            <w:r>
              <w:rPr>
                <w:rFonts w:eastAsia="SimSun"/>
                <w:b/>
                <w:bCs/>
                <w:sz w:val="20"/>
                <w:szCs w:val="20"/>
                <w:lang w:eastAsia="en-US"/>
              </w:rPr>
              <w:t>1</w:t>
            </w:r>
          </w:p>
        </w:tc>
      </w:tr>
      <w:tr w:rsidR="00F931BA" w:rsidRPr="00F931BA" w14:paraId="569722F4" w14:textId="77777777" w:rsidTr="00D160FB">
        <w:trPr>
          <w:trHeight w:val="249"/>
          <w:jc w:val="center"/>
        </w:trPr>
        <w:tc>
          <w:tcPr>
            <w:tcW w:w="661" w:type="dxa"/>
            <w:tcBorders>
              <w:top w:val="single" w:sz="4" w:space="0" w:color="auto"/>
              <w:left w:val="single" w:sz="4" w:space="0" w:color="auto"/>
              <w:bottom w:val="single" w:sz="4" w:space="0" w:color="auto"/>
              <w:right w:val="single" w:sz="4" w:space="0" w:color="auto"/>
            </w:tcBorders>
            <w:vAlign w:val="center"/>
          </w:tcPr>
          <w:p w14:paraId="1D95DE1B" w14:textId="3FEBBBDB" w:rsidR="00F931BA" w:rsidRDefault="00F931BA" w:rsidP="00F931BA">
            <w:pPr>
              <w:spacing w:after="0" w:line="240" w:lineRule="auto"/>
              <w:jc w:val="center"/>
              <w:rPr>
                <w:rFonts w:eastAsia="SimSun"/>
                <w:sz w:val="20"/>
                <w:szCs w:val="20"/>
                <w:lang w:eastAsia="en-US"/>
              </w:rPr>
            </w:pPr>
            <w:r>
              <w:rPr>
                <w:rFonts w:eastAsia="SimSun"/>
                <w:sz w:val="20"/>
                <w:szCs w:val="20"/>
                <w:lang w:eastAsia="en-US"/>
              </w:rPr>
              <w:lastRenderedPageBreak/>
              <w:t>T.</w:t>
            </w:r>
          </w:p>
        </w:tc>
        <w:tc>
          <w:tcPr>
            <w:tcW w:w="5031" w:type="dxa"/>
            <w:tcBorders>
              <w:top w:val="single" w:sz="4" w:space="0" w:color="auto"/>
              <w:left w:val="single" w:sz="4" w:space="0" w:color="auto"/>
              <w:bottom w:val="single" w:sz="4" w:space="0" w:color="auto"/>
              <w:right w:val="single" w:sz="4" w:space="0" w:color="auto"/>
            </w:tcBorders>
            <w:vAlign w:val="center"/>
          </w:tcPr>
          <w:p w14:paraId="19768415" w14:textId="30BB1B2D" w:rsidR="00F931BA" w:rsidRDefault="00F931BA" w:rsidP="00F931BA">
            <w:pPr>
              <w:spacing w:after="0"/>
              <w:jc w:val="left"/>
              <w:rPr>
                <w:rFonts w:eastAsia="SimSun"/>
                <w:sz w:val="20"/>
                <w:szCs w:val="20"/>
                <w:lang w:eastAsia="en-US"/>
              </w:rPr>
            </w:pPr>
            <w:r>
              <w:rPr>
                <w:rFonts w:eastAsia="SimSun"/>
                <w:sz w:val="20"/>
                <w:szCs w:val="20"/>
                <w:lang w:eastAsia="en-US"/>
              </w:rPr>
              <w:t>Djelatnost kućanstava kao poslodavaca; djelatnosti kućanstava</w:t>
            </w:r>
          </w:p>
        </w:tc>
        <w:tc>
          <w:tcPr>
            <w:tcW w:w="1036" w:type="dxa"/>
            <w:tcBorders>
              <w:top w:val="single" w:sz="4" w:space="0" w:color="auto"/>
              <w:left w:val="single" w:sz="4" w:space="0" w:color="auto"/>
              <w:bottom w:val="single" w:sz="4" w:space="0" w:color="auto"/>
              <w:right w:val="single" w:sz="4" w:space="0" w:color="auto"/>
            </w:tcBorders>
            <w:vAlign w:val="center"/>
          </w:tcPr>
          <w:p w14:paraId="72B5DE09" w14:textId="150E5FB2"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4613F941" w14:textId="6379FB0A" w:rsid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074E015E" w14:textId="59A0A47E" w:rsid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15DD1998"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tcPr>
          <w:p w14:paraId="23CEA36C" w14:textId="03C6BBFD" w:rsidR="00F931BA" w:rsidRPr="00F931BA" w:rsidRDefault="00F931BA" w:rsidP="00F931BA">
            <w:pPr>
              <w:spacing w:after="0" w:line="240" w:lineRule="auto"/>
              <w:jc w:val="center"/>
              <w:rPr>
                <w:rFonts w:eastAsia="SimSun"/>
                <w:sz w:val="20"/>
                <w:szCs w:val="20"/>
                <w:lang w:eastAsia="en-US"/>
              </w:rPr>
            </w:pPr>
            <w:r>
              <w:rPr>
                <w:rFonts w:eastAsia="SimSun"/>
                <w:sz w:val="20"/>
                <w:szCs w:val="20"/>
                <w:lang w:eastAsia="en-US"/>
              </w:rPr>
              <w:t>U.</w:t>
            </w:r>
          </w:p>
        </w:tc>
        <w:tc>
          <w:tcPr>
            <w:tcW w:w="5031" w:type="dxa"/>
            <w:tcBorders>
              <w:top w:val="single" w:sz="4" w:space="0" w:color="auto"/>
              <w:left w:val="single" w:sz="4" w:space="0" w:color="auto"/>
              <w:bottom w:val="single" w:sz="4" w:space="0" w:color="auto"/>
              <w:right w:val="single" w:sz="4" w:space="0" w:color="auto"/>
            </w:tcBorders>
            <w:vAlign w:val="center"/>
          </w:tcPr>
          <w:p w14:paraId="49602D44" w14:textId="570CAA2B" w:rsidR="00F931BA" w:rsidRPr="00F931BA" w:rsidRDefault="00F931BA" w:rsidP="00F931BA">
            <w:pPr>
              <w:spacing w:after="0"/>
              <w:jc w:val="left"/>
              <w:rPr>
                <w:rFonts w:eastAsia="SimSun"/>
                <w:sz w:val="20"/>
                <w:szCs w:val="20"/>
                <w:lang w:eastAsia="en-US"/>
              </w:rPr>
            </w:pPr>
            <w:r>
              <w:rPr>
                <w:rFonts w:eastAsia="SimSun"/>
                <w:sz w:val="20"/>
                <w:szCs w:val="20"/>
                <w:lang w:eastAsia="en-US"/>
              </w:rPr>
              <w:t xml:space="preserve">Djelatnosti </w:t>
            </w:r>
            <w:proofErr w:type="spellStart"/>
            <w:r>
              <w:rPr>
                <w:rFonts w:eastAsia="SimSun"/>
                <w:sz w:val="20"/>
                <w:szCs w:val="20"/>
                <w:lang w:eastAsia="en-US"/>
              </w:rPr>
              <w:t>izvanteritorijalnih</w:t>
            </w:r>
            <w:proofErr w:type="spellEnd"/>
            <w:r>
              <w:rPr>
                <w:rFonts w:eastAsia="SimSun"/>
                <w:sz w:val="20"/>
                <w:szCs w:val="20"/>
                <w:lang w:eastAsia="en-US"/>
              </w:rPr>
              <w:t xml:space="preserve"> organizacija i tijela</w:t>
            </w:r>
          </w:p>
        </w:tc>
        <w:tc>
          <w:tcPr>
            <w:tcW w:w="1036" w:type="dxa"/>
            <w:tcBorders>
              <w:top w:val="single" w:sz="4" w:space="0" w:color="auto"/>
              <w:left w:val="single" w:sz="4" w:space="0" w:color="auto"/>
              <w:bottom w:val="single" w:sz="4" w:space="0" w:color="auto"/>
              <w:right w:val="single" w:sz="4" w:space="0" w:color="auto"/>
            </w:tcBorders>
            <w:vAlign w:val="center"/>
          </w:tcPr>
          <w:p w14:paraId="09B56B0A" w14:textId="1BE92823"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0FD8103D" w14:textId="5AB58B7F" w:rsidR="00F931BA" w:rsidRPr="00F931BA" w:rsidRDefault="00F931BA"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6EF3B113" w14:textId="01B57D9A" w:rsidR="00F931BA" w:rsidRPr="00F931BA" w:rsidRDefault="00F931BA"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02DF572B" w14:textId="77777777" w:rsidTr="00D160FB">
        <w:trPr>
          <w:trHeight w:val="264"/>
          <w:jc w:val="center"/>
        </w:trPr>
        <w:tc>
          <w:tcPr>
            <w:tcW w:w="661" w:type="dxa"/>
            <w:tcBorders>
              <w:top w:val="single" w:sz="4" w:space="0" w:color="auto"/>
              <w:left w:val="single" w:sz="4" w:space="0" w:color="auto"/>
              <w:bottom w:val="single" w:sz="4" w:space="0" w:color="auto"/>
              <w:right w:val="single" w:sz="4" w:space="0" w:color="auto"/>
            </w:tcBorders>
            <w:vAlign w:val="center"/>
          </w:tcPr>
          <w:p w14:paraId="5E2BA114" w14:textId="721F064D" w:rsidR="00F931BA" w:rsidRPr="00F931BA" w:rsidRDefault="00F931BA" w:rsidP="00F931BA">
            <w:pPr>
              <w:spacing w:after="0" w:line="240" w:lineRule="auto"/>
              <w:jc w:val="center"/>
              <w:rPr>
                <w:rFonts w:eastAsia="SimSun"/>
                <w:sz w:val="20"/>
                <w:szCs w:val="20"/>
                <w:lang w:eastAsia="en-US"/>
              </w:rPr>
            </w:pPr>
          </w:p>
        </w:tc>
        <w:tc>
          <w:tcPr>
            <w:tcW w:w="5031" w:type="dxa"/>
            <w:tcBorders>
              <w:top w:val="single" w:sz="4" w:space="0" w:color="auto"/>
              <w:left w:val="single" w:sz="4" w:space="0" w:color="auto"/>
              <w:bottom w:val="single" w:sz="4" w:space="0" w:color="auto"/>
              <w:right w:val="single" w:sz="4" w:space="0" w:color="auto"/>
            </w:tcBorders>
            <w:vAlign w:val="center"/>
          </w:tcPr>
          <w:p w14:paraId="4ACF5355" w14:textId="0EE5703E" w:rsidR="00F931BA" w:rsidRPr="00F931BA" w:rsidRDefault="00F931BA" w:rsidP="00F931BA">
            <w:pPr>
              <w:spacing w:after="0"/>
              <w:jc w:val="left"/>
              <w:rPr>
                <w:rFonts w:eastAsia="SimSun"/>
                <w:sz w:val="20"/>
                <w:szCs w:val="20"/>
                <w:lang w:eastAsia="en-US"/>
              </w:rPr>
            </w:pPr>
            <w:r>
              <w:rPr>
                <w:rFonts w:eastAsia="SimSun"/>
                <w:sz w:val="20"/>
                <w:szCs w:val="20"/>
                <w:lang w:eastAsia="en-US"/>
              </w:rPr>
              <w:t xml:space="preserve">Nepoznato – neprevedene </w:t>
            </w:r>
            <w:r w:rsidR="00F9331F">
              <w:rPr>
                <w:rFonts w:eastAsia="SimSun"/>
                <w:sz w:val="20"/>
                <w:szCs w:val="20"/>
                <w:lang w:eastAsia="en-US"/>
              </w:rPr>
              <w:t>šifre djelatnosti</w:t>
            </w:r>
          </w:p>
        </w:tc>
        <w:tc>
          <w:tcPr>
            <w:tcW w:w="1036" w:type="dxa"/>
            <w:tcBorders>
              <w:top w:val="single" w:sz="4" w:space="0" w:color="auto"/>
              <w:left w:val="single" w:sz="4" w:space="0" w:color="auto"/>
              <w:bottom w:val="single" w:sz="4" w:space="0" w:color="auto"/>
              <w:right w:val="single" w:sz="4" w:space="0" w:color="auto"/>
            </w:tcBorders>
            <w:vAlign w:val="center"/>
          </w:tcPr>
          <w:p w14:paraId="0EBCC045" w14:textId="130FA72F" w:rsidR="00F931BA" w:rsidRPr="00F931BA" w:rsidRDefault="00F9331F" w:rsidP="00F931BA">
            <w:pPr>
              <w:spacing w:after="0"/>
              <w:jc w:val="center"/>
              <w:rPr>
                <w:rFonts w:eastAsia="SimSun"/>
                <w:sz w:val="20"/>
                <w:szCs w:val="20"/>
                <w:lang w:eastAsia="en-US"/>
              </w:rPr>
            </w:pPr>
            <w:r>
              <w:rPr>
                <w:rFonts w:eastAsia="SimSun"/>
                <w:sz w:val="20"/>
                <w:szCs w:val="20"/>
                <w:lang w:eastAsia="en-US"/>
              </w:rPr>
              <w:t>0</w:t>
            </w:r>
          </w:p>
        </w:tc>
        <w:tc>
          <w:tcPr>
            <w:tcW w:w="1033" w:type="dxa"/>
            <w:tcBorders>
              <w:top w:val="single" w:sz="4" w:space="0" w:color="auto"/>
              <w:left w:val="single" w:sz="4" w:space="0" w:color="auto"/>
              <w:bottom w:val="single" w:sz="4" w:space="0" w:color="auto"/>
              <w:right w:val="single" w:sz="4" w:space="0" w:color="auto"/>
            </w:tcBorders>
            <w:vAlign w:val="center"/>
          </w:tcPr>
          <w:p w14:paraId="7A28C91E" w14:textId="5A8D7370" w:rsidR="00F931BA" w:rsidRPr="00F931BA" w:rsidRDefault="00F9331F" w:rsidP="00F931BA">
            <w:pPr>
              <w:spacing w:after="0"/>
              <w:jc w:val="center"/>
              <w:rPr>
                <w:rFonts w:eastAsia="SimSun"/>
                <w:sz w:val="20"/>
                <w:szCs w:val="20"/>
                <w:lang w:eastAsia="en-US"/>
              </w:rPr>
            </w:pPr>
            <w:r>
              <w:rPr>
                <w:rFonts w:eastAsia="SimSun"/>
                <w:sz w:val="20"/>
                <w:szCs w:val="20"/>
                <w:lang w:eastAsia="en-US"/>
              </w:rPr>
              <w:t>0</w:t>
            </w:r>
          </w:p>
        </w:tc>
        <w:tc>
          <w:tcPr>
            <w:tcW w:w="1306" w:type="dxa"/>
            <w:tcBorders>
              <w:top w:val="single" w:sz="4" w:space="0" w:color="auto"/>
              <w:left w:val="single" w:sz="4" w:space="0" w:color="auto"/>
              <w:bottom w:val="single" w:sz="4" w:space="0" w:color="auto"/>
              <w:right w:val="single" w:sz="4" w:space="0" w:color="auto"/>
            </w:tcBorders>
            <w:vAlign w:val="center"/>
          </w:tcPr>
          <w:p w14:paraId="09B86AA1" w14:textId="7F9286D2" w:rsidR="00F931BA" w:rsidRPr="00F931BA" w:rsidRDefault="00F9331F" w:rsidP="00F931BA">
            <w:pPr>
              <w:spacing w:after="0"/>
              <w:jc w:val="center"/>
              <w:rPr>
                <w:rFonts w:eastAsia="SimSun"/>
                <w:b/>
                <w:bCs/>
                <w:sz w:val="20"/>
                <w:szCs w:val="20"/>
                <w:lang w:eastAsia="en-US"/>
              </w:rPr>
            </w:pPr>
            <w:r>
              <w:rPr>
                <w:rFonts w:eastAsia="SimSun"/>
                <w:b/>
                <w:bCs/>
                <w:sz w:val="20"/>
                <w:szCs w:val="20"/>
                <w:lang w:eastAsia="en-US"/>
              </w:rPr>
              <w:t>0</w:t>
            </w:r>
          </w:p>
        </w:tc>
      </w:tr>
      <w:tr w:rsidR="00F931BA" w:rsidRPr="00F931BA" w14:paraId="0C9E6518" w14:textId="77777777" w:rsidTr="00D160FB">
        <w:trPr>
          <w:trHeight w:val="329"/>
          <w:jc w:val="center"/>
        </w:trPr>
        <w:tc>
          <w:tcPr>
            <w:tcW w:w="661" w:type="dxa"/>
            <w:tcBorders>
              <w:top w:val="single" w:sz="4" w:space="0" w:color="auto"/>
              <w:left w:val="single" w:sz="4" w:space="0" w:color="auto"/>
              <w:bottom w:val="single" w:sz="4" w:space="0" w:color="auto"/>
              <w:right w:val="single" w:sz="4" w:space="0" w:color="auto"/>
            </w:tcBorders>
            <w:vAlign w:val="center"/>
          </w:tcPr>
          <w:p w14:paraId="4D1FB455" w14:textId="77777777" w:rsidR="00F931BA" w:rsidRPr="00F931BA" w:rsidRDefault="00F931BA" w:rsidP="00F931BA">
            <w:pPr>
              <w:spacing w:after="0" w:line="240" w:lineRule="auto"/>
              <w:jc w:val="center"/>
              <w:rPr>
                <w:rFonts w:eastAsia="SimSun"/>
                <w:sz w:val="20"/>
                <w:szCs w:val="20"/>
                <w:lang w:eastAsia="en-US"/>
              </w:rPr>
            </w:pPr>
          </w:p>
        </w:tc>
        <w:tc>
          <w:tcPr>
            <w:tcW w:w="5031" w:type="dxa"/>
            <w:tcBorders>
              <w:top w:val="single" w:sz="4" w:space="0" w:color="auto"/>
              <w:left w:val="single" w:sz="4" w:space="0" w:color="auto"/>
              <w:bottom w:val="single" w:sz="4" w:space="0" w:color="auto"/>
              <w:right w:val="single" w:sz="4" w:space="0" w:color="auto"/>
            </w:tcBorders>
            <w:vAlign w:val="center"/>
            <w:hideMark/>
          </w:tcPr>
          <w:p w14:paraId="5456050F" w14:textId="77777777" w:rsidR="00F931BA" w:rsidRPr="00F931BA" w:rsidRDefault="00F931BA" w:rsidP="00F931BA">
            <w:pPr>
              <w:spacing w:after="0"/>
              <w:jc w:val="center"/>
              <w:rPr>
                <w:rFonts w:eastAsia="SimSun"/>
                <w:b/>
                <w:sz w:val="20"/>
                <w:szCs w:val="20"/>
                <w:lang w:eastAsia="en-US"/>
              </w:rPr>
            </w:pPr>
            <w:r w:rsidRPr="00F931BA">
              <w:rPr>
                <w:rFonts w:eastAsia="SimSun"/>
                <w:b/>
                <w:sz w:val="20"/>
                <w:szCs w:val="20"/>
                <w:lang w:eastAsia="en-US"/>
              </w:rPr>
              <w:t>UKUPNO:</w:t>
            </w:r>
          </w:p>
        </w:tc>
        <w:tc>
          <w:tcPr>
            <w:tcW w:w="1036" w:type="dxa"/>
            <w:tcBorders>
              <w:top w:val="single" w:sz="4" w:space="0" w:color="auto"/>
              <w:left w:val="single" w:sz="4" w:space="0" w:color="auto"/>
              <w:bottom w:val="single" w:sz="4" w:space="0" w:color="auto"/>
              <w:right w:val="single" w:sz="4" w:space="0" w:color="auto"/>
            </w:tcBorders>
            <w:vAlign w:val="center"/>
          </w:tcPr>
          <w:p w14:paraId="030CFBAD" w14:textId="63F6CE31" w:rsidR="00F931BA" w:rsidRPr="00F931BA" w:rsidRDefault="00F9331F" w:rsidP="00F931BA">
            <w:pPr>
              <w:spacing w:after="0"/>
              <w:jc w:val="center"/>
              <w:rPr>
                <w:rFonts w:eastAsia="SimSun"/>
                <w:b/>
                <w:sz w:val="20"/>
                <w:szCs w:val="20"/>
                <w:lang w:eastAsia="en-US"/>
              </w:rPr>
            </w:pPr>
            <w:r>
              <w:rPr>
                <w:rFonts w:eastAsia="SimSun"/>
                <w:b/>
                <w:sz w:val="20"/>
                <w:szCs w:val="20"/>
                <w:lang w:eastAsia="en-US"/>
              </w:rPr>
              <w:t>96</w:t>
            </w:r>
          </w:p>
        </w:tc>
        <w:tc>
          <w:tcPr>
            <w:tcW w:w="1033" w:type="dxa"/>
            <w:tcBorders>
              <w:top w:val="single" w:sz="4" w:space="0" w:color="auto"/>
              <w:left w:val="single" w:sz="4" w:space="0" w:color="auto"/>
              <w:bottom w:val="single" w:sz="4" w:space="0" w:color="auto"/>
              <w:right w:val="single" w:sz="4" w:space="0" w:color="auto"/>
            </w:tcBorders>
            <w:vAlign w:val="center"/>
          </w:tcPr>
          <w:p w14:paraId="241FCC8E" w14:textId="59A12214" w:rsidR="00F931BA" w:rsidRPr="00F931BA" w:rsidRDefault="00F9331F" w:rsidP="00F931BA">
            <w:pPr>
              <w:spacing w:after="0"/>
              <w:jc w:val="center"/>
              <w:rPr>
                <w:rFonts w:eastAsia="SimSun"/>
                <w:b/>
                <w:sz w:val="20"/>
                <w:szCs w:val="20"/>
                <w:lang w:eastAsia="en-US"/>
              </w:rPr>
            </w:pPr>
            <w:r>
              <w:rPr>
                <w:rFonts w:eastAsia="SimSun"/>
                <w:b/>
                <w:sz w:val="20"/>
                <w:szCs w:val="20"/>
                <w:lang w:eastAsia="en-US"/>
              </w:rPr>
              <w:t>72</w:t>
            </w:r>
          </w:p>
        </w:tc>
        <w:tc>
          <w:tcPr>
            <w:tcW w:w="1306" w:type="dxa"/>
            <w:tcBorders>
              <w:top w:val="single" w:sz="4" w:space="0" w:color="auto"/>
              <w:left w:val="single" w:sz="4" w:space="0" w:color="auto"/>
              <w:bottom w:val="single" w:sz="4" w:space="0" w:color="auto"/>
              <w:right w:val="single" w:sz="4" w:space="0" w:color="auto"/>
            </w:tcBorders>
            <w:vAlign w:val="center"/>
          </w:tcPr>
          <w:p w14:paraId="72F7199C" w14:textId="4F5ADE52" w:rsidR="00F931BA" w:rsidRPr="00F931BA" w:rsidRDefault="00F9331F" w:rsidP="00F931BA">
            <w:pPr>
              <w:spacing w:after="0"/>
              <w:jc w:val="center"/>
              <w:rPr>
                <w:rFonts w:eastAsia="SimSun"/>
                <w:b/>
                <w:sz w:val="20"/>
                <w:szCs w:val="20"/>
                <w:lang w:eastAsia="en-US"/>
              </w:rPr>
            </w:pPr>
            <w:r>
              <w:rPr>
                <w:rFonts w:eastAsia="SimSun"/>
                <w:b/>
                <w:sz w:val="20"/>
                <w:szCs w:val="20"/>
                <w:lang w:eastAsia="en-US"/>
              </w:rPr>
              <w:t>168</w:t>
            </w:r>
          </w:p>
        </w:tc>
      </w:tr>
    </w:tbl>
    <w:p w14:paraId="30FD9F36" w14:textId="7544F66D" w:rsidR="00F931BA" w:rsidRDefault="00F9331F" w:rsidP="00F9331F">
      <w:pPr>
        <w:jc w:val="center"/>
        <w:rPr>
          <w:sz w:val="20"/>
          <w:szCs w:val="20"/>
          <w:lang w:eastAsia="zh-CN"/>
        </w:rPr>
      </w:pPr>
      <w:r w:rsidRPr="00F9331F">
        <w:rPr>
          <w:sz w:val="20"/>
          <w:szCs w:val="20"/>
          <w:lang w:eastAsia="zh-CN"/>
        </w:rPr>
        <w:t>Izvor: Hrvatski zavod za mirovinsko osiguranje, stanje na dan 31.12.2023. god.</w:t>
      </w:r>
    </w:p>
    <w:p w14:paraId="4F58665E" w14:textId="0346AB77" w:rsidR="009031CE" w:rsidRDefault="009031CE" w:rsidP="009031CE">
      <w:pPr>
        <w:rPr>
          <w:lang w:eastAsia="zh-CN"/>
        </w:rPr>
      </w:pPr>
      <w:r>
        <w:rPr>
          <w:lang w:eastAsia="zh-CN"/>
        </w:rPr>
        <w:t>Ukupan broj osoba koji prima mirovinsku i ostalu mirovinu na području Općine Novo Virje prikazan je u sljedećoj tablici.</w:t>
      </w:r>
    </w:p>
    <w:p w14:paraId="481CF8C2" w14:textId="29562EA3" w:rsidR="009031CE" w:rsidRPr="009031CE" w:rsidRDefault="009031CE" w:rsidP="009031CE">
      <w:pPr>
        <w:pStyle w:val="Opisslike"/>
        <w:keepNext/>
        <w:jc w:val="center"/>
        <w:rPr>
          <w:b/>
          <w:bCs/>
          <w:i w:val="0"/>
          <w:iCs w:val="0"/>
          <w:color w:val="auto"/>
        </w:rPr>
      </w:pPr>
      <w:bookmarkStart w:id="26" w:name="_Toc165872725"/>
      <w:r w:rsidRPr="009031CE">
        <w:rPr>
          <w:b/>
          <w:bCs/>
          <w:i w:val="0"/>
          <w:iCs w:val="0"/>
          <w:color w:val="auto"/>
        </w:rPr>
        <w:t xml:space="preserve">Tablica </w:t>
      </w:r>
      <w:r w:rsidRPr="009031CE">
        <w:rPr>
          <w:b/>
          <w:bCs/>
          <w:i w:val="0"/>
          <w:iCs w:val="0"/>
          <w:color w:val="auto"/>
        </w:rPr>
        <w:fldChar w:fldCharType="begin"/>
      </w:r>
      <w:r w:rsidRPr="009031CE">
        <w:rPr>
          <w:b/>
          <w:bCs/>
          <w:i w:val="0"/>
          <w:iCs w:val="0"/>
          <w:color w:val="auto"/>
        </w:rPr>
        <w:instrText xml:space="preserve"> SEQ Tablica \* ARABIC </w:instrText>
      </w:r>
      <w:r w:rsidRPr="009031CE">
        <w:rPr>
          <w:b/>
          <w:bCs/>
          <w:i w:val="0"/>
          <w:iCs w:val="0"/>
          <w:color w:val="auto"/>
        </w:rPr>
        <w:fldChar w:fldCharType="separate"/>
      </w:r>
      <w:r w:rsidR="001D7B14">
        <w:rPr>
          <w:b/>
          <w:bCs/>
          <w:i w:val="0"/>
          <w:iCs w:val="0"/>
          <w:noProof/>
          <w:color w:val="auto"/>
        </w:rPr>
        <w:t>3</w:t>
      </w:r>
      <w:r w:rsidRPr="009031CE">
        <w:rPr>
          <w:b/>
          <w:bCs/>
          <w:i w:val="0"/>
          <w:iCs w:val="0"/>
          <w:color w:val="auto"/>
        </w:rPr>
        <w:fldChar w:fldCharType="end"/>
      </w:r>
      <w:r w:rsidRPr="009031CE">
        <w:rPr>
          <w:b/>
          <w:bCs/>
          <w:i w:val="0"/>
          <w:iCs w:val="0"/>
          <w:color w:val="auto"/>
        </w:rPr>
        <w:t>. Vrste i broj primatelja socijalnih, mirovinskih i sličnih naknada</w:t>
      </w:r>
      <w:bookmarkEnd w:id="26"/>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6046"/>
        <w:gridCol w:w="2360"/>
      </w:tblGrid>
      <w:tr w:rsidR="009031CE" w:rsidRPr="009031CE" w14:paraId="288B47BE" w14:textId="77777777" w:rsidTr="009031CE">
        <w:trPr>
          <w:trHeight w:val="509"/>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51B6FED4" w14:textId="77777777" w:rsidR="009031CE" w:rsidRPr="009031CE" w:rsidRDefault="009031CE" w:rsidP="009031CE">
            <w:pPr>
              <w:spacing w:after="0" w:line="276" w:lineRule="auto"/>
              <w:jc w:val="center"/>
              <w:rPr>
                <w:rFonts w:eastAsia="Calibri"/>
                <w:b/>
                <w:sz w:val="20"/>
                <w:szCs w:val="20"/>
                <w:lang w:eastAsia="zh-CN"/>
              </w:rPr>
            </w:pPr>
            <w:r w:rsidRPr="009031CE">
              <w:rPr>
                <w:rFonts w:eastAsia="Calibri"/>
                <w:b/>
                <w:sz w:val="20"/>
                <w:szCs w:val="20"/>
                <w:lang w:eastAsia="zh-CN"/>
              </w:rPr>
              <w:t>R.BR.</w:t>
            </w:r>
          </w:p>
        </w:tc>
        <w:tc>
          <w:tcPr>
            <w:tcW w:w="6046" w:type="dxa"/>
            <w:tcBorders>
              <w:top w:val="single" w:sz="4" w:space="0" w:color="auto"/>
              <w:left w:val="single" w:sz="4" w:space="0" w:color="auto"/>
              <w:bottom w:val="single" w:sz="4" w:space="0" w:color="auto"/>
              <w:right w:val="single" w:sz="4" w:space="0" w:color="auto"/>
            </w:tcBorders>
            <w:vAlign w:val="center"/>
            <w:hideMark/>
          </w:tcPr>
          <w:p w14:paraId="745AFF00" w14:textId="77777777" w:rsidR="009031CE" w:rsidRPr="009031CE" w:rsidRDefault="009031CE" w:rsidP="009031CE">
            <w:pPr>
              <w:spacing w:after="0" w:line="276" w:lineRule="auto"/>
              <w:jc w:val="center"/>
              <w:rPr>
                <w:rFonts w:eastAsia="Calibri"/>
                <w:b/>
                <w:sz w:val="20"/>
                <w:szCs w:val="20"/>
                <w:lang w:eastAsia="zh-CN"/>
              </w:rPr>
            </w:pPr>
            <w:r w:rsidRPr="009031CE">
              <w:rPr>
                <w:rFonts w:eastAsia="Calibri"/>
                <w:b/>
                <w:sz w:val="20"/>
                <w:szCs w:val="20"/>
                <w:lang w:eastAsia="zh-CN"/>
              </w:rPr>
              <w:t>VRSTA NAKNADE</w:t>
            </w:r>
          </w:p>
        </w:tc>
        <w:tc>
          <w:tcPr>
            <w:tcW w:w="2360" w:type="dxa"/>
            <w:tcBorders>
              <w:top w:val="single" w:sz="4" w:space="0" w:color="auto"/>
              <w:left w:val="single" w:sz="4" w:space="0" w:color="auto"/>
              <w:bottom w:val="single" w:sz="4" w:space="0" w:color="auto"/>
              <w:right w:val="single" w:sz="4" w:space="0" w:color="auto"/>
            </w:tcBorders>
            <w:vAlign w:val="center"/>
            <w:hideMark/>
          </w:tcPr>
          <w:p w14:paraId="61F5AA18" w14:textId="36BD6BB8" w:rsidR="009031CE" w:rsidRPr="009031CE" w:rsidRDefault="009031CE" w:rsidP="009031CE">
            <w:pPr>
              <w:spacing w:after="0" w:line="276" w:lineRule="auto"/>
              <w:jc w:val="center"/>
              <w:rPr>
                <w:rFonts w:eastAsia="Calibri"/>
                <w:b/>
                <w:sz w:val="20"/>
                <w:szCs w:val="20"/>
                <w:lang w:eastAsia="zh-CN"/>
              </w:rPr>
            </w:pPr>
            <w:r w:rsidRPr="009031CE">
              <w:rPr>
                <w:rFonts w:eastAsia="Calibri"/>
                <w:b/>
                <w:sz w:val="20"/>
                <w:szCs w:val="20"/>
                <w:lang w:eastAsia="zh-CN"/>
              </w:rPr>
              <w:t xml:space="preserve">BROJ </w:t>
            </w:r>
            <w:r>
              <w:rPr>
                <w:rFonts w:eastAsia="Calibri"/>
                <w:b/>
                <w:sz w:val="20"/>
                <w:szCs w:val="20"/>
                <w:lang w:eastAsia="zh-CN"/>
              </w:rPr>
              <w:t>KORISNIKA</w:t>
            </w:r>
          </w:p>
        </w:tc>
      </w:tr>
      <w:tr w:rsidR="009031CE" w:rsidRPr="009031CE" w14:paraId="1E5735EA" w14:textId="77777777" w:rsidTr="009031CE">
        <w:trPr>
          <w:trHeight w:val="262"/>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024C0285" w14:textId="77777777" w:rsidR="009031CE" w:rsidRPr="009031CE" w:rsidRDefault="009031CE" w:rsidP="009031CE">
            <w:pPr>
              <w:spacing w:after="0" w:line="276" w:lineRule="auto"/>
              <w:jc w:val="center"/>
              <w:rPr>
                <w:rFonts w:eastAsia="Calibri"/>
                <w:sz w:val="20"/>
                <w:szCs w:val="20"/>
                <w:lang w:eastAsia="zh-CN"/>
              </w:rPr>
            </w:pPr>
            <w:r w:rsidRPr="009031CE">
              <w:rPr>
                <w:rFonts w:eastAsia="Calibri"/>
                <w:sz w:val="20"/>
                <w:szCs w:val="20"/>
                <w:lang w:eastAsia="zh-CN"/>
              </w:rPr>
              <w:t>1.</w:t>
            </w:r>
          </w:p>
        </w:tc>
        <w:tc>
          <w:tcPr>
            <w:tcW w:w="6046" w:type="dxa"/>
            <w:tcBorders>
              <w:top w:val="single" w:sz="4" w:space="0" w:color="auto"/>
              <w:left w:val="single" w:sz="4" w:space="0" w:color="auto"/>
              <w:bottom w:val="single" w:sz="4" w:space="0" w:color="auto"/>
              <w:right w:val="single" w:sz="4" w:space="0" w:color="auto"/>
            </w:tcBorders>
            <w:hideMark/>
          </w:tcPr>
          <w:p w14:paraId="39094829" w14:textId="77777777" w:rsidR="009031CE" w:rsidRPr="009031CE" w:rsidRDefault="009031CE" w:rsidP="009031CE">
            <w:pPr>
              <w:spacing w:after="0" w:line="276" w:lineRule="auto"/>
              <w:rPr>
                <w:rFonts w:eastAsia="Calibri"/>
                <w:sz w:val="20"/>
                <w:szCs w:val="20"/>
                <w:lang w:eastAsia="zh-CN"/>
              </w:rPr>
            </w:pPr>
            <w:r w:rsidRPr="009031CE">
              <w:rPr>
                <w:rFonts w:eastAsia="Calibri"/>
                <w:sz w:val="20"/>
                <w:szCs w:val="20"/>
                <w:lang w:eastAsia="zh-CN"/>
              </w:rPr>
              <w:t>Starosna mirovina</w:t>
            </w:r>
          </w:p>
        </w:tc>
        <w:tc>
          <w:tcPr>
            <w:tcW w:w="2360" w:type="dxa"/>
            <w:tcBorders>
              <w:top w:val="single" w:sz="4" w:space="0" w:color="auto"/>
              <w:left w:val="single" w:sz="4" w:space="0" w:color="auto"/>
              <w:bottom w:val="single" w:sz="4" w:space="0" w:color="auto"/>
              <w:right w:val="single" w:sz="4" w:space="0" w:color="auto"/>
            </w:tcBorders>
            <w:vAlign w:val="center"/>
            <w:hideMark/>
          </w:tcPr>
          <w:p w14:paraId="34222E4E" w14:textId="13B35729" w:rsidR="009031CE" w:rsidRPr="009031CE" w:rsidRDefault="009031CE" w:rsidP="009031CE">
            <w:pPr>
              <w:spacing w:after="0" w:line="276" w:lineRule="auto"/>
              <w:jc w:val="center"/>
              <w:rPr>
                <w:rFonts w:eastAsia="Calibri"/>
                <w:sz w:val="20"/>
                <w:szCs w:val="20"/>
                <w:lang w:eastAsia="zh-CN"/>
              </w:rPr>
            </w:pPr>
            <w:r>
              <w:rPr>
                <w:rFonts w:eastAsia="Calibri"/>
                <w:sz w:val="20"/>
                <w:szCs w:val="20"/>
                <w:lang w:eastAsia="zh-CN"/>
              </w:rPr>
              <w:t>148</w:t>
            </w:r>
          </w:p>
        </w:tc>
      </w:tr>
      <w:tr w:rsidR="009031CE" w:rsidRPr="009031CE" w14:paraId="3F4C0AD8" w14:textId="77777777" w:rsidTr="009031CE">
        <w:trPr>
          <w:trHeight w:val="262"/>
          <w:jc w:val="center"/>
        </w:trPr>
        <w:tc>
          <w:tcPr>
            <w:tcW w:w="661" w:type="dxa"/>
            <w:tcBorders>
              <w:top w:val="single" w:sz="4" w:space="0" w:color="auto"/>
              <w:left w:val="single" w:sz="4" w:space="0" w:color="auto"/>
              <w:bottom w:val="single" w:sz="4" w:space="0" w:color="auto"/>
              <w:right w:val="single" w:sz="4" w:space="0" w:color="auto"/>
            </w:tcBorders>
            <w:vAlign w:val="center"/>
          </w:tcPr>
          <w:p w14:paraId="35887055" w14:textId="7EEB8359" w:rsidR="009031CE" w:rsidRPr="009031CE" w:rsidRDefault="009031CE" w:rsidP="009031CE">
            <w:pPr>
              <w:spacing w:after="0" w:line="276" w:lineRule="auto"/>
              <w:jc w:val="center"/>
              <w:rPr>
                <w:rFonts w:eastAsia="Calibri"/>
                <w:sz w:val="20"/>
                <w:szCs w:val="20"/>
                <w:lang w:eastAsia="zh-CN"/>
              </w:rPr>
            </w:pPr>
            <w:r>
              <w:rPr>
                <w:rFonts w:eastAsia="Calibri"/>
                <w:sz w:val="20"/>
                <w:szCs w:val="20"/>
                <w:lang w:eastAsia="zh-CN"/>
              </w:rPr>
              <w:t>2.</w:t>
            </w:r>
          </w:p>
        </w:tc>
        <w:tc>
          <w:tcPr>
            <w:tcW w:w="6046" w:type="dxa"/>
            <w:tcBorders>
              <w:top w:val="single" w:sz="4" w:space="0" w:color="auto"/>
              <w:left w:val="single" w:sz="4" w:space="0" w:color="auto"/>
              <w:bottom w:val="single" w:sz="4" w:space="0" w:color="auto"/>
              <w:right w:val="single" w:sz="4" w:space="0" w:color="auto"/>
            </w:tcBorders>
          </w:tcPr>
          <w:p w14:paraId="4E4A2D04" w14:textId="6A048BB3" w:rsidR="009031CE" w:rsidRPr="009031CE" w:rsidRDefault="009031CE" w:rsidP="009031CE">
            <w:pPr>
              <w:spacing w:after="0" w:line="276" w:lineRule="auto"/>
              <w:rPr>
                <w:rFonts w:eastAsia="Calibri"/>
                <w:sz w:val="20"/>
                <w:szCs w:val="20"/>
                <w:lang w:eastAsia="zh-CN"/>
              </w:rPr>
            </w:pPr>
            <w:r>
              <w:rPr>
                <w:rFonts w:eastAsia="Calibri"/>
                <w:sz w:val="20"/>
                <w:szCs w:val="20"/>
                <w:lang w:eastAsia="zh-CN"/>
              </w:rPr>
              <w:t>Invalidska mirovina</w:t>
            </w:r>
          </w:p>
        </w:tc>
        <w:tc>
          <w:tcPr>
            <w:tcW w:w="2360" w:type="dxa"/>
            <w:tcBorders>
              <w:top w:val="single" w:sz="4" w:space="0" w:color="auto"/>
              <w:left w:val="single" w:sz="4" w:space="0" w:color="auto"/>
              <w:bottom w:val="single" w:sz="4" w:space="0" w:color="auto"/>
              <w:right w:val="single" w:sz="4" w:space="0" w:color="auto"/>
            </w:tcBorders>
            <w:vAlign w:val="center"/>
          </w:tcPr>
          <w:p w14:paraId="0EADDEE1" w14:textId="2EDE954E" w:rsidR="009031CE" w:rsidRDefault="009031CE" w:rsidP="009031CE">
            <w:pPr>
              <w:spacing w:after="0" w:line="276" w:lineRule="auto"/>
              <w:jc w:val="center"/>
              <w:rPr>
                <w:rFonts w:eastAsia="Calibri"/>
                <w:sz w:val="20"/>
                <w:szCs w:val="20"/>
                <w:lang w:eastAsia="zh-CN"/>
              </w:rPr>
            </w:pPr>
            <w:r>
              <w:rPr>
                <w:rFonts w:eastAsia="Calibri"/>
                <w:sz w:val="20"/>
                <w:szCs w:val="20"/>
                <w:lang w:eastAsia="zh-CN"/>
              </w:rPr>
              <w:t>11</w:t>
            </w:r>
          </w:p>
        </w:tc>
      </w:tr>
      <w:tr w:rsidR="009031CE" w:rsidRPr="009031CE" w14:paraId="486E8CE2" w14:textId="77777777" w:rsidTr="009031CE">
        <w:trPr>
          <w:trHeight w:val="248"/>
          <w:jc w:val="center"/>
        </w:trPr>
        <w:tc>
          <w:tcPr>
            <w:tcW w:w="661" w:type="dxa"/>
            <w:tcBorders>
              <w:top w:val="single" w:sz="4" w:space="0" w:color="auto"/>
              <w:left w:val="single" w:sz="4" w:space="0" w:color="auto"/>
              <w:bottom w:val="single" w:sz="4" w:space="0" w:color="auto"/>
              <w:right w:val="single" w:sz="4" w:space="0" w:color="auto"/>
            </w:tcBorders>
            <w:vAlign w:val="center"/>
            <w:hideMark/>
          </w:tcPr>
          <w:p w14:paraId="12BC01BD" w14:textId="47FCA58E" w:rsidR="009031CE" w:rsidRPr="009031CE" w:rsidRDefault="009031CE" w:rsidP="009031CE">
            <w:pPr>
              <w:spacing w:after="0" w:line="276" w:lineRule="auto"/>
              <w:jc w:val="center"/>
              <w:rPr>
                <w:rFonts w:eastAsia="Calibri"/>
                <w:sz w:val="20"/>
                <w:szCs w:val="20"/>
                <w:lang w:eastAsia="zh-CN"/>
              </w:rPr>
            </w:pPr>
            <w:r>
              <w:rPr>
                <w:rFonts w:eastAsia="Calibri"/>
                <w:sz w:val="20"/>
                <w:szCs w:val="20"/>
                <w:lang w:eastAsia="zh-CN"/>
              </w:rPr>
              <w:t>3</w:t>
            </w:r>
            <w:r w:rsidRPr="009031CE">
              <w:rPr>
                <w:rFonts w:eastAsia="Calibri"/>
                <w:sz w:val="20"/>
                <w:szCs w:val="20"/>
                <w:lang w:eastAsia="zh-CN"/>
              </w:rPr>
              <w:t>.</w:t>
            </w:r>
          </w:p>
        </w:tc>
        <w:tc>
          <w:tcPr>
            <w:tcW w:w="6046" w:type="dxa"/>
            <w:tcBorders>
              <w:top w:val="single" w:sz="4" w:space="0" w:color="auto"/>
              <w:left w:val="single" w:sz="4" w:space="0" w:color="auto"/>
              <w:bottom w:val="single" w:sz="4" w:space="0" w:color="auto"/>
              <w:right w:val="single" w:sz="4" w:space="0" w:color="auto"/>
            </w:tcBorders>
            <w:hideMark/>
          </w:tcPr>
          <w:p w14:paraId="519B7E2F" w14:textId="77777777" w:rsidR="009031CE" w:rsidRPr="009031CE" w:rsidRDefault="009031CE" w:rsidP="009031CE">
            <w:pPr>
              <w:spacing w:after="0" w:line="276" w:lineRule="auto"/>
              <w:rPr>
                <w:rFonts w:eastAsia="Calibri"/>
                <w:sz w:val="20"/>
                <w:szCs w:val="20"/>
                <w:lang w:eastAsia="zh-CN"/>
              </w:rPr>
            </w:pPr>
            <w:r w:rsidRPr="009031CE">
              <w:rPr>
                <w:rFonts w:eastAsia="Calibri"/>
                <w:sz w:val="20"/>
                <w:szCs w:val="20"/>
                <w:lang w:eastAsia="zh-CN"/>
              </w:rPr>
              <w:t>Ostale mirovine</w:t>
            </w:r>
          </w:p>
        </w:tc>
        <w:tc>
          <w:tcPr>
            <w:tcW w:w="2360" w:type="dxa"/>
            <w:tcBorders>
              <w:top w:val="single" w:sz="4" w:space="0" w:color="auto"/>
              <w:left w:val="single" w:sz="4" w:space="0" w:color="auto"/>
              <w:bottom w:val="single" w:sz="4" w:space="0" w:color="auto"/>
              <w:right w:val="single" w:sz="4" w:space="0" w:color="auto"/>
            </w:tcBorders>
            <w:vAlign w:val="center"/>
            <w:hideMark/>
          </w:tcPr>
          <w:p w14:paraId="5544B8B3" w14:textId="410AF837" w:rsidR="009031CE" w:rsidRPr="009031CE" w:rsidRDefault="009031CE" w:rsidP="009031CE">
            <w:pPr>
              <w:spacing w:after="0" w:line="276" w:lineRule="auto"/>
              <w:jc w:val="center"/>
              <w:rPr>
                <w:rFonts w:eastAsia="Calibri"/>
                <w:sz w:val="20"/>
                <w:szCs w:val="20"/>
                <w:lang w:eastAsia="zh-CN"/>
              </w:rPr>
            </w:pPr>
            <w:r>
              <w:rPr>
                <w:rFonts w:eastAsia="Calibri"/>
                <w:sz w:val="20"/>
                <w:szCs w:val="20"/>
                <w:lang w:eastAsia="zh-CN"/>
              </w:rPr>
              <w:t>22</w:t>
            </w:r>
          </w:p>
        </w:tc>
      </w:tr>
      <w:tr w:rsidR="009031CE" w:rsidRPr="009031CE" w14:paraId="59FE1E6C" w14:textId="77777777" w:rsidTr="009031CE">
        <w:trPr>
          <w:trHeight w:val="248"/>
          <w:jc w:val="center"/>
        </w:trPr>
        <w:tc>
          <w:tcPr>
            <w:tcW w:w="661" w:type="dxa"/>
            <w:tcBorders>
              <w:top w:val="single" w:sz="4" w:space="0" w:color="auto"/>
              <w:left w:val="single" w:sz="4" w:space="0" w:color="auto"/>
              <w:bottom w:val="single" w:sz="4" w:space="0" w:color="auto"/>
              <w:right w:val="single" w:sz="4" w:space="0" w:color="auto"/>
            </w:tcBorders>
            <w:vAlign w:val="center"/>
          </w:tcPr>
          <w:p w14:paraId="541F9C7B" w14:textId="2AF9EF67" w:rsidR="009031CE" w:rsidRPr="009031CE" w:rsidRDefault="009031CE" w:rsidP="009031CE">
            <w:pPr>
              <w:spacing w:after="0" w:line="276" w:lineRule="auto"/>
              <w:jc w:val="center"/>
              <w:rPr>
                <w:rFonts w:eastAsia="Calibri"/>
                <w:sz w:val="20"/>
                <w:szCs w:val="20"/>
                <w:lang w:eastAsia="zh-CN"/>
              </w:rPr>
            </w:pPr>
            <w:r>
              <w:rPr>
                <w:rFonts w:eastAsia="Calibri"/>
                <w:sz w:val="20"/>
                <w:szCs w:val="20"/>
                <w:lang w:eastAsia="zh-CN"/>
              </w:rPr>
              <w:t>4</w:t>
            </w:r>
            <w:r w:rsidRPr="009031CE">
              <w:rPr>
                <w:rFonts w:eastAsia="Calibri"/>
                <w:sz w:val="20"/>
                <w:szCs w:val="20"/>
                <w:lang w:eastAsia="zh-CN"/>
              </w:rPr>
              <w:t>.</w:t>
            </w:r>
          </w:p>
        </w:tc>
        <w:tc>
          <w:tcPr>
            <w:tcW w:w="6046" w:type="dxa"/>
            <w:tcBorders>
              <w:top w:val="single" w:sz="4" w:space="0" w:color="auto"/>
              <w:left w:val="single" w:sz="4" w:space="0" w:color="auto"/>
              <w:bottom w:val="single" w:sz="4" w:space="0" w:color="auto"/>
              <w:right w:val="single" w:sz="4" w:space="0" w:color="auto"/>
            </w:tcBorders>
          </w:tcPr>
          <w:p w14:paraId="5BC3077A" w14:textId="76D428AE" w:rsidR="009031CE" w:rsidRPr="009031CE" w:rsidRDefault="009031CE" w:rsidP="009031CE">
            <w:pPr>
              <w:spacing w:after="0" w:line="276" w:lineRule="auto"/>
              <w:rPr>
                <w:rFonts w:eastAsia="Calibri"/>
                <w:sz w:val="20"/>
                <w:szCs w:val="20"/>
                <w:lang w:eastAsia="zh-CN"/>
              </w:rPr>
            </w:pPr>
            <w:r>
              <w:rPr>
                <w:rFonts w:eastAsia="Calibri"/>
                <w:sz w:val="20"/>
                <w:szCs w:val="20"/>
                <w:lang w:eastAsia="zh-CN"/>
              </w:rPr>
              <w:t xml:space="preserve">Ostali prihodi - </w:t>
            </w:r>
            <w:r w:rsidRPr="009031CE">
              <w:rPr>
                <w:rFonts w:eastAsia="Calibri"/>
                <w:sz w:val="20"/>
                <w:szCs w:val="20"/>
                <w:lang w:eastAsia="zh-CN"/>
              </w:rPr>
              <w:t xml:space="preserve">Nacionalna naknada </w:t>
            </w:r>
          </w:p>
        </w:tc>
        <w:tc>
          <w:tcPr>
            <w:tcW w:w="2360" w:type="dxa"/>
            <w:tcBorders>
              <w:top w:val="single" w:sz="4" w:space="0" w:color="auto"/>
              <w:left w:val="single" w:sz="4" w:space="0" w:color="auto"/>
              <w:bottom w:val="single" w:sz="4" w:space="0" w:color="auto"/>
              <w:right w:val="single" w:sz="4" w:space="0" w:color="auto"/>
            </w:tcBorders>
            <w:vAlign w:val="center"/>
          </w:tcPr>
          <w:p w14:paraId="6402C9A1" w14:textId="0A8F8B05" w:rsidR="009031CE" w:rsidRPr="009031CE" w:rsidRDefault="009031CE" w:rsidP="009031CE">
            <w:pPr>
              <w:spacing w:after="0" w:line="276" w:lineRule="auto"/>
              <w:jc w:val="center"/>
              <w:rPr>
                <w:rFonts w:eastAsia="Calibri"/>
                <w:sz w:val="20"/>
                <w:szCs w:val="20"/>
                <w:lang w:eastAsia="zh-CN"/>
              </w:rPr>
            </w:pPr>
            <w:r>
              <w:rPr>
                <w:rFonts w:eastAsia="Calibri"/>
                <w:sz w:val="20"/>
                <w:szCs w:val="20"/>
                <w:lang w:eastAsia="zh-CN"/>
              </w:rPr>
              <w:t>7</w:t>
            </w:r>
          </w:p>
        </w:tc>
      </w:tr>
      <w:tr w:rsidR="009031CE" w:rsidRPr="009031CE" w14:paraId="7DA9B07B" w14:textId="77777777" w:rsidTr="009031CE">
        <w:trPr>
          <w:trHeight w:val="248"/>
          <w:jc w:val="center"/>
        </w:trPr>
        <w:tc>
          <w:tcPr>
            <w:tcW w:w="661" w:type="dxa"/>
            <w:tcBorders>
              <w:top w:val="single" w:sz="4" w:space="0" w:color="auto"/>
              <w:left w:val="single" w:sz="4" w:space="0" w:color="auto"/>
              <w:bottom w:val="single" w:sz="4" w:space="0" w:color="auto"/>
              <w:right w:val="single" w:sz="4" w:space="0" w:color="auto"/>
            </w:tcBorders>
            <w:vAlign w:val="center"/>
          </w:tcPr>
          <w:p w14:paraId="04E1F585" w14:textId="77777777" w:rsidR="009031CE" w:rsidRPr="009031CE" w:rsidRDefault="009031CE" w:rsidP="009031CE">
            <w:pPr>
              <w:spacing w:after="0" w:line="276" w:lineRule="auto"/>
              <w:jc w:val="center"/>
              <w:rPr>
                <w:rFonts w:eastAsia="Calibri"/>
                <w:sz w:val="20"/>
                <w:szCs w:val="20"/>
                <w:lang w:eastAsia="zh-CN"/>
              </w:rPr>
            </w:pPr>
          </w:p>
        </w:tc>
        <w:tc>
          <w:tcPr>
            <w:tcW w:w="6046" w:type="dxa"/>
            <w:tcBorders>
              <w:top w:val="single" w:sz="4" w:space="0" w:color="auto"/>
              <w:left w:val="single" w:sz="4" w:space="0" w:color="auto"/>
              <w:bottom w:val="single" w:sz="4" w:space="0" w:color="auto"/>
              <w:right w:val="single" w:sz="4" w:space="0" w:color="auto"/>
            </w:tcBorders>
          </w:tcPr>
          <w:p w14:paraId="6B94B273" w14:textId="77777777" w:rsidR="009031CE" w:rsidRPr="009031CE" w:rsidRDefault="009031CE" w:rsidP="009031CE">
            <w:pPr>
              <w:spacing w:after="0" w:line="276" w:lineRule="auto"/>
              <w:jc w:val="center"/>
              <w:rPr>
                <w:rFonts w:eastAsia="Calibri"/>
                <w:sz w:val="20"/>
                <w:szCs w:val="20"/>
                <w:lang w:eastAsia="zh-CN"/>
              </w:rPr>
            </w:pPr>
            <w:r w:rsidRPr="009031CE">
              <w:rPr>
                <w:rFonts w:eastAsia="Calibri"/>
                <w:sz w:val="20"/>
                <w:szCs w:val="20"/>
                <w:lang w:eastAsia="zh-CN"/>
              </w:rPr>
              <w:t>UKUPNO</w:t>
            </w:r>
          </w:p>
        </w:tc>
        <w:tc>
          <w:tcPr>
            <w:tcW w:w="2360" w:type="dxa"/>
            <w:tcBorders>
              <w:top w:val="single" w:sz="4" w:space="0" w:color="auto"/>
              <w:left w:val="single" w:sz="4" w:space="0" w:color="auto"/>
              <w:bottom w:val="single" w:sz="4" w:space="0" w:color="auto"/>
              <w:right w:val="single" w:sz="4" w:space="0" w:color="auto"/>
            </w:tcBorders>
            <w:vAlign w:val="center"/>
          </w:tcPr>
          <w:p w14:paraId="428EDC64" w14:textId="20B7D71F" w:rsidR="009031CE" w:rsidRPr="009031CE" w:rsidRDefault="009031CE" w:rsidP="009031CE">
            <w:pPr>
              <w:spacing w:after="0" w:line="276" w:lineRule="auto"/>
              <w:jc w:val="center"/>
              <w:rPr>
                <w:rFonts w:eastAsia="Calibri"/>
                <w:b/>
                <w:bCs/>
                <w:sz w:val="20"/>
                <w:szCs w:val="20"/>
                <w:lang w:eastAsia="zh-CN"/>
              </w:rPr>
            </w:pPr>
            <w:r>
              <w:rPr>
                <w:rFonts w:eastAsia="Calibri"/>
                <w:b/>
                <w:bCs/>
                <w:sz w:val="20"/>
                <w:szCs w:val="20"/>
                <w:lang w:eastAsia="zh-CN"/>
              </w:rPr>
              <w:t>188</w:t>
            </w:r>
          </w:p>
        </w:tc>
      </w:tr>
    </w:tbl>
    <w:p w14:paraId="0F9FAE19" w14:textId="77777777" w:rsidR="009031CE" w:rsidRDefault="009031CE" w:rsidP="009031CE">
      <w:pPr>
        <w:jc w:val="center"/>
        <w:rPr>
          <w:sz w:val="20"/>
          <w:szCs w:val="20"/>
          <w:lang w:eastAsia="zh-CN"/>
        </w:rPr>
      </w:pPr>
      <w:r w:rsidRPr="00F9331F">
        <w:rPr>
          <w:sz w:val="20"/>
          <w:szCs w:val="20"/>
          <w:lang w:eastAsia="zh-CN"/>
        </w:rPr>
        <w:t>Izvor: Hrvatski zavod za mirovinsko osiguranje, stanje na dan 31.12.2023. god.</w:t>
      </w:r>
    </w:p>
    <w:p w14:paraId="3EF97693" w14:textId="77777777" w:rsidR="009031CE" w:rsidRPr="009031CE" w:rsidRDefault="009031CE" w:rsidP="009031CE">
      <w:pPr>
        <w:rPr>
          <w:lang w:eastAsia="zh-CN"/>
        </w:rPr>
      </w:pPr>
    </w:p>
    <w:p w14:paraId="60363472" w14:textId="367AA297" w:rsidR="00C46D3A" w:rsidRDefault="00705844" w:rsidP="00F537AC">
      <w:pPr>
        <w:pStyle w:val="Naslov4"/>
      </w:pPr>
      <w:bookmarkStart w:id="27" w:name="_Toc165872668"/>
      <w:r>
        <w:t>Broj i kategorije osoba s invaliditetom i posebnim potrebama (ranjive skupine)</w:t>
      </w:r>
      <w:bookmarkEnd w:id="27"/>
    </w:p>
    <w:p w14:paraId="66F6B8E9" w14:textId="50EDAA99" w:rsidR="00C14759" w:rsidRDefault="00C14759" w:rsidP="00F537AC">
      <w:pPr>
        <w:pStyle w:val="Odlomakpopisa11"/>
      </w:pPr>
      <w:r w:rsidRPr="00486D15">
        <w:t xml:space="preserve">Prema podacima Hrvatskog zavoda za javno zdravstvo, na području </w:t>
      </w:r>
      <w:r>
        <w:t xml:space="preserve">Općine Novo Virje </w:t>
      </w:r>
      <w:r w:rsidRPr="00486D15">
        <w:t xml:space="preserve">ima ukupno </w:t>
      </w:r>
      <w:r>
        <w:t xml:space="preserve">179 </w:t>
      </w:r>
      <w:r w:rsidRPr="00486D15">
        <w:t>osob</w:t>
      </w:r>
      <w:r>
        <w:t>a</w:t>
      </w:r>
      <w:r w:rsidRPr="00486D15">
        <w:t xml:space="preserve"> s invaliditetom, što čini </w:t>
      </w:r>
      <w:r w:rsidRPr="00C14759">
        <w:t>0,95%</w:t>
      </w:r>
      <w:r w:rsidRPr="00486D15">
        <w:t xml:space="preserve"> od ukupnog broj osoba s invaliditetom na području</w:t>
      </w:r>
      <w:r>
        <w:t xml:space="preserve"> Koprivničko-križevačke županije.</w:t>
      </w:r>
    </w:p>
    <w:p w14:paraId="5E920070" w14:textId="3FF00143" w:rsidR="00C14759" w:rsidRPr="007F4CC6" w:rsidRDefault="00C14759" w:rsidP="007F4CC6">
      <w:pPr>
        <w:pStyle w:val="Opisslike"/>
        <w:jc w:val="center"/>
        <w:rPr>
          <w:b/>
          <w:bCs/>
          <w:i w:val="0"/>
          <w:iCs w:val="0"/>
          <w:color w:val="auto"/>
          <w:sz w:val="20"/>
          <w:szCs w:val="20"/>
        </w:rPr>
      </w:pPr>
      <w:bookmarkStart w:id="28" w:name="_Toc165872726"/>
      <w:r w:rsidRPr="007F4CC6">
        <w:rPr>
          <w:b/>
          <w:bCs/>
          <w:i w:val="0"/>
          <w:iCs w:val="0"/>
          <w:color w:val="auto"/>
          <w:sz w:val="20"/>
          <w:szCs w:val="20"/>
        </w:rPr>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4</w:t>
      </w:r>
      <w:r w:rsidRPr="007F4CC6">
        <w:rPr>
          <w:b/>
          <w:bCs/>
          <w:i w:val="0"/>
          <w:iCs w:val="0"/>
          <w:noProof/>
          <w:color w:val="auto"/>
          <w:sz w:val="20"/>
          <w:szCs w:val="20"/>
        </w:rPr>
        <w:fldChar w:fldCharType="end"/>
      </w:r>
      <w:r w:rsidRPr="007F4CC6">
        <w:rPr>
          <w:b/>
          <w:bCs/>
          <w:i w:val="0"/>
          <w:iCs w:val="0"/>
          <w:color w:val="auto"/>
          <w:sz w:val="20"/>
          <w:szCs w:val="20"/>
        </w:rPr>
        <w:t xml:space="preserve">. Broj osoba s invaliditetom </w:t>
      </w:r>
      <w:r w:rsidR="0064739C" w:rsidRPr="007F4CC6">
        <w:rPr>
          <w:b/>
          <w:bCs/>
          <w:i w:val="0"/>
          <w:iCs w:val="0"/>
          <w:color w:val="auto"/>
          <w:sz w:val="20"/>
          <w:szCs w:val="20"/>
        </w:rPr>
        <w:t>prema spolu i dobnim skupinama</w:t>
      </w:r>
      <w:bookmarkEnd w:id="28"/>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3"/>
        <w:gridCol w:w="2070"/>
        <w:gridCol w:w="2070"/>
        <w:gridCol w:w="2070"/>
        <w:gridCol w:w="1727"/>
      </w:tblGrid>
      <w:tr w:rsidR="00C14759" w:rsidRPr="007F4CC6" w14:paraId="751A8EA2" w14:textId="77777777" w:rsidTr="007F4CC6">
        <w:trPr>
          <w:trHeight w:val="320"/>
          <w:tblHeader/>
          <w:jc w:val="center"/>
        </w:trPr>
        <w:tc>
          <w:tcPr>
            <w:tcW w:w="610" w:type="pct"/>
            <w:vMerge w:val="restart"/>
            <w:vAlign w:val="center"/>
            <w:hideMark/>
          </w:tcPr>
          <w:p w14:paraId="0BCB583F" w14:textId="77777777" w:rsidR="00C14759" w:rsidRPr="007F4CC6" w:rsidRDefault="00C14759" w:rsidP="007F4CC6">
            <w:pPr>
              <w:spacing w:after="0"/>
              <w:jc w:val="center"/>
              <w:rPr>
                <w:b/>
                <w:bCs/>
                <w:sz w:val="20"/>
                <w:szCs w:val="20"/>
              </w:rPr>
            </w:pPr>
            <w:r w:rsidRPr="007F4CC6">
              <w:rPr>
                <w:b/>
                <w:bCs/>
                <w:sz w:val="20"/>
                <w:szCs w:val="20"/>
              </w:rPr>
              <w:t>SPOL</w:t>
            </w:r>
          </w:p>
        </w:tc>
        <w:tc>
          <w:tcPr>
            <w:tcW w:w="3435" w:type="pct"/>
            <w:gridSpan w:val="3"/>
            <w:vAlign w:val="center"/>
            <w:hideMark/>
          </w:tcPr>
          <w:p w14:paraId="130528E1" w14:textId="77777777" w:rsidR="00C14759" w:rsidRPr="007F4CC6" w:rsidRDefault="00C14759" w:rsidP="007F4CC6">
            <w:pPr>
              <w:spacing w:after="0"/>
              <w:jc w:val="center"/>
              <w:rPr>
                <w:b/>
                <w:bCs/>
                <w:sz w:val="20"/>
                <w:szCs w:val="20"/>
              </w:rPr>
            </w:pPr>
            <w:r w:rsidRPr="007F4CC6">
              <w:rPr>
                <w:b/>
                <w:bCs/>
                <w:sz w:val="20"/>
                <w:szCs w:val="20"/>
              </w:rPr>
              <w:t>STAROSNE SKUPINE</w:t>
            </w:r>
          </w:p>
        </w:tc>
        <w:tc>
          <w:tcPr>
            <w:tcW w:w="955" w:type="pct"/>
            <w:vMerge w:val="restart"/>
            <w:vAlign w:val="center"/>
          </w:tcPr>
          <w:p w14:paraId="47FDF7DC" w14:textId="77777777" w:rsidR="00C14759" w:rsidRPr="007F4CC6" w:rsidRDefault="00C14759" w:rsidP="007F4CC6">
            <w:pPr>
              <w:spacing w:after="0"/>
              <w:jc w:val="center"/>
              <w:rPr>
                <w:b/>
                <w:bCs/>
                <w:sz w:val="20"/>
                <w:szCs w:val="20"/>
              </w:rPr>
            </w:pPr>
            <w:r w:rsidRPr="007F4CC6">
              <w:rPr>
                <w:b/>
                <w:bCs/>
                <w:sz w:val="20"/>
                <w:szCs w:val="20"/>
              </w:rPr>
              <w:t>UKUPNO</w:t>
            </w:r>
          </w:p>
        </w:tc>
      </w:tr>
      <w:tr w:rsidR="00C14759" w:rsidRPr="007F4CC6" w14:paraId="1B4CA64E" w14:textId="77777777" w:rsidTr="007F4CC6">
        <w:trPr>
          <w:trHeight w:val="269"/>
          <w:tblHeader/>
          <w:jc w:val="center"/>
        </w:trPr>
        <w:tc>
          <w:tcPr>
            <w:tcW w:w="610" w:type="pct"/>
            <w:vMerge/>
            <w:vAlign w:val="center"/>
            <w:hideMark/>
          </w:tcPr>
          <w:p w14:paraId="16DEC348" w14:textId="77777777" w:rsidR="00C14759" w:rsidRPr="007F4CC6" w:rsidRDefault="00C14759" w:rsidP="007F4CC6">
            <w:pPr>
              <w:spacing w:after="0"/>
              <w:jc w:val="center"/>
              <w:rPr>
                <w:b/>
                <w:bCs/>
                <w:sz w:val="20"/>
                <w:szCs w:val="20"/>
              </w:rPr>
            </w:pPr>
          </w:p>
        </w:tc>
        <w:tc>
          <w:tcPr>
            <w:tcW w:w="1145" w:type="pct"/>
            <w:vAlign w:val="center"/>
            <w:hideMark/>
          </w:tcPr>
          <w:p w14:paraId="7AF66051" w14:textId="77777777" w:rsidR="00C14759" w:rsidRPr="007F4CC6" w:rsidRDefault="00C14759" w:rsidP="007F4CC6">
            <w:pPr>
              <w:spacing w:after="0"/>
              <w:jc w:val="center"/>
              <w:rPr>
                <w:b/>
                <w:bCs/>
                <w:sz w:val="20"/>
                <w:szCs w:val="20"/>
              </w:rPr>
            </w:pPr>
            <w:r w:rsidRPr="007F4CC6">
              <w:rPr>
                <w:b/>
                <w:bCs/>
                <w:sz w:val="20"/>
                <w:szCs w:val="20"/>
              </w:rPr>
              <w:t>0-19</w:t>
            </w:r>
          </w:p>
        </w:tc>
        <w:tc>
          <w:tcPr>
            <w:tcW w:w="1145" w:type="pct"/>
            <w:vAlign w:val="center"/>
            <w:hideMark/>
          </w:tcPr>
          <w:p w14:paraId="58DA0859" w14:textId="77777777" w:rsidR="00C14759" w:rsidRPr="007F4CC6" w:rsidRDefault="00C14759" w:rsidP="007F4CC6">
            <w:pPr>
              <w:spacing w:after="0"/>
              <w:jc w:val="center"/>
              <w:rPr>
                <w:b/>
                <w:bCs/>
                <w:sz w:val="20"/>
                <w:szCs w:val="20"/>
              </w:rPr>
            </w:pPr>
            <w:r w:rsidRPr="007F4CC6">
              <w:rPr>
                <w:b/>
                <w:bCs/>
                <w:sz w:val="20"/>
                <w:szCs w:val="20"/>
              </w:rPr>
              <w:t>20-64</w:t>
            </w:r>
          </w:p>
        </w:tc>
        <w:tc>
          <w:tcPr>
            <w:tcW w:w="1145" w:type="pct"/>
            <w:vAlign w:val="center"/>
            <w:hideMark/>
          </w:tcPr>
          <w:p w14:paraId="3F7F212A" w14:textId="77777777" w:rsidR="00C14759" w:rsidRPr="007F4CC6" w:rsidRDefault="00C14759" w:rsidP="007F4CC6">
            <w:pPr>
              <w:spacing w:after="0"/>
              <w:jc w:val="center"/>
              <w:rPr>
                <w:b/>
                <w:bCs/>
                <w:sz w:val="20"/>
                <w:szCs w:val="20"/>
              </w:rPr>
            </w:pPr>
            <w:r w:rsidRPr="007F4CC6">
              <w:rPr>
                <w:b/>
                <w:bCs/>
                <w:sz w:val="20"/>
                <w:szCs w:val="20"/>
              </w:rPr>
              <w:t>65 i više</w:t>
            </w:r>
          </w:p>
        </w:tc>
        <w:tc>
          <w:tcPr>
            <w:tcW w:w="955" w:type="pct"/>
            <w:vMerge/>
            <w:vAlign w:val="center"/>
          </w:tcPr>
          <w:p w14:paraId="0B281224" w14:textId="77777777" w:rsidR="00C14759" w:rsidRPr="007F4CC6" w:rsidRDefault="00C14759" w:rsidP="007F4CC6">
            <w:pPr>
              <w:spacing w:after="0"/>
              <w:jc w:val="center"/>
              <w:rPr>
                <w:sz w:val="20"/>
                <w:szCs w:val="20"/>
              </w:rPr>
            </w:pPr>
          </w:p>
        </w:tc>
      </w:tr>
      <w:tr w:rsidR="00C14759" w:rsidRPr="007F4CC6" w14:paraId="1CC2A3C5" w14:textId="77777777" w:rsidTr="007F4CC6">
        <w:trPr>
          <w:trHeight w:val="270"/>
          <w:jc w:val="center"/>
        </w:trPr>
        <w:tc>
          <w:tcPr>
            <w:tcW w:w="610" w:type="pct"/>
            <w:vAlign w:val="center"/>
            <w:hideMark/>
          </w:tcPr>
          <w:p w14:paraId="6694ACCA" w14:textId="77777777" w:rsidR="00C14759" w:rsidRPr="007F4CC6" w:rsidRDefault="00C14759" w:rsidP="007F4CC6">
            <w:pPr>
              <w:spacing w:after="0"/>
              <w:jc w:val="center"/>
              <w:rPr>
                <w:b/>
                <w:bCs/>
                <w:sz w:val="20"/>
                <w:szCs w:val="20"/>
              </w:rPr>
            </w:pPr>
            <w:r w:rsidRPr="007F4CC6">
              <w:rPr>
                <w:b/>
                <w:bCs/>
                <w:sz w:val="20"/>
                <w:szCs w:val="20"/>
              </w:rPr>
              <w:t>m</w:t>
            </w:r>
          </w:p>
        </w:tc>
        <w:tc>
          <w:tcPr>
            <w:tcW w:w="1145" w:type="pct"/>
            <w:shd w:val="clear" w:color="auto" w:fill="auto"/>
            <w:vAlign w:val="center"/>
          </w:tcPr>
          <w:p w14:paraId="70B5B2E6" w14:textId="3AEB2AF6" w:rsidR="00C14759" w:rsidRPr="007F4CC6" w:rsidRDefault="0064739C" w:rsidP="007F4CC6">
            <w:pPr>
              <w:spacing w:after="0"/>
              <w:jc w:val="center"/>
              <w:rPr>
                <w:sz w:val="20"/>
                <w:szCs w:val="20"/>
              </w:rPr>
            </w:pPr>
            <w:r w:rsidRPr="007F4CC6">
              <w:rPr>
                <w:sz w:val="20"/>
                <w:szCs w:val="20"/>
              </w:rPr>
              <w:t>18</w:t>
            </w:r>
          </w:p>
        </w:tc>
        <w:tc>
          <w:tcPr>
            <w:tcW w:w="1145" w:type="pct"/>
            <w:shd w:val="clear" w:color="auto" w:fill="auto"/>
            <w:vAlign w:val="center"/>
          </w:tcPr>
          <w:p w14:paraId="059D0284" w14:textId="1A91818E" w:rsidR="00C14759" w:rsidRPr="007F4CC6" w:rsidRDefault="0064739C" w:rsidP="007F4CC6">
            <w:pPr>
              <w:spacing w:after="0"/>
              <w:jc w:val="center"/>
              <w:rPr>
                <w:sz w:val="20"/>
                <w:szCs w:val="20"/>
              </w:rPr>
            </w:pPr>
            <w:r w:rsidRPr="007F4CC6">
              <w:rPr>
                <w:sz w:val="20"/>
                <w:szCs w:val="20"/>
              </w:rPr>
              <w:t>32</w:t>
            </w:r>
          </w:p>
        </w:tc>
        <w:tc>
          <w:tcPr>
            <w:tcW w:w="1145" w:type="pct"/>
            <w:shd w:val="clear" w:color="auto" w:fill="auto"/>
            <w:vAlign w:val="center"/>
          </w:tcPr>
          <w:p w14:paraId="73763739" w14:textId="6D191AD7" w:rsidR="00C14759" w:rsidRPr="007F4CC6" w:rsidRDefault="0064739C" w:rsidP="007F4CC6">
            <w:pPr>
              <w:spacing w:after="0"/>
              <w:jc w:val="center"/>
              <w:rPr>
                <w:sz w:val="20"/>
                <w:szCs w:val="20"/>
              </w:rPr>
            </w:pPr>
            <w:r w:rsidRPr="007F4CC6">
              <w:rPr>
                <w:sz w:val="20"/>
                <w:szCs w:val="20"/>
              </w:rPr>
              <w:t>41</w:t>
            </w:r>
          </w:p>
        </w:tc>
        <w:tc>
          <w:tcPr>
            <w:tcW w:w="955" w:type="pct"/>
            <w:shd w:val="clear" w:color="auto" w:fill="auto"/>
            <w:vAlign w:val="center"/>
          </w:tcPr>
          <w:p w14:paraId="19318B88" w14:textId="2795AA19" w:rsidR="00C14759" w:rsidRPr="007F4CC6" w:rsidRDefault="0064739C" w:rsidP="007F4CC6">
            <w:pPr>
              <w:spacing w:after="0"/>
              <w:jc w:val="center"/>
              <w:rPr>
                <w:sz w:val="20"/>
                <w:szCs w:val="20"/>
              </w:rPr>
            </w:pPr>
            <w:r w:rsidRPr="007F4CC6">
              <w:rPr>
                <w:sz w:val="20"/>
                <w:szCs w:val="20"/>
              </w:rPr>
              <w:t>91</w:t>
            </w:r>
          </w:p>
        </w:tc>
      </w:tr>
      <w:tr w:rsidR="00C14759" w:rsidRPr="007F4CC6" w14:paraId="6FE08A56" w14:textId="77777777" w:rsidTr="007F4CC6">
        <w:trPr>
          <w:trHeight w:val="270"/>
          <w:jc w:val="center"/>
        </w:trPr>
        <w:tc>
          <w:tcPr>
            <w:tcW w:w="610" w:type="pct"/>
            <w:vAlign w:val="center"/>
          </w:tcPr>
          <w:p w14:paraId="72117B5B" w14:textId="77777777" w:rsidR="00C14759" w:rsidRPr="007F4CC6" w:rsidRDefault="00C14759" w:rsidP="007F4CC6">
            <w:pPr>
              <w:spacing w:after="0"/>
              <w:jc w:val="center"/>
              <w:rPr>
                <w:b/>
                <w:bCs/>
                <w:sz w:val="20"/>
                <w:szCs w:val="20"/>
              </w:rPr>
            </w:pPr>
            <w:r w:rsidRPr="007F4CC6">
              <w:rPr>
                <w:b/>
                <w:bCs/>
                <w:sz w:val="20"/>
                <w:szCs w:val="20"/>
              </w:rPr>
              <w:t>ž</w:t>
            </w:r>
          </w:p>
        </w:tc>
        <w:tc>
          <w:tcPr>
            <w:tcW w:w="1145" w:type="pct"/>
            <w:vAlign w:val="center"/>
          </w:tcPr>
          <w:p w14:paraId="23B63424" w14:textId="1261E10A" w:rsidR="00C14759" w:rsidRPr="007F4CC6" w:rsidRDefault="0064739C" w:rsidP="007F4CC6">
            <w:pPr>
              <w:spacing w:after="0"/>
              <w:jc w:val="center"/>
              <w:rPr>
                <w:sz w:val="20"/>
                <w:szCs w:val="20"/>
                <w:lang w:eastAsia="zh-CN"/>
              </w:rPr>
            </w:pPr>
            <w:r w:rsidRPr="007F4CC6">
              <w:rPr>
                <w:sz w:val="20"/>
                <w:szCs w:val="20"/>
                <w:lang w:eastAsia="zh-CN"/>
              </w:rPr>
              <w:t>13</w:t>
            </w:r>
          </w:p>
        </w:tc>
        <w:tc>
          <w:tcPr>
            <w:tcW w:w="1145" w:type="pct"/>
            <w:vAlign w:val="center"/>
          </w:tcPr>
          <w:p w14:paraId="1FFB1A14" w14:textId="0B4C96A8" w:rsidR="00C14759" w:rsidRPr="007F4CC6" w:rsidRDefault="0064739C" w:rsidP="007F4CC6">
            <w:pPr>
              <w:spacing w:after="0"/>
              <w:jc w:val="center"/>
              <w:rPr>
                <w:sz w:val="20"/>
                <w:szCs w:val="20"/>
                <w:lang w:eastAsia="zh-CN"/>
              </w:rPr>
            </w:pPr>
            <w:r w:rsidRPr="007F4CC6">
              <w:rPr>
                <w:sz w:val="20"/>
                <w:szCs w:val="20"/>
                <w:lang w:eastAsia="zh-CN"/>
              </w:rPr>
              <w:t>33</w:t>
            </w:r>
          </w:p>
        </w:tc>
        <w:tc>
          <w:tcPr>
            <w:tcW w:w="1145" w:type="pct"/>
            <w:vAlign w:val="center"/>
          </w:tcPr>
          <w:p w14:paraId="7F24324D" w14:textId="47C8E9EE" w:rsidR="00C14759" w:rsidRPr="007F4CC6" w:rsidRDefault="0064739C" w:rsidP="007F4CC6">
            <w:pPr>
              <w:spacing w:after="0"/>
              <w:jc w:val="center"/>
              <w:rPr>
                <w:sz w:val="20"/>
                <w:szCs w:val="20"/>
                <w:lang w:eastAsia="zh-CN"/>
              </w:rPr>
            </w:pPr>
            <w:r w:rsidRPr="007F4CC6">
              <w:rPr>
                <w:sz w:val="20"/>
                <w:szCs w:val="20"/>
                <w:lang w:eastAsia="zh-CN"/>
              </w:rPr>
              <w:t>42</w:t>
            </w:r>
          </w:p>
        </w:tc>
        <w:tc>
          <w:tcPr>
            <w:tcW w:w="955" w:type="pct"/>
            <w:shd w:val="clear" w:color="auto" w:fill="auto"/>
            <w:vAlign w:val="center"/>
          </w:tcPr>
          <w:p w14:paraId="2AAAA74A" w14:textId="33F38CBE" w:rsidR="00C14759" w:rsidRPr="007F4CC6" w:rsidRDefault="0064739C" w:rsidP="007F4CC6">
            <w:pPr>
              <w:spacing w:after="0"/>
              <w:jc w:val="center"/>
              <w:rPr>
                <w:sz w:val="20"/>
                <w:szCs w:val="20"/>
                <w:lang w:eastAsia="zh-CN"/>
              </w:rPr>
            </w:pPr>
            <w:r w:rsidRPr="007F4CC6">
              <w:rPr>
                <w:sz w:val="20"/>
                <w:szCs w:val="20"/>
                <w:lang w:eastAsia="zh-CN"/>
              </w:rPr>
              <w:t>88</w:t>
            </w:r>
          </w:p>
        </w:tc>
      </w:tr>
      <w:tr w:rsidR="00C14759" w:rsidRPr="007F4CC6" w14:paraId="6CD91837" w14:textId="77777777" w:rsidTr="007F4CC6">
        <w:trPr>
          <w:trHeight w:val="270"/>
          <w:jc w:val="center"/>
        </w:trPr>
        <w:tc>
          <w:tcPr>
            <w:tcW w:w="610" w:type="pct"/>
            <w:vAlign w:val="center"/>
          </w:tcPr>
          <w:p w14:paraId="1427F7E3" w14:textId="77777777" w:rsidR="00C14759" w:rsidRPr="007F4CC6" w:rsidRDefault="00C14759" w:rsidP="007F4CC6">
            <w:pPr>
              <w:spacing w:after="0"/>
              <w:jc w:val="center"/>
              <w:rPr>
                <w:b/>
                <w:bCs/>
                <w:sz w:val="20"/>
                <w:szCs w:val="20"/>
              </w:rPr>
            </w:pPr>
            <w:r w:rsidRPr="007F4CC6">
              <w:rPr>
                <w:b/>
                <w:bCs/>
                <w:sz w:val="20"/>
                <w:szCs w:val="20"/>
              </w:rPr>
              <w:t>sv.</w:t>
            </w:r>
          </w:p>
        </w:tc>
        <w:tc>
          <w:tcPr>
            <w:tcW w:w="1145" w:type="pct"/>
            <w:vAlign w:val="center"/>
          </w:tcPr>
          <w:p w14:paraId="5C5D6FA4" w14:textId="3598D1B7" w:rsidR="00C14759" w:rsidRPr="007F4CC6" w:rsidRDefault="0064739C" w:rsidP="007F4CC6">
            <w:pPr>
              <w:spacing w:after="0"/>
              <w:jc w:val="center"/>
              <w:rPr>
                <w:sz w:val="20"/>
                <w:szCs w:val="20"/>
                <w:lang w:eastAsia="zh-CN"/>
              </w:rPr>
            </w:pPr>
            <w:r w:rsidRPr="007F4CC6">
              <w:rPr>
                <w:sz w:val="20"/>
                <w:szCs w:val="20"/>
                <w:lang w:eastAsia="zh-CN"/>
              </w:rPr>
              <w:t>31</w:t>
            </w:r>
          </w:p>
        </w:tc>
        <w:tc>
          <w:tcPr>
            <w:tcW w:w="1145" w:type="pct"/>
            <w:vAlign w:val="center"/>
          </w:tcPr>
          <w:p w14:paraId="0790DEEB" w14:textId="4A5EEE57" w:rsidR="00C14759" w:rsidRPr="007F4CC6" w:rsidRDefault="0064739C" w:rsidP="007F4CC6">
            <w:pPr>
              <w:spacing w:after="0"/>
              <w:jc w:val="center"/>
              <w:rPr>
                <w:sz w:val="20"/>
                <w:szCs w:val="20"/>
                <w:lang w:eastAsia="zh-CN"/>
              </w:rPr>
            </w:pPr>
            <w:r w:rsidRPr="007F4CC6">
              <w:rPr>
                <w:sz w:val="20"/>
                <w:szCs w:val="20"/>
                <w:lang w:eastAsia="zh-CN"/>
              </w:rPr>
              <w:t>65</w:t>
            </w:r>
          </w:p>
        </w:tc>
        <w:tc>
          <w:tcPr>
            <w:tcW w:w="1145" w:type="pct"/>
            <w:vAlign w:val="center"/>
          </w:tcPr>
          <w:p w14:paraId="5BC485E8" w14:textId="5A6A3A12" w:rsidR="00C14759" w:rsidRPr="007F4CC6" w:rsidRDefault="0064739C" w:rsidP="007F4CC6">
            <w:pPr>
              <w:spacing w:after="0"/>
              <w:jc w:val="center"/>
              <w:rPr>
                <w:sz w:val="20"/>
                <w:szCs w:val="20"/>
                <w:lang w:eastAsia="zh-CN"/>
              </w:rPr>
            </w:pPr>
            <w:r w:rsidRPr="007F4CC6">
              <w:rPr>
                <w:sz w:val="20"/>
                <w:szCs w:val="20"/>
                <w:lang w:eastAsia="zh-CN"/>
              </w:rPr>
              <w:t>83</w:t>
            </w:r>
          </w:p>
        </w:tc>
        <w:tc>
          <w:tcPr>
            <w:tcW w:w="955" w:type="pct"/>
            <w:shd w:val="clear" w:color="auto" w:fill="auto"/>
            <w:vAlign w:val="center"/>
          </w:tcPr>
          <w:p w14:paraId="1D51F963" w14:textId="262174D1" w:rsidR="00C14759" w:rsidRPr="007F4CC6" w:rsidRDefault="0064739C" w:rsidP="007F4CC6">
            <w:pPr>
              <w:spacing w:after="0"/>
              <w:jc w:val="center"/>
              <w:rPr>
                <w:sz w:val="20"/>
                <w:szCs w:val="20"/>
                <w:lang w:eastAsia="zh-CN"/>
              </w:rPr>
            </w:pPr>
            <w:r w:rsidRPr="007F4CC6">
              <w:rPr>
                <w:sz w:val="20"/>
                <w:szCs w:val="20"/>
                <w:lang w:eastAsia="zh-CN"/>
              </w:rPr>
              <w:t>179</w:t>
            </w:r>
          </w:p>
        </w:tc>
      </w:tr>
    </w:tbl>
    <w:p w14:paraId="246216B1" w14:textId="07DB7DDF" w:rsidR="00C14759" w:rsidRPr="007F4CC6" w:rsidRDefault="00C14759" w:rsidP="007F4CC6">
      <w:pPr>
        <w:jc w:val="center"/>
        <w:rPr>
          <w:sz w:val="20"/>
          <w:szCs w:val="20"/>
        </w:rPr>
      </w:pPr>
      <w:r w:rsidRPr="007F4CC6">
        <w:rPr>
          <w:sz w:val="20"/>
          <w:szCs w:val="20"/>
        </w:rPr>
        <w:t>Izvor: Izvješće o osobama s invaliditetom u Republici Hrvatskoj, HZJZ, rujan 2023.</w:t>
      </w:r>
    </w:p>
    <w:p w14:paraId="590EB89A" w14:textId="11B516C8" w:rsidR="0064739C" w:rsidRDefault="0064739C" w:rsidP="00F537AC">
      <w:pPr>
        <w:pStyle w:val="Odlomakpopisa11"/>
      </w:pPr>
      <w:r>
        <w:t xml:space="preserve">Najveći broj osoba s invaliditetom nalazi se u dobnoj skupini od 65 i više godina (46,37%). Udio osoba s invaliditetom u </w:t>
      </w:r>
      <w:r w:rsidRPr="00774D91">
        <w:t xml:space="preserve">mlađoj dobnoj skupini iznosi </w:t>
      </w:r>
      <w:r>
        <w:t>17,32</w:t>
      </w:r>
      <w:r w:rsidRPr="00774D91">
        <w:t>%,</w:t>
      </w:r>
      <w:r>
        <w:t xml:space="preserve"> </w:t>
      </w:r>
      <w:r w:rsidRPr="00774D91">
        <w:t xml:space="preserve">a u </w:t>
      </w:r>
      <w:r>
        <w:t xml:space="preserve">dobnoj skupini od 20 do 64 godine iznosi 36,31%. </w:t>
      </w:r>
      <w:r w:rsidRPr="00486D15">
        <w:t>Od ukupno</w:t>
      </w:r>
      <w:r>
        <w:t>g</w:t>
      </w:r>
      <w:r w:rsidRPr="00486D15">
        <w:t xml:space="preserve"> broja osoba s invaliditetom</w:t>
      </w:r>
      <w:r>
        <w:t xml:space="preserve"> na području</w:t>
      </w:r>
      <w:r w:rsidR="003E2806">
        <w:t xml:space="preserve"> Općine Novo Virje</w:t>
      </w:r>
      <w:r w:rsidRPr="00486D15">
        <w:t xml:space="preserve">, njih </w:t>
      </w:r>
      <w:r>
        <w:t>5</w:t>
      </w:r>
      <w:r w:rsidR="003E2806">
        <w:t>0,84</w:t>
      </w:r>
      <w:r w:rsidRPr="00486D15">
        <w:t xml:space="preserve">% su muškog spola, a </w:t>
      </w:r>
      <w:r>
        <w:t>4</w:t>
      </w:r>
      <w:r w:rsidR="003E2806">
        <w:t>9,16</w:t>
      </w:r>
      <w:r w:rsidRPr="00486D15">
        <w:t>% ženskog spola.</w:t>
      </w:r>
      <w:r>
        <w:t xml:space="preserve">  </w:t>
      </w:r>
    </w:p>
    <w:p w14:paraId="1CF81EAD" w14:textId="77777777" w:rsidR="00340E36" w:rsidRDefault="00340E36" w:rsidP="00F537AC">
      <w:pPr>
        <w:pStyle w:val="Odlomakpopisa11"/>
      </w:pPr>
    </w:p>
    <w:p w14:paraId="7AEED4CB" w14:textId="77777777" w:rsidR="00340E36" w:rsidRDefault="00340E36" w:rsidP="00F537AC">
      <w:pPr>
        <w:pStyle w:val="Odlomakpopisa11"/>
      </w:pPr>
    </w:p>
    <w:p w14:paraId="7DD36C4D" w14:textId="77777777" w:rsidR="00340E36" w:rsidRDefault="00340E36" w:rsidP="00F537AC">
      <w:pPr>
        <w:pStyle w:val="Odlomakpopisa11"/>
      </w:pPr>
    </w:p>
    <w:p w14:paraId="54D985BE" w14:textId="26875B72" w:rsidR="003E2806" w:rsidRDefault="003E2806" w:rsidP="00F537AC">
      <w:pPr>
        <w:pStyle w:val="Naslov4"/>
      </w:pPr>
      <w:bookmarkStart w:id="29" w:name="_Toc165872669"/>
      <w:r>
        <w:lastRenderedPageBreak/>
        <w:t>Pokazatelji u odnosu na kategorije stanovništva planiranih za evakuiranje</w:t>
      </w:r>
      <w:bookmarkEnd w:id="29"/>
    </w:p>
    <w:p w14:paraId="60002D1E" w14:textId="292DDA6E" w:rsidR="003E2806" w:rsidRDefault="003E2806" w:rsidP="00F537AC">
      <w:r w:rsidRPr="005647A6">
        <w:t xml:space="preserve">Pregled broja stanovnika na području </w:t>
      </w:r>
      <w:r>
        <w:t xml:space="preserve">Općine Novo Virje </w:t>
      </w:r>
      <w:r w:rsidRPr="005647A6">
        <w:t>prema kategorijama stanovništva planiranog za evakuaciju prikazan je u sljedećoj tablici.</w:t>
      </w:r>
    </w:p>
    <w:p w14:paraId="56C251C6" w14:textId="6BB42590" w:rsidR="003E2806" w:rsidRPr="007F4CC6" w:rsidRDefault="003E2806" w:rsidP="00340E36">
      <w:pPr>
        <w:pStyle w:val="Opisslike"/>
        <w:jc w:val="center"/>
        <w:rPr>
          <w:b/>
          <w:bCs/>
          <w:i w:val="0"/>
          <w:iCs w:val="0"/>
          <w:color w:val="auto"/>
          <w:sz w:val="20"/>
          <w:szCs w:val="20"/>
        </w:rPr>
      </w:pPr>
      <w:bookmarkStart w:id="30" w:name="_Toc165872727"/>
      <w:r w:rsidRPr="007F4CC6">
        <w:rPr>
          <w:b/>
          <w:bCs/>
          <w:i w:val="0"/>
          <w:iCs w:val="0"/>
          <w:color w:val="auto"/>
          <w:sz w:val="20"/>
          <w:szCs w:val="20"/>
        </w:rPr>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5</w:t>
      </w:r>
      <w:r w:rsidRPr="007F4CC6">
        <w:rPr>
          <w:b/>
          <w:bCs/>
          <w:i w:val="0"/>
          <w:iCs w:val="0"/>
          <w:noProof/>
          <w:color w:val="auto"/>
          <w:sz w:val="20"/>
          <w:szCs w:val="20"/>
        </w:rPr>
        <w:fldChar w:fldCharType="end"/>
      </w:r>
      <w:r w:rsidRPr="007F4CC6">
        <w:rPr>
          <w:b/>
          <w:bCs/>
          <w:i w:val="0"/>
          <w:iCs w:val="0"/>
          <w:color w:val="auto"/>
          <w:sz w:val="20"/>
          <w:szCs w:val="20"/>
        </w:rPr>
        <w:t>. Kategorije stanovništva planiranih za evakuaciju</w:t>
      </w:r>
      <w:bookmarkEnd w:id="30"/>
    </w:p>
    <w:tbl>
      <w:tblPr>
        <w:tblStyle w:val="Reetkatablice7"/>
        <w:tblW w:w="0" w:type="auto"/>
        <w:jc w:val="center"/>
        <w:tblLook w:val="04A0" w:firstRow="1" w:lastRow="0" w:firstColumn="1" w:lastColumn="0" w:noHBand="0" w:noVBand="1"/>
      </w:tblPr>
      <w:tblGrid>
        <w:gridCol w:w="5949"/>
        <w:gridCol w:w="3032"/>
      </w:tblGrid>
      <w:tr w:rsidR="003E2806" w:rsidRPr="007F4CC6" w14:paraId="790FC3A4" w14:textId="77777777" w:rsidTr="007F4CC6">
        <w:trPr>
          <w:trHeight w:val="378"/>
          <w:jc w:val="center"/>
        </w:trPr>
        <w:tc>
          <w:tcPr>
            <w:tcW w:w="5949" w:type="dxa"/>
            <w:vAlign w:val="center"/>
          </w:tcPr>
          <w:p w14:paraId="22189F89" w14:textId="77777777" w:rsidR="003E2806" w:rsidRPr="007F4CC6" w:rsidRDefault="003E2806" w:rsidP="007F4CC6">
            <w:pPr>
              <w:jc w:val="center"/>
              <w:rPr>
                <w:b/>
                <w:bCs/>
                <w:sz w:val="20"/>
                <w:szCs w:val="20"/>
              </w:rPr>
            </w:pPr>
            <w:r w:rsidRPr="007F4CC6">
              <w:rPr>
                <w:b/>
                <w:bCs/>
                <w:sz w:val="20"/>
                <w:szCs w:val="20"/>
              </w:rPr>
              <w:t>KATEGORIJA</w:t>
            </w:r>
          </w:p>
        </w:tc>
        <w:tc>
          <w:tcPr>
            <w:tcW w:w="3032" w:type="dxa"/>
            <w:vAlign w:val="center"/>
          </w:tcPr>
          <w:p w14:paraId="25AD0118" w14:textId="77777777" w:rsidR="003E2806" w:rsidRPr="007F4CC6" w:rsidRDefault="003E2806" w:rsidP="007F4CC6">
            <w:pPr>
              <w:jc w:val="center"/>
              <w:rPr>
                <w:b/>
                <w:bCs/>
                <w:sz w:val="20"/>
                <w:szCs w:val="20"/>
              </w:rPr>
            </w:pPr>
            <w:r w:rsidRPr="007F4CC6">
              <w:rPr>
                <w:b/>
                <w:bCs/>
                <w:sz w:val="20"/>
                <w:szCs w:val="20"/>
              </w:rPr>
              <w:t>BROJ STANOVNIKA</w:t>
            </w:r>
          </w:p>
        </w:tc>
      </w:tr>
      <w:tr w:rsidR="003E2806" w:rsidRPr="007F4CC6" w14:paraId="481E1119" w14:textId="77777777" w:rsidTr="007F4CC6">
        <w:trPr>
          <w:jc w:val="center"/>
        </w:trPr>
        <w:tc>
          <w:tcPr>
            <w:tcW w:w="5949" w:type="dxa"/>
            <w:vAlign w:val="center"/>
          </w:tcPr>
          <w:p w14:paraId="6CD1672E" w14:textId="77777777" w:rsidR="003E2806" w:rsidRPr="007F4CC6" w:rsidRDefault="003E2806" w:rsidP="007F4CC6">
            <w:pPr>
              <w:jc w:val="center"/>
              <w:rPr>
                <w:sz w:val="20"/>
                <w:szCs w:val="20"/>
              </w:rPr>
            </w:pPr>
            <w:r w:rsidRPr="007F4CC6">
              <w:rPr>
                <w:sz w:val="20"/>
                <w:szCs w:val="20"/>
              </w:rPr>
              <w:t>Djeca od 0-10 g. starosti koja se evakuiraju u pratnji roditelja</w:t>
            </w:r>
          </w:p>
        </w:tc>
        <w:tc>
          <w:tcPr>
            <w:tcW w:w="3032" w:type="dxa"/>
            <w:vAlign w:val="center"/>
          </w:tcPr>
          <w:p w14:paraId="3870529D" w14:textId="64CE3727" w:rsidR="003E2806" w:rsidRPr="007F4CC6" w:rsidRDefault="003E2806" w:rsidP="007F4CC6">
            <w:pPr>
              <w:jc w:val="center"/>
              <w:rPr>
                <w:sz w:val="20"/>
                <w:szCs w:val="20"/>
              </w:rPr>
            </w:pPr>
            <w:r w:rsidRPr="007F4CC6">
              <w:rPr>
                <w:sz w:val="20"/>
                <w:szCs w:val="20"/>
              </w:rPr>
              <w:t>198</w:t>
            </w:r>
          </w:p>
        </w:tc>
      </w:tr>
      <w:tr w:rsidR="003E2806" w:rsidRPr="007F4CC6" w14:paraId="38574C39" w14:textId="77777777" w:rsidTr="007F4CC6">
        <w:trPr>
          <w:jc w:val="center"/>
        </w:trPr>
        <w:tc>
          <w:tcPr>
            <w:tcW w:w="5949" w:type="dxa"/>
            <w:vAlign w:val="center"/>
          </w:tcPr>
          <w:p w14:paraId="4482D189" w14:textId="77777777" w:rsidR="003E2806" w:rsidRPr="007F4CC6" w:rsidRDefault="003E2806" w:rsidP="007F4CC6">
            <w:pPr>
              <w:jc w:val="center"/>
              <w:rPr>
                <w:sz w:val="20"/>
                <w:szCs w:val="20"/>
              </w:rPr>
            </w:pPr>
            <w:r w:rsidRPr="007F4CC6">
              <w:rPr>
                <w:sz w:val="20"/>
                <w:szCs w:val="20"/>
              </w:rPr>
              <w:t>Majke u pratnji djece od 0-10 g. starosti</w:t>
            </w:r>
          </w:p>
        </w:tc>
        <w:tc>
          <w:tcPr>
            <w:tcW w:w="3032" w:type="dxa"/>
            <w:vAlign w:val="center"/>
          </w:tcPr>
          <w:p w14:paraId="69AD4C5C" w14:textId="00420BA2" w:rsidR="003E2806" w:rsidRPr="007F4CC6" w:rsidRDefault="003E2806" w:rsidP="007F4CC6">
            <w:pPr>
              <w:jc w:val="center"/>
              <w:rPr>
                <w:sz w:val="20"/>
                <w:szCs w:val="20"/>
              </w:rPr>
            </w:pPr>
            <w:r w:rsidRPr="007F4CC6">
              <w:rPr>
                <w:sz w:val="20"/>
                <w:szCs w:val="20"/>
              </w:rPr>
              <w:t>99</w:t>
            </w:r>
          </w:p>
        </w:tc>
      </w:tr>
      <w:tr w:rsidR="003E2806" w:rsidRPr="007F4CC6" w14:paraId="1C1902FD" w14:textId="77777777" w:rsidTr="007F4CC6">
        <w:trPr>
          <w:jc w:val="center"/>
        </w:trPr>
        <w:tc>
          <w:tcPr>
            <w:tcW w:w="5949" w:type="dxa"/>
            <w:vAlign w:val="center"/>
          </w:tcPr>
          <w:p w14:paraId="081408A4" w14:textId="77777777" w:rsidR="003E2806" w:rsidRPr="007F4CC6" w:rsidRDefault="003E2806" w:rsidP="007F4CC6">
            <w:pPr>
              <w:jc w:val="center"/>
              <w:rPr>
                <w:sz w:val="20"/>
                <w:szCs w:val="20"/>
              </w:rPr>
            </w:pPr>
            <w:r w:rsidRPr="007F4CC6">
              <w:rPr>
                <w:sz w:val="20"/>
                <w:szCs w:val="20"/>
              </w:rPr>
              <w:t>Djeca od 10-15 g. starosti koja se evakuiraju bez roditelja</w:t>
            </w:r>
          </w:p>
        </w:tc>
        <w:tc>
          <w:tcPr>
            <w:tcW w:w="3032" w:type="dxa"/>
            <w:vAlign w:val="center"/>
          </w:tcPr>
          <w:p w14:paraId="039C3E91" w14:textId="02483B49" w:rsidR="003E2806" w:rsidRPr="007F4CC6" w:rsidRDefault="003E2806" w:rsidP="007F4CC6">
            <w:pPr>
              <w:jc w:val="center"/>
              <w:rPr>
                <w:sz w:val="20"/>
                <w:szCs w:val="20"/>
              </w:rPr>
            </w:pPr>
            <w:r w:rsidRPr="007F4CC6">
              <w:rPr>
                <w:sz w:val="20"/>
                <w:szCs w:val="20"/>
              </w:rPr>
              <w:t>61</w:t>
            </w:r>
          </w:p>
        </w:tc>
      </w:tr>
      <w:tr w:rsidR="003E2806" w:rsidRPr="007F4CC6" w14:paraId="7E938082" w14:textId="77777777" w:rsidTr="007F4CC6">
        <w:trPr>
          <w:jc w:val="center"/>
        </w:trPr>
        <w:tc>
          <w:tcPr>
            <w:tcW w:w="5949" w:type="dxa"/>
            <w:vAlign w:val="center"/>
          </w:tcPr>
          <w:p w14:paraId="0694743D" w14:textId="77777777" w:rsidR="003E2806" w:rsidRPr="007F4CC6" w:rsidRDefault="003E2806" w:rsidP="007F4CC6">
            <w:pPr>
              <w:jc w:val="center"/>
              <w:rPr>
                <w:sz w:val="20"/>
                <w:szCs w:val="20"/>
              </w:rPr>
            </w:pPr>
            <w:r w:rsidRPr="007F4CC6">
              <w:rPr>
                <w:sz w:val="20"/>
                <w:szCs w:val="20"/>
              </w:rPr>
              <w:t>Osobe starije od 70 godina</w:t>
            </w:r>
          </w:p>
        </w:tc>
        <w:tc>
          <w:tcPr>
            <w:tcW w:w="3032" w:type="dxa"/>
            <w:vAlign w:val="center"/>
          </w:tcPr>
          <w:p w14:paraId="083BF0DA" w14:textId="78B57783" w:rsidR="003E2806" w:rsidRPr="007F4CC6" w:rsidRDefault="003E2806" w:rsidP="007F4CC6">
            <w:pPr>
              <w:jc w:val="center"/>
              <w:rPr>
                <w:sz w:val="20"/>
                <w:szCs w:val="20"/>
              </w:rPr>
            </w:pPr>
            <w:r w:rsidRPr="007F4CC6">
              <w:rPr>
                <w:sz w:val="20"/>
                <w:szCs w:val="20"/>
              </w:rPr>
              <w:t>164</w:t>
            </w:r>
          </w:p>
        </w:tc>
      </w:tr>
      <w:tr w:rsidR="003E2806" w:rsidRPr="007F4CC6" w14:paraId="4EF50E95" w14:textId="77777777" w:rsidTr="007F4CC6">
        <w:trPr>
          <w:jc w:val="center"/>
        </w:trPr>
        <w:tc>
          <w:tcPr>
            <w:tcW w:w="5949" w:type="dxa"/>
            <w:vAlign w:val="center"/>
          </w:tcPr>
          <w:p w14:paraId="7BB5E698" w14:textId="77777777" w:rsidR="003E2806" w:rsidRPr="007F4CC6" w:rsidRDefault="003E2806" w:rsidP="007F4CC6">
            <w:pPr>
              <w:jc w:val="center"/>
              <w:rPr>
                <w:sz w:val="20"/>
                <w:szCs w:val="20"/>
              </w:rPr>
            </w:pPr>
            <w:r w:rsidRPr="007F4CC6">
              <w:rPr>
                <w:sz w:val="20"/>
                <w:szCs w:val="20"/>
              </w:rPr>
              <w:t>Bolesni, invalidi i nemoćni</w:t>
            </w:r>
          </w:p>
        </w:tc>
        <w:tc>
          <w:tcPr>
            <w:tcW w:w="3032" w:type="dxa"/>
            <w:vAlign w:val="center"/>
          </w:tcPr>
          <w:p w14:paraId="0C5C60AA" w14:textId="12161288" w:rsidR="003E2806" w:rsidRPr="007F4CC6" w:rsidRDefault="003E2806" w:rsidP="007F4CC6">
            <w:pPr>
              <w:jc w:val="center"/>
              <w:rPr>
                <w:sz w:val="20"/>
                <w:szCs w:val="20"/>
              </w:rPr>
            </w:pPr>
            <w:r w:rsidRPr="007F4CC6">
              <w:rPr>
                <w:sz w:val="20"/>
                <w:szCs w:val="20"/>
              </w:rPr>
              <w:t>179</w:t>
            </w:r>
          </w:p>
        </w:tc>
      </w:tr>
    </w:tbl>
    <w:p w14:paraId="588C912F" w14:textId="15E0A392" w:rsidR="003E2806" w:rsidRPr="007F4CC6" w:rsidRDefault="003E2806" w:rsidP="007F4CC6">
      <w:pPr>
        <w:jc w:val="center"/>
        <w:rPr>
          <w:sz w:val="20"/>
          <w:szCs w:val="20"/>
        </w:rPr>
      </w:pPr>
      <w:r w:rsidRPr="007F4CC6">
        <w:rPr>
          <w:sz w:val="20"/>
          <w:szCs w:val="20"/>
        </w:rPr>
        <w:t>Izvor: Državni zavod za statistiku, Popis stanovništva 2021.</w:t>
      </w:r>
    </w:p>
    <w:p w14:paraId="24B41186" w14:textId="77777777" w:rsidR="003E2806" w:rsidRDefault="003E2806" w:rsidP="00F537AC"/>
    <w:p w14:paraId="775C3282" w14:textId="26EF6DC5" w:rsidR="003E2806" w:rsidRDefault="003E2806" w:rsidP="00F537AC">
      <w:pPr>
        <w:pStyle w:val="Naslov4"/>
      </w:pPr>
      <w:bookmarkStart w:id="31" w:name="_Toc165872670"/>
      <w:r>
        <w:t>Gustoća naseljenosti</w:t>
      </w:r>
      <w:bookmarkEnd w:id="31"/>
    </w:p>
    <w:p w14:paraId="3BC3D2F4" w14:textId="29E61BB3" w:rsidR="003E2806" w:rsidRDefault="003E2806" w:rsidP="007F4CC6">
      <w:pPr>
        <w:spacing w:line="276" w:lineRule="auto"/>
      </w:pPr>
      <w:r w:rsidRPr="00F13F27">
        <w:t xml:space="preserve">Gustoća naseljenosti </w:t>
      </w:r>
      <w:r>
        <w:t xml:space="preserve"> područja Općine Novo Virje </w:t>
      </w:r>
      <w:r w:rsidRPr="00F13F27">
        <w:t>iznosi 28,5 st/km</w:t>
      </w:r>
      <w:r w:rsidRPr="00F13F27">
        <w:rPr>
          <w:vertAlign w:val="superscript"/>
        </w:rPr>
        <w:t>2</w:t>
      </w:r>
      <w:r w:rsidRPr="00F13F27">
        <w:t xml:space="preserve">, što je ispod prosjeka </w:t>
      </w:r>
      <w:r>
        <w:t>Koprivničko – križevačke ž</w:t>
      </w:r>
      <w:r w:rsidRPr="00F13F27">
        <w:t>upanije</w:t>
      </w:r>
      <w:r>
        <w:t xml:space="preserve"> </w:t>
      </w:r>
      <w:r w:rsidRPr="00CB244B">
        <w:t>(</w:t>
      </w:r>
      <w:r>
        <w:t>57,91</w:t>
      </w:r>
      <w:r w:rsidRPr="00CB244B">
        <w:t xml:space="preserve"> st/km</w:t>
      </w:r>
      <w:r w:rsidRPr="00CB244B">
        <w:rPr>
          <w:vertAlign w:val="superscript"/>
        </w:rPr>
        <w:t>2</w:t>
      </w:r>
      <w:r w:rsidRPr="00CB244B">
        <w:t>)</w:t>
      </w:r>
      <w:r w:rsidRPr="00F13F27">
        <w:t xml:space="preserve"> i Republike Hrvatske</w:t>
      </w:r>
      <w:r>
        <w:t xml:space="preserve"> </w:t>
      </w:r>
      <w:r w:rsidRPr="00CB244B">
        <w:t>(</w:t>
      </w:r>
      <w:r>
        <w:t>68,41</w:t>
      </w:r>
      <w:r w:rsidRPr="00CB244B">
        <w:t xml:space="preserve"> st/km</w:t>
      </w:r>
      <w:r w:rsidRPr="00CB244B">
        <w:rPr>
          <w:vertAlign w:val="superscript"/>
        </w:rPr>
        <w:t>2</w:t>
      </w:r>
      <w:r w:rsidRPr="00CB244B">
        <w:t>)</w:t>
      </w:r>
      <w:r w:rsidRPr="00F13F27">
        <w:t>.</w:t>
      </w:r>
    </w:p>
    <w:p w14:paraId="4A0049A4" w14:textId="77777777" w:rsidR="007F4CC6" w:rsidRDefault="007F4CC6" w:rsidP="007F4CC6">
      <w:pPr>
        <w:spacing w:line="276" w:lineRule="auto"/>
      </w:pPr>
    </w:p>
    <w:p w14:paraId="46ED7772" w14:textId="73055C31" w:rsidR="003E2806" w:rsidRDefault="003E2806" w:rsidP="00F537AC">
      <w:pPr>
        <w:pStyle w:val="Naslov3"/>
      </w:pPr>
      <w:bookmarkStart w:id="32" w:name="_Toc155255127"/>
      <w:bookmarkStart w:id="33" w:name="_Toc165872671"/>
      <w:r>
        <w:t>Materijalna i kulturna dobra te okoliš</w:t>
      </w:r>
      <w:bookmarkEnd w:id="32"/>
      <w:bookmarkEnd w:id="33"/>
    </w:p>
    <w:p w14:paraId="5D7FD93F" w14:textId="00A7D90F" w:rsidR="003E2806" w:rsidRDefault="003E2806" w:rsidP="00F537AC">
      <w:pPr>
        <w:pStyle w:val="Naslov4"/>
      </w:pPr>
      <w:bookmarkStart w:id="34" w:name="_Toc165872672"/>
      <w:r w:rsidRPr="006C43C3">
        <w:t>Kulturna dobra</w:t>
      </w:r>
      <w:bookmarkEnd w:id="34"/>
    </w:p>
    <w:p w14:paraId="3E114CEA" w14:textId="126E9E2F" w:rsidR="006C43C3" w:rsidRPr="006C43C3" w:rsidRDefault="006C43C3" w:rsidP="006C43C3">
      <w:r>
        <w:t>Uvidom u Registar kulturnih dobra Republike Hrvatske utvrđeno je da u istom ne postoje kulturna dobra s područja Općine Novo Virje.</w:t>
      </w:r>
    </w:p>
    <w:p w14:paraId="16650210" w14:textId="6A63A569" w:rsidR="00304BA2" w:rsidRDefault="00304BA2" w:rsidP="00F537AC">
      <w:pPr>
        <w:pStyle w:val="Naslov4"/>
      </w:pPr>
      <w:bookmarkStart w:id="35" w:name="_Toc165872673"/>
      <w:r>
        <w:t>Zaštićena područja prirode, šumske površine</w:t>
      </w:r>
      <w:bookmarkEnd w:id="35"/>
    </w:p>
    <w:p w14:paraId="010DFCA4" w14:textId="77777777" w:rsidR="00745D5E" w:rsidRDefault="003570A6" w:rsidP="00F537AC">
      <w:r>
        <w:t>Sjeverni i istočni dio Općine, sve uz tok rijeke Drave, uz granicu s Općinom Molve i Gola</w:t>
      </w:r>
      <w:r w:rsidRPr="003570A6">
        <w:t xml:space="preserve"> na sjeveru te državnom granicom s Republikom Mađarskom na istoku</w:t>
      </w:r>
      <w:r>
        <w:t xml:space="preserve"> je područje Regionalnog parka Mura – Drava. S</w:t>
      </w:r>
      <w:r w:rsidRPr="003570A6">
        <w:t>jeverni i istočni dijelovi Općine se nalaze na području ekološke mreže:</w:t>
      </w:r>
    </w:p>
    <w:p w14:paraId="6DBAC643" w14:textId="77777777" w:rsidR="00745D5E" w:rsidRDefault="003570A6" w:rsidP="00F537AC">
      <w:pPr>
        <w:pStyle w:val="Odlomakpopisa"/>
        <w:numPr>
          <w:ilvl w:val="0"/>
          <w:numId w:val="7"/>
        </w:numPr>
      </w:pPr>
      <w:r w:rsidRPr="00745D5E">
        <w:t>Područja očuvanja značajna za ptice – POP:</w:t>
      </w:r>
    </w:p>
    <w:p w14:paraId="6A884F08" w14:textId="56718282" w:rsidR="003570A6" w:rsidRPr="00745D5E" w:rsidRDefault="003570A6" w:rsidP="00F537AC">
      <w:pPr>
        <w:pStyle w:val="Odlomakpopisa"/>
        <w:numPr>
          <w:ilvl w:val="0"/>
          <w:numId w:val="8"/>
        </w:numPr>
      </w:pPr>
      <w:r w:rsidRPr="00745D5E">
        <w:t>HR1000014 – Gornji tok Drave (od Donje Dubrave do Terezinog polja)</w:t>
      </w:r>
    </w:p>
    <w:p w14:paraId="799CA1F7" w14:textId="77777777" w:rsidR="00745D5E" w:rsidRDefault="003570A6" w:rsidP="00F537AC">
      <w:pPr>
        <w:pStyle w:val="Odlomakpopisa"/>
        <w:numPr>
          <w:ilvl w:val="0"/>
          <w:numId w:val="7"/>
        </w:numPr>
      </w:pPr>
      <w:r w:rsidRPr="00745D5E">
        <w:t>Područja očuvanja značajna za vrste i stanišne tipove:</w:t>
      </w:r>
    </w:p>
    <w:p w14:paraId="421C1DBE" w14:textId="5D2899AE" w:rsidR="003570A6" w:rsidRPr="00745D5E" w:rsidRDefault="003570A6" w:rsidP="00F537AC">
      <w:pPr>
        <w:pStyle w:val="Odlomakpopisa"/>
        <w:numPr>
          <w:ilvl w:val="0"/>
          <w:numId w:val="8"/>
        </w:numPr>
      </w:pPr>
      <w:r w:rsidRPr="00745D5E">
        <w:t>HR5000014 – Gornji tok Drave (od Donje Dubrave do Terezinog polja).</w:t>
      </w:r>
    </w:p>
    <w:p w14:paraId="677B1ACF" w14:textId="5FECB15B" w:rsidR="00304BA2" w:rsidRDefault="00745D5E" w:rsidP="00F537AC">
      <w:pPr>
        <w:pStyle w:val="Naslov4"/>
      </w:pPr>
      <w:bookmarkStart w:id="36" w:name="_Toc165872674"/>
      <w:r>
        <w:t>Vodoopskrbni objekti</w:t>
      </w:r>
      <w:bookmarkEnd w:id="36"/>
    </w:p>
    <w:p w14:paraId="6ADBAEF6" w14:textId="77777777" w:rsidR="00745D5E" w:rsidRPr="00745D5E" w:rsidRDefault="00745D5E" w:rsidP="00F537AC">
      <w:r w:rsidRPr="00745D5E">
        <w:t>Na području Općine Novo Virje većim dijelom je uspostavljen sustav javne vodoopskrbe - izgrađen je magistralni cjevovod koji je smješten uz koridor županijske ceste ŽC2185. Uz glavnu vodoopskrbnu mrežu izgrađena je sekundarna vodoopskrbna mreža. Javna vodoopskrbna mreža zauzima ukupno 30 km u Općini Novo Virje na koju je priključeno 183 korisnika, tj. 160 kućanstava od njih ukupno 392 (40,82%). Domaćinstva koja nisu priključena na sustav javne vodoopskrbe opskrbljuju se vodom iz vlastitih izvora (kopanih ili bušenih zdenaca).</w:t>
      </w:r>
    </w:p>
    <w:p w14:paraId="08D4087C" w14:textId="77777777" w:rsidR="00745D5E" w:rsidRPr="00745D5E" w:rsidRDefault="00745D5E" w:rsidP="00F537AC">
      <w:r w:rsidRPr="00745D5E">
        <w:lastRenderedPageBreak/>
        <w:t>Za distribuciju vode je zaduženo komunalno poduzeće Komunalije d.o.o. sa sjedištem u Đurđevcu. Za vodoopskrbu Općine Novo Virje koristi se voda iz vodocrpilišta Đurđevac 2 čiji je trenutni kapacitet 120 l/s, dok je maksimalno mogući kapacitet 450 l/s.</w:t>
      </w:r>
    </w:p>
    <w:p w14:paraId="0557B914" w14:textId="49562CED" w:rsidR="00745D5E" w:rsidRDefault="00745D5E" w:rsidP="00F537AC">
      <w:r w:rsidRPr="00745D5E">
        <w:t>Oborinske i ostale otpadne vode uglavnom se odvode otvorenim kanalima ili cestovnim jarcima u obližnje vodotoke.</w:t>
      </w:r>
    </w:p>
    <w:p w14:paraId="03A99B7C" w14:textId="46ACCA68" w:rsidR="0088333C" w:rsidRDefault="0088333C" w:rsidP="00F537AC">
      <w:pPr>
        <w:pStyle w:val="Naslov4"/>
      </w:pPr>
      <w:bookmarkStart w:id="37" w:name="_Toc165872675"/>
      <w:r>
        <w:t>Poljoprivredne površine</w:t>
      </w:r>
      <w:bookmarkEnd w:id="37"/>
    </w:p>
    <w:p w14:paraId="1610B35D" w14:textId="02719305" w:rsidR="000F018F" w:rsidRPr="000F018F" w:rsidRDefault="000F018F" w:rsidP="00F537AC">
      <w:pPr>
        <w:rPr>
          <w:sz w:val="28"/>
          <w:szCs w:val="28"/>
        </w:rPr>
      </w:pPr>
      <w:r w:rsidRPr="000F018F">
        <w:t>Poljoprivredne površine zauzimaju 63,4% ukupne površine Općine</w:t>
      </w:r>
      <w:r>
        <w:t>.</w:t>
      </w:r>
    </w:p>
    <w:p w14:paraId="747FD2BF" w14:textId="3168A1B7" w:rsidR="0088333C" w:rsidRPr="000F018F" w:rsidRDefault="000F018F" w:rsidP="00F537AC">
      <w:r w:rsidRPr="000F018F">
        <w:t>U Općini je velika zastupljenost poljoprivredne proizvodnje te čak 80,5 % stanovništva posjeduje poljoprivredno gospodarstvo. Većini ipak poljoprivreda nije glavni izvor prihoda nego dopunski izvor djelatnosti i zarade. U Upisnik poljoprivrednih gospodarstava, prema podacima iz 2022. godine</w:t>
      </w:r>
      <w:r>
        <w:rPr>
          <w:rStyle w:val="Referencafusnote"/>
        </w:rPr>
        <w:footnoteReference w:id="1"/>
      </w:r>
      <w:r w:rsidRPr="000F018F">
        <w:t>, upisano je 227 poljoprivrednih subjekata s područja Općine Novo Virje. Poljoprivredne površine zauzimaju najveće površine što je prikazano u sljedećoj tablici.</w:t>
      </w:r>
    </w:p>
    <w:p w14:paraId="1351533C" w14:textId="5ED6CA21" w:rsidR="000F018F" w:rsidRPr="007F4CC6" w:rsidRDefault="000F018F" w:rsidP="007F4CC6">
      <w:pPr>
        <w:pStyle w:val="Opisslike"/>
        <w:jc w:val="center"/>
        <w:rPr>
          <w:b/>
          <w:bCs/>
          <w:i w:val="0"/>
          <w:iCs w:val="0"/>
          <w:color w:val="auto"/>
          <w:sz w:val="20"/>
          <w:szCs w:val="20"/>
        </w:rPr>
      </w:pPr>
      <w:bookmarkStart w:id="38" w:name="_Toc165872728"/>
      <w:r w:rsidRPr="007F4CC6">
        <w:rPr>
          <w:b/>
          <w:bCs/>
          <w:i w:val="0"/>
          <w:iCs w:val="0"/>
          <w:color w:val="auto"/>
          <w:sz w:val="20"/>
          <w:szCs w:val="20"/>
        </w:rPr>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6</w:t>
      </w:r>
      <w:r w:rsidRPr="007F4CC6">
        <w:rPr>
          <w:b/>
          <w:bCs/>
          <w:i w:val="0"/>
          <w:iCs w:val="0"/>
          <w:noProof/>
          <w:color w:val="auto"/>
          <w:sz w:val="20"/>
          <w:szCs w:val="20"/>
        </w:rPr>
        <w:fldChar w:fldCharType="end"/>
      </w:r>
      <w:r w:rsidRPr="007F4CC6">
        <w:rPr>
          <w:b/>
          <w:bCs/>
          <w:i w:val="0"/>
          <w:iCs w:val="0"/>
          <w:color w:val="auto"/>
          <w:sz w:val="20"/>
          <w:szCs w:val="20"/>
        </w:rPr>
        <w:t>. Poljoprivredne površine na području Općine Novo Virje</w:t>
      </w:r>
      <w:bookmarkEnd w:id="38"/>
    </w:p>
    <w:tbl>
      <w:tblPr>
        <w:tblStyle w:val="Reetkatablice"/>
        <w:tblW w:w="0" w:type="auto"/>
        <w:jc w:val="center"/>
        <w:tblLook w:val="04A0" w:firstRow="1" w:lastRow="0" w:firstColumn="1" w:lastColumn="0" w:noHBand="0" w:noVBand="1"/>
      </w:tblPr>
      <w:tblGrid>
        <w:gridCol w:w="1812"/>
        <w:gridCol w:w="1812"/>
        <w:gridCol w:w="1812"/>
        <w:gridCol w:w="1813"/>
        <w:gridCol w:w="1813"/>
      </w:tblGrid>
      <w:tr w:rsidR="000F018F" w:rsidRPr="007F4CC6" w14:paraId="5CB45731" w14:textId="77777777" w:rsidTr="007F4CC6">
        <w:trPr>
          <w:jc w:val="center"/>
        </w:trPr>
        <w:tc>
          <w:tcPr>
            <w:tcW w:w="1812" w:type="dxa"/>
            <w:vAlign w:val="center"/>
          </w:tcPr>
          <w:p w14:paraId="0F2EC6AF" w14:textId="0DEBCF19" w:rsidR="000F018F" w:rsidRPr="007F4CC6" w:rsidRDefault="000F018F" w:rsidP="007F4CC6">
            <w:pPr>
              <w:jc w:val="center"/>
              <w:rPr>
                <w:b/>
                <w:bCs/>
                <w:sz w:val="20"/>
                <w:szCs w:val="20"/>
              </w:rPr>
            </w:pPr>
            <w:r w:rsidRPr="007F4CC6">
              <w:rPr>
                <w:b/>
                <w:bCs/>
                <w:sz w:val="20"/>
                <w:szCs w:val="20"/>
              </w:rPr>
              <w:t>Površina oranica (ha)</w:t>
            </w:r>
          </w:p>
        </w:tc>
        <w:tc>
          <w:tcPr>
            <w:tcW w:w="1812" w:type="dxa"/>
            <w:vAlign w:val="center"/>
          </w:tcPr>
          <w:p w14:paraId="1088D283" w14:textId="6DD88A46" w:rsidR="000F018F" w:rsidRPr="007F4CC6" w:rsidRDefault="000F018F" w:rsidP="007F4CC6">
            <w:pPr>
              <w:jc w:val="center"/>
              <w:rPr>
                <w:b/>
                <w:bCs/>
                <w:sz w:val="20"/>
                <w:szCs w:val="20"/>
              </w:rPr>
            </w:pPr>
            <w:r w:rsidRPr="007F4CC6">
              <w:rPr>
                <w:b/>
                <w:bCs/>
                <w:sz w:val="20"/>
                <w:szCs w:val="20"/>
              </w:rPr>
              <w:t>Površina livada (ha)</w:t>
            </w:r>
          </w:p>
        </w:tc>
        <w:tc>
          <w:tcPr>
            <w:tcW w:w="1812" w:type="dxa"/>
            <w:vAlign w:val="center"/>
          </w:tcPr>
          <w:p w14:paraId="6C00A223" w14:textId="46D6CB6B" w:rsidR="000F018F" w:rsidRPr="007F4CC6" w:rsidRDefault="000F018F" w:rsidP="007F4CC6">
            <w:pPr>
              <w:jc w:val="center"/>
              <w:rPr>
                <w:b/>
                <w:bCs/>
                <w:sz w:val="20"/>
                <w:szCs w:val="20"/>
              </w:rPr>
            </w:pPr>
            <w:r w:rsidRPr="007F4CC6">
              <w:rPr>
                <w:b/>
                <w:bCs/>
                <w:sz w:val="20"/>
                <w:szCs w:val="20"/>
              </w:rPr>
              <w:t>Površina pašnjaka (ha)</w:t>
            </w:r>
          </w:p>
        </w:tc>
        <w:tc>
          <w:tcPr>
            <w:tcW w:w="1813" w:type="dxa"/>
            <w:vAlign w:val="center"/>
          </w:tcPr>
          <w:p w14:paraId="6F58FB8B" w14:textId="2E75613A" w:rsidR="000F018F" w:rsidRPr="007F4CC6" w:rsidRDefault="000F018F" w:rsidP="007F4CC6">
            <w:pPr>
              <w:jc w:val="center"/>
              <w:rPr>
                <w:b/>
                <w:bCs/>
                <w:sz w:val="20"/>
                <w:szCs w:val="20"/>
              </w:rPr>
            </w:pPr>
            <w:r w:rsidRPr="007F4CC6">
              <w:rPr>
                <w:b/>
                <w:bCs/>
                <w:sz w:val="20"/>
                <w:szCs w:val="20"/>
              </w:rPr>
              <w:t>Površina voćnjaka (ha)</w:t>
            </w:r>
          </w:p>
        </w:tc>
        <w:tc>
          <w:tcPr>
            <w:tcW w:w="1813" w:type="dxa"/>
            <w:vAlign w:val="center"/>
          </w:tcPr>
          <w:p w14:paraId="43B6F3D0" w14:textId="1EEABBA8" w:rsidR="000F018F" w:rsidRPr="007F4CC6" w:rsidRDefault="000F018F" w:rsidP="007F4CC6">
            <w:pPr>
              <w:jc w:val="center"/>
              <w:rPr>
                <w:b/>
                <w:bCs/>
                <w:sz w:val="20"/>
                <w:szCs w:val="20"/>
              </w:rPr>
            </w:pPr>
            <w:r w:rsidRPr="007F4CC6">
              <w:rPr>
                <w:b/>
                <w:bCs/>
                <w:sz w:val="20"/>
                <w:szCs w:val="20"/>
              </w:rPr>
              <w:t>Površina vinograda (ha)</w:t>
            </w:r>
          </w:p>
        </w:tc>
      </w:tr>
      <w:tr w:rsidR="000F018F" w:rsidRPr="007F4CC6" w14:paraId="38B144B2" w14:textId="77777777" w:rsidTr="007F4CC6">
        <w:trPr>
          <w:jc w:val="center"/>
        </w:trPr>
        <w:tc>
          <w:tcPr>
            <w:tcW w:w="1812" w:type="dxa"/>
            <w:vAlign w:val="center"/>
          </w:tcPr>
          <w:p w14:paraId="0D81CA78" w14:textId="0E67128B" w:rsidR="000F018F" w:rsidRPr="007F4CC6" w:rsidRDefault="000F018F" w:rsidP="007F4CC6">
            <w:pPr>
              <w:jc w:val="center"/>
              <w:rPr>
                <w:sz w:val="20"/>
                <w:szCs w:val="20"/>
              </w:rPr>
            </w:pPr>
            <w:r w:rsidRPr="007F4CC6">
              <w:rPr>
                <w:sz w:val="20"/>
                <w:szCs w:val="20"/>
              </w:rPr>
              <w:t>1.700</w:t>
            </w:r>
          </w:p>
        </w:tc>
        <w:tc>
          <w:tcPr>
            <w:tcW w:w="1812" w:type="dxa"/>
            <w:vAlign w:val="center"/>
          </w:tcPr>
          <w:p w14:paraId="47412500" w14:textId="0DD07AEC" w:rsidR="000F018F" w:rsidRPr="007F4CC6" w:rsidRDefault="000F018F" w:rsidP="007F4CC6">
            <w:pPr>
              <w:jc w:val="center"/>
              <w:rPr>
                <w:sz w:val="20"/>
                <w:szCs w:val="20"/>
              </w:rPr>
            </w:pPr>
            <w:r w:rsidRPr="007F4CC6">
              <w:rPr>
                <w:sz w:val="20"/>
                <w:szCs w:val="20"/>
              </w:rPr>
              <w:t>400</w:t>
            </w:r>
          </w:p>
        </w:tc>
        <w:tc>
          <w:tcPr>
            <w:tcW w:w="1812" w:type="dxa"/>
            <w:vAlign w:val="center"/>
          </w:tcPr>
          <w:p w14:paraId="29354ED0" w14:textId="1303A710" w:rsidR="000F018F" w:rsidRPr="007F4CC6" w:rsidRDefault="000F018F" w:rsidP="007F4CC6">
            <w:pPr>
              <w:jc w:val="center"/>
              <w:rPr>
                <w:sz w:val="20"/>
                <w:szCs w:val="20"/>
              </w:rPr>
            </w:pPr>
            <w:r w:rsidRPr="007F4CC6">
              <w:rPr>
                <w:sz w:val="20"/>
                <w:szCs w:val="20"/>
              </w:rPr>
              <w:t>126,5</w:t>
            </w:r>
          </w:p>
        </w:tc>
        <w:tc>
          <w:tcPr>
            <w:tcW w:w="1813" w:type="dxa"/>
            <w:vAlign w:val="center"/>
          </w:tcPr>
          <w:p w14:paraId="7D1D44EB" w14:textId="3C17C71A" w:rsidR="000F018F" w:rsidRPr="007F4CC6" w:rsidRDefault="000F018F" w:rsidP="007F4CC6">
            <w:pPr>
              <w:jc w:val="center"/>
              <w:rPr>
                <w:sz w:val="20"/>
                <w:szCs w:val="20"/>
              </w:rPr>
            </w:pPr>
            <w:r w:rsidRPr="007F4CC6">
              <w:rPr>
                <w:sz w:val="20"/>
                <w:szCs w:val="20"/>
              </w:rPr>
              <w:t>35,23</w:t>
            </w:r>
          </w:p>
        </w:tc>
        <w:tc>
          <w:tcPr>
            <w:tcW w:w="1813" w:type="dxa"/>
            <w:vAlign w:val="center"/>
          </w:tcPr>
          <w:p w14:paraId="66E9F6E3" w14:textId="773E0B1B" w:rsidR="000F018F" w:rsidRPr="007F4CC6" w:rsidRDefault="000F018F" w:rsidP="007F4CC6">
            <w:pPr>
              <w:jc w:val="center"/>
              <w:rPr>
                <w:sz w:val="20"/>
                <w:szCs w:val="20"/>
              </w:rPr>
            </w:pPr>
            <w:r w:rsidRPr="007F4CC6">
              <w:rPr>
                <w:sz w:val="20"/>
                <w:szCs w:val="20"/>
              </w:rPr>
              <w:t>-</w:t>
            </w:r>
          </w:p>
        </w:tc>
      </w:tr>
    </w:tbl>
    <w:p w14:paraId="64E02E42" w14:textId="77777777" w:rsidR="003E2806" w:rsidRPr="003E2806" w:rsidRDefault="003E2806" w:rsidP="00F537AC"/>
    <w:p w14:paraId="6BA6243C" w14:textId="25C57A52" w:rsidR="003E2806" w:rsidRDefault="002D0018" w:rsidP="00F537AC">
      <w:pPr>
        <w:pStyle w:val="Naslov4"/>
      </w:pPr>
      <w:bookmarkStart w:id="39" w:name="_Toc165872676"/>
      <w:r>
        <w:t>Industrijski i drugi objekti, operateri i područja postrojenja s opasnim tvarima te njihove tehnološke karakteristike i smještaj i posebnosti u odnosu na naselja</w:t>
      </w:r>
      <w:bookmarkEnd w:id="39"/>
    </w:p>
    <w:p w14:paraId="31F06169" w14:textId="13EA5F66" w:rsidR="002D0018" w:rsidRPr="002D0018" w:rsidRDefault="002D0018" w:rsidP="00F537AC">
      <w:r w:rsidRPr="002D0018">
        <w:t xml:space="preserve">Na području Općine nema poduzeća koja se karakteriziraju kao velika te su najzastupljenija mikro poduzeća. </w:t>
      </w:r>
    </w:p>
    <w:p w14:paraId="6DD5D8AD" w14:textId="60309052" w:rsidR="002D0018" w:rsidRDefault="002D0018" w:rsidP="00F537AC">
      <w:r w:rsidRPr="002D0018">
        <w:t xml:space="preserve">Na području Općine registrirano je </w:t>
      </w:r>
      <w:r>
        <w:t>prema Digitalnakomora.hr 10</w:t>
      </w:r>
      <w:r w:rsidRPr="002D0018">
        <w:t xml:space="preserve"> pravnih subjekata prikazanih u sljedećoj tablici.</w:t>
      </w:r>
    </w:p>
    <w:p w14:paraId="2A844341" w14:textId="19FD0090" w:rsidR="008B2F50" w:rsidRPr="007F4CC6" w:rsidRDefault="008B2F50" w:rsidP="007F4CC6">
      <w:pPr>
        <w:pStyle w:val="Opisslike"/>
        <w:jc w:val="center"/>
        <w:rPr>
          <w:b/>
          <w:bCs/>
          <w:i w:val="0"/>
          <w:iCs w:val="0"/>
          <w:color w:val="auto"/>
          <w:sz w:val="20"/>
          <w:szCs w:val="20"/>
        </w:rPr>
      </w:pPr>
      <w:bookmarkStart w:id="40" w:name="_Toc165872729"/>
      <w:r w:rsidRPr="007F4CC6">
        <w:rPr>
          <w:b/>
          <w:bCs/>
          <w:i w:val="0"/>
          <w:iCs w:val="0"/>
          <w:color w:val="auto"/>
          <w:sz w:val="20"/>
          <w:szCs w:val="20"/>
        </w:rPr>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7</w:t>
      </w:r>
      <w:r w:rsidRPr="007F4CC6">
        <w:rPr>
          <w:b/>
          <w:bCs/>
          <w:i w:val="0"/>
          <w:iCs w:val="0"/>
          <w:noProof/>
          <w:color w:val="auto"/>
          <w:sz w:val="20"/>
          <w:szCs w:val="20"/>
        </w:rPr>
        <w:fldChar w:fldCharType="end"/>
      </w:r>
      <w:r w:rsidRPr="007F4CC6">
        <w:rPr>
          <w:b/>
          <w:bCs/>
          <w:i w:val="0"/>
          <w:iCs w:val="0"/>
          <w:color w:val="auto"/>
          <w:sz w:val="20"/>
          <w:szCs w:val="20"/>
        </w:rPr>
        <w:t>. Poslovni subjekti na području Općine Novo Virje</w:t>
      </w:r>
      <w:bookmarkEnd w:id="40"/>
    </w:p>
    <w:tbl>
      <w:tblPr>
        <w:tblStyle w:val="Reetkatablice"/>
        <w:tblW w:w="0" w:type="auto"/>
        <w:tblLook w:val="04A0" w:firstRow="1" w:lastRow="0" w:firstColumn="1" w:lastColumn="0" w:noHBand="0" w:noVBand="1"/>
      </w:tblPr>
      <w:tblGrid>
        <w:gridCol w:w="704"/>
        <w:gridCol w:w="2977"/>
        <w:gridCol w:w="2551"/>
        <w:gridCol w:w="2830"/>
      </w:tblGrid>
      <w:tr w:rsidR="002D0018" w:rsidRPr="007F4CC6" w14:paraId="57D672D2" w14:textId="77777777" w:rsidTr="008B2F50">
        <w:tc>
          <w:tcPr>
            <w:tcW w:w="704" w:type="dxa"/>
          </w:tcPr>
          <w:p w14:paraId="56E25185" w14:textId="1FBAE27A" w:rsidR="002D0018" w:rsidRPr="007F4CC6" w:rsidRDefault="002D0018" w:rsidP="007F4CC6">
            <w:pPr>
              <w:jc w:val="center"/>
              <w:rPr>
                <w:b/>
                <w:bCs/>
                <w:sz w:val="20"/>
                <w:szCs w:val="20"/>
              </w:rPr>
            </w:pPr>
            <w:r w:rsidRPr="007F4CC6">
              <w:rPr>
                <w:b/>
                <w:bCs/>
                <w:sz w:val="20"/>
                <w:szCs w:val="20"/>
              </w:rPr>
              <w:t>R.BR.</w:t>
            </w:r>
          </w:p>
        </w:tc>
        <w:tc>
          <w:tcPr>
            <w:tcW w:w="2977" w:type="dxa"/>
          </w:tcPr>
          <w:p w14:paraId="435E4BDC" w14:textId="74EAA349" w:rsidR="002D0018" w:rsidRPr="007F4CC6" w:rsidRDefault="002D0018" w:rsidP="007F4CC6">
            <w:pPr>
              <w:jc w:val="center"/>
              <w:rPr>
                <w:b/>
                <w:bCs/>
                <w:sz w:val="20"/>
                <w:szCs w:val="20"/>
              </w:rPr>
            </w:pPr>
            <w:r w:rsidRPr="007F4CC6">
              <w:rPr>
                <w:b/>
                <w:bCs/>
                <w:sz w:val="20"/>
                <w:szCs w:val="20"/>
              </w:rPr>
              <w:t>NAZIV POSLOVNOG SUBJEKTA</w:t>
            </w:r>
          </w:p>
        </w:tc>
        <w:tc>
          <w:tcPr>
            <w:tcW w:w="2551" w:type="dxa"/>
          </w:tcPr>
          <w:p w14:paraId="13910A05" w14:textId="416D6305" w:rsidR="002D0018" w:rsidRPr="007F4CC6" w:rsidRDefault="002D0018" w:rsidP="007F4CC6">
            <w:pPr>
              <w:jc w:val="center"/>
              <w:rPr>
                <w:b/>
                <w:bCs/>
                <w:sz w:val="20"/>
                <w:szCs w:val="20"/>
              </w:rPr>
            </w:pPr>
            <w:r w:rsidRPr="007F4CC6">
              <w:rPr>
                <w:b/>
                <w:bCs/>
                <w:sz w:val="20"/>
                <w:szCs w:val="20"/>
              </w:rPr>
              <w:t>ADRESA</w:t>
            </w:r>
          </w:p>
        </w:tc>
        <w:tc>
          <w:tcPr>
            <w:tcW w:w="2830" w:type="dxa"/>
          </w:tcPr>
          <w:p w14:paraId="3E3A2627" w14:textId="4946A587" w:rsidR="002D0018" w:rsidRPr="007F4CC6" w:rsidRDefault="002D0018" w:rsidP="007F4CC6">
            <w:pPr>
              <w:jc w:val="center"/>
              <w:rPr>
                <w:b/>
                <w:bCs/>
                <w:sz w:val="20"/>
                <w:szCs w:val="20"/>
              </w:rPr>
            </w:pPr>
            <w:r w:rsidRPr="007F4CC6">
              <w:rPr>
                <w:b/>
                <w:bCs/>
                <w:sz w:val="20"/>
                <w:szCs w:val="20"/>
              </w:rPr>
              <w:t>DJELATNOST</w:t>
            </w:r>
          </w:p>
        </w:tc>
      </w:tr>
      <w:tr w:rsidR="002D0018" w:rsidRPr="007F4CC6" w14:paraId="71FFEF65" w14:textId="77777777" w:rsidTr="008B2F50">
        <w:tc>
          <w:tcPr>
            <w:tcW w:w="704" w:type="dxa"/>
          </w:tcPr>
          <w:p w14:paraId="58FFB529" w14:textId="6DCF9EE7" w:rsidR="002D0018" w:rsidRPr="007F4CC6" w:rsidRDefault="002D0018" w:rsidP="00F537AC">
            <w:pPr>
              <w:pStyle w:val="Odlomakpopisa"/>
              <w:numPr>
                <w:ilvl w:val="0"/>
                <w:numId w:val="11"/>
              </w:numPr>
              <w:rPr>
                <w:sz w:val="20"/>
                <w:szCs w:val="20"/>
              </w:rPr>
            </w:pPr>
          </w:p>
        </w:tc>
        <w:tc>
          <w:tcPr>
            <w:tcW w:w="2977" w:type="dxa"/>
          </w:tcPr>
          <w:p w14:paraId="64D5BBAF" w14:textId="24DDC7D5" w:rsidR="002D0018" w:rsidRPr="007F4CC6" w:rsidRDefault="002D0018" w:rsidP="00F537AC">
            <w:pPr>
              <w:rPr>
                <w:sz w:val="20"/>
                <w:szCs w:val="20"/>
              </w:rPr>
            </w:pPr>
            <w:r w:rsidRPr="007F4CC6">
              <w:rPr>
                <w:sz w:val="20"/>
                <w:szCs w:val="20"/>
              </w:rPr>
              <w:t>DINAMIK društvo s ograničenom odgovornošću za graditeljstvo, trgovinu i usluge</w:t>
            </w:r>
          </w:p>
        </w:tc>
        <w:tc>
          <w:tcPr>
            <w:tcW w:w="2551" w:type="dxa"/>
          </w:tcPr>
          <w:p w14:paraId="768E27F3" w14:textId="1D44B4DE" w:rsidR="002D0018" w:rsidRPr="007F4CC6" w:rsidRDefault="002D0018" w:rsidP="007F4CC6">
            <w:pPr>
              <w:jc w:val="left"/>
              <w:rPr>
                <w:sz w:val="20"/>
                <w:szCs w:val="20"/>
              </w:rPr>
            </w:pPr>
            <w:proofErr w:type="spellStart"/>
            <w:r w:rsidRPr="007F4CC6">
              <w:rPr>
                <w:sz w:val="20"/>
                <w:szCs w:val="20"/>
              </w:rPr>
              <w:t>Medvedička</w:t>
            </w:r>
            <w:proofErr w:type="spellEnd"/>
            <w:r w:rsidRPr="007F4CC6">
              <w:rPr>
                <w:sz w:val="20"/>
                <w:szCs w:val="20"/>
              </w:rPr>
              <w:t xml:space="preserve"> 53, Novo Virje, 48350</w:t>
            </w:r>
          </w:p>
        </w:tc>
        <w:tc>
          <w:tcPr>
            <w:tcW w:w="2830" w:type="dxa"/>
          </w:tcPr>
          <w:p w14:paraId="469F8D63" w14:textId="74542A53" w:rsidR="002D0018" w:rsidRPr="007F4CC6" w:rsidRDefault="002D0018" w:rsidP="007F4CC6">
            <w:pPr>
              <w:jc w:val="left"/>
              <w:rPr>
                <w:sz w:val="20"/>
                <w:szCs w:val="20"/>
              </w:rPr>
            </w:pPr>
            <w:r w:rsidRPr="007F4CC6">
              <w:rPr>
                <w:sz w:val="20"/>
                <w:szCs w:val="20"/>
              </w:rPr>
              <w:t>Gradnja stambenih i nestambenih zgrada</w:t>
            </w:r>
          </w:p>
        </w:tc>
      </w:tr>
      <w:tr w:rsidR="002D0018" w:rsidRPr="007F4CC6" w14:paraId="4D73DC2F" w14:textId="77777777" w:rsidTr="008B2F50">
        <w:tc>
          <w:tcPr>
            <w:tcW w:w="704" w:type="dxa"/>
          </w:tcPr>
          <w:p w14:paraId="028FED22" w14:textId="77777777" w:rsidR="002D0018" w:rsidRPr="007F4CC6" w:rsidRDefault="002D0018" w:rsidP="00F537AC">
            <w:pPr>
              <w:pStyle w:val="Odlomakpopisa"/>
              <w:numPr>
                <w:ilvl w:val="0"/>
                <w:numId w:val="11"/>
              </w:numPr>
              <w:rPr>
                <w:sz w:val="20"/>
                <w:szCs w:val="20"/>
              </w:rPr>
            </w:pPr>
          </w:p>
        </w:tc>
        <w:tc>
          <w:tcPr>
            <w:tcW w:w="2977" w:type="dxa"/>
          </w:tcPr>
          <w:p w14:paraId="6688D324" w14:textId="0A698A9B" w:rsidR="002D0018" w:rsidRPr="007F4CC6" w:rsidRDefault="002D0018" w:rsidP="00F537AC">
            <w:pPr>
              <w:rPr>
                <w:sz w:val="20"/>
                <w:szCs w:val="20"/>
              </w:rPr>
            </w:pPr>
            <w:r w:rsidRPr="007F4CC6">
              <w:rPr>
                <w:sz w:val="20"/>
                <w:szCs w:val="20"/>
              </w:rPr>
              <w:t>METAL-AGRO zadruga za ekološku proizvodnju, posredovanje i poslovne usluge</w:t>
            </w:r>
          </w:p>
        </w:tc>
        <w:tc>
          <w:tcPr>
            <w:tcW w:w="2551" w:type="dxa"/>
          </w:tcPr>
          <w:p w14:paraId="2A190936" w14:textId="6904CB33" w:rsidR="002D0018" w:rsidRPr="007F4CC6" w:rsidRDefault="008B2F50" w:rsidP="007F4CC6">
            <w:pPr>
              <w:jc w:val="left"/>
              <w:rPr>
                <w:sz w:val="20"/>
                <w:szCs w:val="20"/>
              </w:rPr>
            </w:pPr>
            <w:proofErr w:type="spellStart"/>
            <w:r w:rsidRPr="007F4CC6">
              <w:rPr>
                <w:sz w:val="20"/>
                <w:szCs w:val="20"/>
              </w:rPr>
              <w:t>Drenovica</w:t>
            </w:r>
            <w:proofErr w:type="spellEnd"/>
            <w:r w:rsidRPr="007F4CC6">
              <w:rPr>
                <w:sz w:val="20"/>
                <w:szCs w:val="20"/>
              </w:rPr>
              <w:t xml:space="preserve"> 14, Novo Virje, 48350</w:t>
            </w:r>
          </w:p>
        </w:tc>
        <w:tc>
          <w:tcPr>
            <w:tcW w:w="2830" w:type="dxa"/>
          </w:tcPr>
          <w:p w14:paraId="1D833423" w14:textId="17ED5943" w:rsidR="002D0018" w:rsidRPr="007F4CC6" w:rsidRDefault="008B2F50" w:rsidP="007F4CC6">
            <w:pPr>
              <w:jc w:val="left"/>
              <w:rPr>
                <w:sz w:val="20"/>
                <w:szCs w:val="20"/>
              </w:rPr>
            </w:pPr>
            <w:r w:rsidRPr="007F4CC6">
              <w:rPr>
                <w:sz w:val="20"/>
                <w:szCs w:val="20"/>
              </w:rPr>
              <w:t xml:space="preserve">Fasadni i </w:t>
            </w:r>
            <w:proofErr w:type="spellStart"/>
            <w:r w:rsidRPr="007F4CC6">
              <w:rPr>
                <w:sz w:val="20"/>
                <w:szCs w:val="20"/>
              </w:rPr>
              <w:t>štukaturski</w:t>
            </w:r>
            <w:proofErr w:type="spellEnd"/>
            <w:r w:rsidRPr="007F4CC6">
              <w:rPr>
                <w:sz w:val="20"/>
                <w:szCs w:val="20"/>
              </w:rPr>
              <w:t xml:space="preserve"> radovi</w:t>
            </w:r>
          </w:p>
        </w:tc>
      </w:tr>
      <w:tr w:rsidR="002D0018" w:rsidRPr="007F4CC6" w14:paraId="376E8EC6" w14:textId="77777777" w:rsidTr="008B2F50">
        <w:tc>
          <w:tcPr>
            <w:tcW w:w="704" w:type="dxa"/>
          </w:tcPr>
          <w:p w14:paraId="70D2DD20" w14:textId="77777777" w:rsidR="002D0018" w:rsidRPr="007F4CC6" w:rsidRDefault="002D0018" w:rsidP="00F537AC">
            <w:pPr>
              <w:pStyle w:val="Odlomakpopisa"/>
              <w:numPr>
                <w:ilvl w:val="0"/>
                <w:numId w:val="11"/>
              </w:numPr>
              <w:rPr>
                <w:sz w:val="20"/>
                <w:szCs w:val="20"/>
              </w:rPr>
            </w:pPr>
          </w:p>
        </w:tc>
        <w:tc>
          <w:tcPr>
            <w:tcW w:w="2977" w:type="dxa"/>
          </w:tcPr>
          <w:p w14:paraId="6479FD99" w14:textId="535BB64C" w:rsidR="002D0018" w:rsidRPr="007F4CC6" w:rsidRDefault="008B2F50" w:rsidP="00F537AC">
            <w:pPr>
              <w:rPr>
                <w:sz w:val="20"/>
                <w:szCs w:val="20"/>
              </w:rPr>
            </w:pPr>
            <w:r w:rsidRPr="007F4CC6">
              <w:rPr>
                <w:sz w:val="20"/>
                <w:szCs w:val="20"/>
              </w:rPr>
              <w:t>STARA DRAVA trgovina i usluge, d.o.o.</w:t>
            </w:r>
          </w:p>
        </w:tc>
        <w:tc>
          <w:tcPr>
            <w:tcW w:w="2551" w:type="dxa"/>
          </w:tcPr>
          <w:p w14:paraId="3702C2DB" w14:textId="2046143F" w:rsidR="002D0018" w:rsidRPr="007F4CC6" w:rsidRDefault="008B2F50" w:rsidP="007F4CC6">
            <w:pPr>
              <w:jc w:val="left"/>
              <w:rPr>
                <w:sz w:val="20"/>
                <w:szCs w:val="20"/>
              </w:rPr>
            </w:pPr>
            <w:proofErr w:type="spellStart"/>
            <w:r w:rsidRPr="007F4CC6">
              <w:rPr>
                <w:sz w:val="20"/>
                <w:szCs w:val="20"/>
              </w:rPr>
              <w:t>Drenovica</w:t>
            </w:r>
            <w:proofErr w:type="spellEnd"/>
            <w:r w:rsidRPr="007F4CC6">
              <w:rPr>
                <w:sz w:val="20"/>
                <w:szCs w:val="20"/>
              </w:rPr>
              <w:t xml:space="preserve"> 32, Novo Virje, 48350</w:t>
            </w:r>
          </w:p>
        </w:tc>
        <w:tc>
          <w:tcPr>
            <w:tcW w:w="2830" w:type="dxa"/>
          </w:tcPr>
          <w:p w14:paraId="7FFA1117" w14:textId="13447FC8" w:rsidR="002D0018" w:rsidRPr="007F4CC6" w:rsidRDefault="008B2F50" w:rsidP="007F4CC6">
            <w:pPr>
              <w:jc w:val="left"/>
              <w:rPr>
                <w:sz w:val="20"/>
                <w:szCs w:val="20"/>
              </w:rPr>
            </w:pPr>
            <w:r w:rsidRPr="007F4CC6">
              <w:rPr>
                <w:sz w:val="20"/>
                <w:szCs w:val="20"/>
              </w:rPr>
              <w:t>Trgovina na malo u nespecijaliziranim prodavaonicama pretežno hranom, pićima i duhanskim proizvodima</w:t>
            </w:r>
          </w:p>
        </w:tc>
      </w:tr>
      <w:tr w:rsidR="002D0018" w:rsidRPr="007F4CC6" w14:paraId="5B4AFCB7" w14:textId="77777777" w:rsidTr="008B2F50">
        <w:tc>
          <w:tcPr>
            <w:tcW w:w="704" w:type="dxa"/>
          </w:tcPr>
          <w:p w14:paraId="27681FAB" w14:textId="77777777" w:rsidR="002D0018" w:rsidRPr="007F4CC6" w:rsidRDefault="002D0018" w:rsidP="00F537AC">
            <w:pPr>
              <w:pStyle w:val="Odlomakpopisa"/>
              <w:numPr>
                <w:ilvl w:val="0"/>
                <w:numId w:val="11"/>
              </w:numPr>
              <w:rPr>
                <w:sz w:val="20"/>
                <w:szCs w:val="20"/>
              </w:rPr>
            </w:pPr>
          </w:p>
        </w:tc>
        <w:tc>
          <w:tcPr>
            <w:tcW w:w="2977" w:type="dxa"/>
          </w:tcPr>
          <w:p w14:paraId="60939F83" w14:textId="1BBF1F19" w:rsidR="002D0018" w:rsidRPr="007F4CC6" w:rsidRDefault="008B2F50" w:rsidP="00F537AC">
            <w:pPr>
              <w:rPr>
                <w:sz w:val="20"/>
                <w:szCs w:val="20"/>
              </w:rPr>
            </w:pPr>
            <w:r w:rsidRPr="007F4CC6">
              <w:rPr>
                <w:sz w:val="20"/>
                <w:szCs w:val="20"/>
              </w:rPr>
              <w:t>K.Ž.M.-PROM trgovina i usluge d.o.o.</w:t>
            </w:r>
          </w:p>
        </w:tc>
        <w:tc>
          <w:tcPr>
            <w:tcW w:w="2551" w:type="dxa"/>
          </w:tcPr>
          <w:p w14:paraId="1A5B4DDE" w14:textId="4E330BFD" w:rsidR="002D0018" w:rsidRPr="007F4CC6" w:rsidRDefault="008B2F50" w:rsidP="007F4CC6">
            <w:pPr>
              <w:jc w:val="left"/>
              <w:rPr>
                <w:sz w:val="20"/>
                <w:szCs w:val="20"/>
              </w:rPr>
            </w:pPr>
            <w:r w:rsidRPr="007F4CC6">
              <w:rPr>
                <w:sz w:val="20"/>
                <w:szCs w:val="20"/>
              </w:rPr>
              <w:t>Crnec 60, Novo Virje, 48350</w:t>
            </w:r>
          </w:p>
        </w:tc>
        <w:tc>
          <w:tcPr>
            <w:tcW w:w="2830" w:type="dxa"/>
          </w:tcPr>
          <w:p w14:paraId="3BC6F8FE" w14:textId="248DC7A6" w:rsidR="002D0018" w:rsidRPr="007F4CC6" w:rsidRDefault="008B2F50" w:rsidP="007F4CC6">
            <w:pPr>
              <w:jc w:val="left"/>
              <w:rPr>
                <w:sz w:val="20"/>
                <w:szCs w:val="20"/>
              </w:rPr>
            </w:pPr>
            <w:r w:rsidRPr="007F4CC6">
              <w:rPr>
                <w:sz w:val="20"/>
                <w:szCs w:val="20"/>
              </w:rPr>
              <w:t xml:space="preserve">Računovodstvene, knjigovodstvene i revizijske </w:t>
            </w:r>
            <w:r w:rsidRPr="007F4CC6">
              <w:rPr>
                <w:sz w:val="20"/>
                <w:szCs w:val="20"/>
              </w:rPr>
              <w:lastRenderedPageBreak/>
              <w:t>djelatnosti; porezno savjetovanje</w:t>
            </w:r>
          </w:p>
        </w:tc>
      </w:tr>
      <w:tr w:rsidR="002D0018" w:rsidRPr="007F4CC6" w14:paraId="674D6496" w14:textId="77777777" w:rsidTr="008B2F50">
        <w:tc>
          <w:tcPr>
            <w:tcW w:w="704" w:type="dxa"/>
          </w:tcPr>
          <w:p w14:paraId="66CDED84" w14:textId="77777777" w:rsidR="002D0018" w:rsidRPr="007F4CC6" w:rsidRDefault="002D0018" w:rsidP="00F537AC">
            <w:pPr>
              <w:pStyle w:val="Odlomakpopisa"/>
              <w:numPr>
                <w:ilvl w:val="0"/>
                <w:numId w:val="11"/>
              </w:numPr>
              <w:rPr>
                <w:sz w:val="20"/>
                <w:szCs w:val="20"/>
              </w:rPr>
            </w:pPr>
          </w:p>
        </w:tc>
        <w:tc>
          <w:tcPr>
            <w:tcW w:w="2977" w:type="dxa"/>
          </w:tcPr>
          <w:p w14:paraId="051DD685" w14:textId="779D00C1" w:rsidR="002D0018" w:rsidRPr="007F4CC6" w:rsidRDefault="008B2F50" w:rsidP="00F537AC">
            <w:pPr>
              <w:rPr>
                <w:sz w:val="20"/>
                <w:szCs w:val="20"/>
              </w:rPr>
            </w:pPr>
            <w:r w:rsidRPr="007F4CC6">
              <w:rPr>
                <w:sz w:val="20"/>
                <w:szCs w:val="20"/>
              </w:rPr>
              <w:t>ŽIVKO društvo s ograničenom odgovornošću za trgovinu, proizvodnju i usluge</w:t>
            </w:r>
          </w:p>
        </w:tc>
        <w:tc>
          <w:tcPr>
            <w:tcW w:w="2551" w:type="dxa"/>
          </w:tcPr>
          <w:p w14:paraId="64BB5F91" w14:textId="4F0E28CC" w:rsidR="002D0018" w:rsidRPr="007F4CC6" w:rsidRDefault="008B2F50" w:rsidP="007F4CC6">
            <w:pPr>
              <w:jc w:val="left"/>
              <w:rPr>
                <w:sz w:val="20"/>
                <w:szCs w:val="20"/>
              </w:rPr>
            </w:pPr>
            <w:r w:rsidRPr="007F4CC6">
              <w:rPr>
                <w:sz w:val="20"/>
                <w:szCs w:val="20"/>
              </w:rPr>
              <w:t>Crnec 18, Novo Virje, 48350</w:t>
            </w:r>
          </w:p>
        </w:tc>
        <w:tc>
          <w:tcPr>
            <w:tcW w:w="2830" w:type="dxa"/>
          </w:tcPr>
          <w:p w14:paraId="034E20CF" w14:textId="657D66E8" w:rsidR="002D0018" w:rsidRPr="007F4CC6" w:rsidRDefault="008B2F50" w:rsidP="007F4CC6">
            <w:pPr>
              <w:jc w:val="left"/>
              <w:rPr>
                <w:sz w:val="20"/>
                <w:szCs w:val="20"/>
              </w:rPr>
            </w:pPr>
            <w:r w:rsidRPr="007F4CC6">
              <w:rPr>
                <w:sz w:val="20"/>
                <w:szCs w:val="20"/>
              </w:rPr>
              <w:t>Mješovita proizvodnja</w:t>
            </w:r>
          </w:p>
        </w:tc>
      </w:tr>
      <w:tr w:rsidR="002D0018" w:rsidRPr="007F4CC6" w14:paraId="6BB3D589" w14:textId="77777777" w:rsidTr="008B2F50">
        <w:tc>
          <w:tcPr>
            <w:tcW w:w="704" w:type="dxa"/>
          </w:tcPr>
          <w:p w14:paraId="1F18C1F6" w14:textId="77777777" w:rsidR="002D0018" w:rsidRPr="007F4CC6" w:rsidRDefault="002D0018" w:rsidP="00F537AC">
            <w:pPr>
              <w:pStyle w:val="Odlomakpopisa"/>
              <w:numPr>
                <w:ilvl w:val="0"/>
                <w:numId w:val="11"/>
              </w:numPr>
              <w:rPr>
                <w:sz w:val="20"/>
                <w:szCs w:val="20"/>
              </w:rPr>
            </w:pPr>
          </w:p>
        </w:tc>
        <w:tc>
          <w:tcPr>
            <w:tcW w:w="2977" w:type="dxa"/>
          </w:tcPr>
          <w:p w14:paraId="13D5C154" w14:textId="09AEA17B" w:rsidR="002D0018" w:rsidRPr="007F4CC6" w:rsidRDefault="008B2F50" w:rsidP="00F537AC">
            <w:pPr>
              <w:rPr>
                <w:sz w:val="20"/>
                <w:szCs w:val="20"/>
              </w:rPr>
            </w:pPr>
            <w:r w:rsidRPr="007F4CC6">
              <w:rPr>
                <w:sz w:val="20"/>
                <w:szCs w:val="20"/>
              </w:rPr>
              <w:t>MARTIN M društvo s ograničenom odgovornošću za trgovinu, proizvodnju i usluge</w:t>
            </w:r>
          </w:p>
        </w:tc>
        <w:tc>
          <w:tcPr>
            <w:tcW w:w="2551" w:type="dxa"/>
          </w:tcPr>
          <w:p w14:paraId="0A666785" w14:textId="30F9CD6C" w:rsidR="002D0018" w:rsidRPr="007F4CC6" w:rsidRDefault="008B2F50" w:rsidP="007F4CC6">
            <w:pPr>
              <w:jc w:val="left"/>
              <w:rPr>
                <w:sz w:val="20"/>
                <w:szCs w:val="20"/>
              </w:rPr>
            </w:pPr>
            <w:r w:rsidRPr="007F4CC6">
              <w:rPr>
                <w:sz w:val="20"/>
                <w:szCs w:val="20"/>
              </w:rPr>
              <w:t>Crnec 80, Novo Virje, 48350</w:t>
            </w:r>
          </w:p>
        </w:tc>
        <w:tc>
          <w:tcPr>
            <w:tcW w:w="2830" w:type="dxa"/>
          </w:tcPr>
          <w:p w14:paraId="159E0F0B" w14:textId="1588EBB3" w:rsidR="002D0018" w:rsidRPr="007F4CC6" w:rsidRDefault="008B2F50" w:rsidP="007F4CC6">
            <w:pPr>
              <w:jc w:val="left"/>
              <w:rPr>
                <w:sz w:val="20"/>
                <w:szCs w:val="20"/>
              </w:rPr>
            </w:pPr>
            <w:r w:rsidRPr="007F4CC6">
              <w:rPr>
                <w:sz w:val="20"/>
                <w:szCs w:val="20"/>
              </w:rPr>
              <w:t>Gradnja stambenih i nestambenih zgrada</w:t>
            </w:r>
          </w:p>
        </w:tc>
      </w:tr>
      <w:tr w:rsidR="002D0018" w:rsidRPr="007F4CC6" w14:paraId="7A1F76CB" w14:textId="77777777" w:rsidTr="008B2F50">
        <w:tc>
          <w:tcPr>
            <w:tcW w:w="704" w:type="dxa"/>
          </w:tcPr>
          <w:p w14:paraId="6D13DFFA" w14:textId="77777777" w:rsidR="002D0018" w:rsidRPr="007F4CC6" w:rsidRDefault="002D0018" w:rsidP="00F537AC">
            <w:pPr>
              <w:pStyle w:val="Odlomakpopisa"/>
              <w:numPr>
                <w:ilvl w:val="0"/>
                <w:numId w:val="11"/>
              </w:numPr>
              <w:rPr>
                <w:sz w:val="20"/>
                <w:szCs w:val="20"/>
              </w:rPr>
            </w:pPr>
          </w:p>
        </w:tc>
        <w:tc>
          <w:tcPr>
            <w:tcW w:w="2977" w:type="dxa"/>
          </w:tcPr>
          <w:p w14:paraId="2E8479B9" w14:textId="41614C10" w:rsidR="002D0018" w:rsidRPr="007F4CC6" w:rsidRDefault="008B2F50" w:rsidP="00F537AC">
            <w:pPr>
              <w:rPr>
                <w:sz w:val="20"/>
                <w:szCs w:val="20"/>
              </w:rPr>
            </w:pPr>
            <w:proofErr w:type="spellStart"/>
            <w:r w:rsidRPr="007F4CC6">
              <w:rPr>
                <w:sz w:val="20"/>
                <w:szCs w:val="20"/>
              </w:rPr>
              <w:t>Bananas</w:t>
            </w:r>
            <w:proofErr w:type="spellEnd"/>
            <w:r w:rsidRPr="007F4CC6">
              <w:rPr>
                <w:sz w:val="20"/>
                <w:szCs w:val="20"/>
              </w:rPr>
              <w:t xml:space="preserve"> Konzalting društvo s ograničenom odgovornošću za pružanje konzultantskih </w:t>
            </w:r>
            <w:proofErr w:type="spellStart"/>
            <w:r w:rsidRPr="007F4CC6">
              <w:rPr>
                <w:sz w:val="20"/>
                <w:szCs w:val="20"/>
              </w:rPr>
              <w:t>usuluga</w:t>
            </w:r>
            <w:proofErr w:type="spellEnd"/>
            <w:r w:rsidRPr="007F4CC6">
              <w:rPr>
                <w:sz w:val="20"/>
                <w:szCs w:val="20"/>
              </w:rPr>
              <w:t xml:space="preserve"> za informacijske sustave</w:t>
            </w:r>
          </w:p>
        </w:tc>
        <w:tc>
          <w:tcPr>
            <w:tcW w:w="2551" w:type="dxa"/>
          </w:tcPr>
          <w:p w14:paraId="2B3E8A72" w14:textId="3A4A757A" w:rsidR="002D0018" w:rsidRPr="007F4CC6" w:rsidRDefault="008B2F50" w:rsidP="007F4CC6">
            <w:pPr>
              <w:jc w:val="left"/>
              <w:rPr>
                <w:sz w:val="20"/>
                <w:szCs w:val="20"/>
              </w:rPr>
            </w:pPr>
            <w:r w:rsidRPr="007F4CC6">
              <w:rPr>
                <w:sz w:val="20"/>
                <w:szCs w:val="20"/>
              </w:rPr>
              <w:t xml:space="preserve">Crnec 60, Novo Virje, 48350  </w:t>
            </w:r>
          </w:p>
        </w:tc>
        <w:tc>
          <w:tcPr>
            <w:tcW w:w="2830" w:type="dxa"/>
          </w:tcPr>
          <w:p w14:paraId="195201E5" w14:textId="18EA69F7" w:rsidR="002D0018" w:rsidRPr="007F4CC6" w:rsidRDefault="008B2F50" w:rsidP="007F4CC6">
            <w:pPr>
              <w:jc w:val="left"/>
              <w:rPr>
                <w:sz w:val="20"/>
                <w:szCs w:val="20"/>
              </w:rPr>
            </w:pPr>
            <w:r w:rsidRPr="007F4CC6">
              <w:rPr>
                <w:sz w:val="20"/>
                <w:szCs w:val="20"/>
              </w:rPr>
              <w:t>Ostale uslužne djelatnosti u vezi s informacijskom tehnologijom i računalima</w:t>
            </w:r>
          </w:p>
        </w:tc>
      </w:tr>
      <w:tr w:rsidR="002D0018" w:rsidRPr="007F4CC6" w14:paraId="0602A7EF" w14:textId="77777777" w:rsidTr="008B2F50">
        <w:tc>
          <w:tcPr>
            <w:tcW w:w="704" w:type="dxa"/>
          </w:tcPr>
          <w:p w14:paraId="241D4A53" w14:textId="77777777" w:rsidR="002D0018" w:rsidRPr="007F4CC6" w:rsidRDefault="002D0018" w:rsidP="00F537AC">
            <w:pPr>
              <w:pStyle w:val="Odlomakpopisa"/>
              <w:numPr>
                <w:ilvl w:val="0"/>
                <w:numId w:val="11"/>
              </w:numPr>
              <w:rPr>
                <w:sz w:val="20"/>
                <w:szCs w:val="20"/>
              </w:rPr>
            </w:pPr>
          </w:p>
        </w:tc>
        <w:tc>
          <w:tcPr>
            <w:tcW w:w="2977" w:type="dxa"/>
          </w:tcPr>
          <w:p w14:paraId="12B9204E" w14:textId="0F8BFA72" w:rsidR="002D0018" w:rsidRPr="007F4CC6" w:rsidRDefault="008B2F50" w:rsidP="00F537AC">
            <w:pPr>
              <w:rPr>
                <w:sz w:val="20"/>
                <w:szCs w:val="20"/>
              </w:rPr>
            </w:pPr>
            <w:r w:rsidRPr="007F4CC6">
              <w:rPr>
                <w:sz w:val="20"/>
                <w:szCs w:val="20"/>
              </w:rPr>
              <w:t>NIKSI jednostavno društvo s ograničenom odgovornošću za graditeljstvo, trgovinu i usluge</w:t>
            </w:r>
          </w:p>
        </w:tc>
        <w:tc>
          <w:tcPr>
            <w:tcW w:w="2551" w:type="dxa"/>
          </w:tcPr>
          <w:p w14:paraId="6319151E" w14:textId="34B68F57" w:rsidR="002D0018" w:rsidRPr="007F4CC6" w:rsidRDefault="008B2F50" w:rsidP="007F4CC6">
            <w:pPr>
              <w:jc w:val="left"/>
              <w:rPr>
                <w:sz w:val="20"/>
                <w:szCs w:val="20"/>
              </w:rPr>
            </w:pPr>
            <w:proofErr w:type="spellStart"/>
            <w:r w:rsidRPr="007F4CC6">
              <w:rPr>
                <w:sz w:val="20"/>
                <w:szCs w:val="20"/>
              </w:rPr>
              <w:t>Drenovica</w:t>
            </w:r>
            <w:proofErr w:type="spellEnd"/>
            <w:r w:rsidRPr="007F4CC6">
              <w:rPr>
                <w:sz w:val="20"/>
                <w:szCs w:val="20"/>
              </w:rPr>
              <w:t xml:space="preserve"> 66, Novo Virje, 48350</w:t>
            </w:r>
          </w:p>
        </w:tc>
        <w:tc>
          <w:tcPr>
            <w:tcW w:w="2830" w:type="dxa"/>
          </w:tcPr>
          <w:p w14:paraId="544C165C" w14:textId="3E5945C9" w:rsidR="002D0018" w:rsidRPr="007F4CC6" w:rsidRDefault="008B2F50" w:rsidP="007F4CC6">
            <w:pPr>
              <w:jc w:val="left"/>
              <w:rPr>
                <w:sz w:val="20"/>
                <w:szCs w:val="20"/>
              </w:rPr>
            </w:pPr>
            <w:r w:rsidRPr="007F4CC6">
              <w:rPr>
                <w:sz w:val="20"/>
                <w:szCs w:val="20"/>
              </w:rPr>
              <w:t>Postavljanje podnih i zidnih obloga</w:t>
            </w:r>
          </w:p>
        </w:tc>
      </w:tr>
      <w:tr w:rsidR="002D0018" w:rsidRPr="007F4CC6" w14:paraId="26529694" w14:textId="77777777" w:rsidTr="008B2F50">
        <w:tc>
          <w:tcPr>
            <w:tcW w:w="704" w:type="dxa"/>
          </w:tcPr>
          <w:p w14:paraId="2EF12D81" w14:textId="77777777" w:rsidR="002D0018" w:rsidRPr="007F4CC6" w:rsidRDefault="002D0018" w:rsidP="00F537AC">
            <w:pPr>
              <w:pStyle w:val="Odlomakpopisa"/>
              <w:numPr>
                <w:ilvl w:val="0"/>
                <w:numId w:val="11"/>
              </w:numPr>
              <w:rPr>
                <w:sz w:val="20"/>
                <w:szCs w:val="20"/>
              </w:rPr>
            </w:pPr>
          </w:p>
        </w:tc>
        <w:tc>
          <w:tcPr>
            <w:tcW w:w="2977" w:type="dxa"/>
          </w:tcPr>
          <w:p w14:paraId="756B71BF" w14:textId="0E360DF0" w:rsidR="002D0018" w:rsidRPr="007F4CC6" w:rsidRDefault="008B2F50" w:rsidP="00F537AC">
            <w:pPr>
              <w:rPr>
                <w:sz w:val="20"/>
                <w:szCs w:val="20"/>
              </w:rPr>
            </w:pPr>
            <w:r w:rsidRPr="007F4CC6">
              <w:rPr>
                <w:sz w:val="20"/>
                <w:szCs w:val="20"/>
              </w:rPr>
              <w:t>ŽIVKO Transport d.o.o. za usluge</w:t>
            </w:r>
          </w:p>
        </w:tc>
        <w:tc>
          <w:tcPr>
            <w:tcW w:w="2551" w:type="dxa"/>
          </w:tcPr>
          <w:p w14:paraId="35F79BF5" w14:textId="4895507B" w:rsidR="002D0018" w:rsidRPr="007F4CC6" w:rsidRDefault="008B2F50" w:rsidP="007F4CC6">
            <w:pPr>
              <w:jc w:val="left"/>
              <w:rPr>
                <w:sz w:val="20"/>
                <w:szCs w:val="20"/>
              </w:rPr>
            </w:pPr>
            <w:proofErr w:type="spellStart"/>
            <w:r w:rsidRPr="007F4CC6">
              <w:rPr>
                <w:sz w:val="20"/>
                <w:szCs w:val="20"/>
              </w:rPr>
              <w:t>Medvedička</w:t>
            </w:r>
            <w:proofErr w:type="spellEnd"/>
            <w:r w:rsidRPr="007F4CC6">
              <w:rPr>
                <w:sz w:val="20"/>
                <w:szCs w:val="20"/>
              </w:rPr>
              <w:t xml:space="preserve"> 62, Novo Virje, 48350</w:t>
            </w:r>
          </w:p>
        </w:tc>
        <w:tc>
          <w:tcPr>
            <w:tcW w:w="2830" w:type="dxa"/>
          </w:tcPr>
          <w:p w14:paraId="7726CB4F" w14:textId="290B833A" w:rsidR="002D0018" w:rsidRPr="007F4CC6" w:rsidRDefault="008B2F50" w:rsidP="007F4CC6">
            <w:pPr>
              <w:jc w:val="left"/>
              <w:rPr>
                <w:sz w:val="20"/>
                <w:szCs w:val="20"/>
              </w:rPr>
            </w:pPr>
            <w:r w:rsidRPr="007F4CC6">
              <w:rPr>
                <w:sz w:val="20"/>
                <w:szCs w:val="20"/>
              </w:rPr>
              <w:t>Pripremni radovi na gradilištu</w:t>
            </w:r>
          </w:p>
        </w:tc>
      </w:tr>
      <w:tr w:rsidR="002D0018" w:rsidRPr="007F4CC6" w14:paraId="1380BA05" w14:textId="77777777" w:rsidTr="008B2F50">
        <w:tc>
          <w:tcPr>
            <w:tcW w:w="704" w:type="dxa"/>
          </w:tcPr>
          <w:p w14:paraId="49676F6D" w14:textId="77777777" w:rsidR="002D0018" w:rsidRPr="007F4CC6" w:rsidRDefault="002D0018" w:rsidP="00F537AC">
            <w:pPr>
              <w:pStyle w:val="Odlomakpopisa"/>
              <w:numPr>
                <w:ilvl w:val="0"/>
                <w:numId w:val="11"/>
              </w:numPr>
              <w:rPr>
                <w:sz w:val="20"/>
                <w:szCs w:val="20"/>
              </w:rPr>
            </w:pPr>
          </w:p>
        </w:tc>
        <w:tc>
          <w:tcPr>
            <w:tcW w:w="2977" w:type="dxa"/>
          </w:tcPr>
          <w:p w14:paraId="202A8343" w14:textId="6F48F232" w:rsidR="002D0018" w:rsidRPr="007F4CC6" w:rsidRDefault="008B2F50" w:rsidP="00F537AC">
            <w:pPr>
              <w:rPr>
                <w:sz w:val="20"/>
                <w:szCs w:val="20"/>
              </w:rPr>
            </w:pPr>
            <w:proofErr w:type="spellStart"/>
            <w:r w:rsidRPr="007F4CC6">
              <w:rPr>
                <w:sz w:val="20"/>
                <w:szCs w:val="20"/>
              </w:rPr>
              <w:t>DiV</w:t>
            </w:r>
            <w:proofErr w:type="spellEnd"/>
            <w:r w:rsidRPr="007F4CC6">
              <w:rPr>
                <w:sz w:val="20"/>
                <w:szCs w:val="20"/>
              </w:rPr>
              <w:t xml:space="preserve"> GRADNJA društvo s ograničenom odgovornošću za trgovinu, proizvodnju i usluge</w:t>
            </w:r>
          </w:p>
        </w:tc>
        <w:tc>
          <w:tcPr>
            <w:tcW w:w="2551" w:type="dxa"/>
          </w:tcPr>
          <w:p w14:paraId="19FA72F0" w14:textId="6F8825ED" w:rsidR="002D0018" w:rsidRPr="007F4CC6" w:rsidRDefault="008B2F50" w:rsidP="007F4CC6">
            <w:pPr>
              <w:jc w:val="left"/>
              <w:rPr>
                <w:sz w:val="20"/>
                <w:szCs w:val="20"/>
              </w:rPr>
            </w:pPr>
            <w:proofErr w:type="spellStart"/>
            <w:r w:rsidRPr="007F4CC6">
              <w:rPr>
                <w:sz w:val="20"/>
                <w:szCs w:val="20"/>
              </w:rPr>
              <w:t>Medvedička</w:t>
            </w:r>
            <w:proofErr w:type="spellEnd"/>
            <w:r w:rsidRPr="007F4CC6">
              <w:rPr>
                <w:sz w:val="20"/>
                <w:szCs w:val="20"/>
              </w:rPr>
              <w:t xml:space="preserve"> 53, Novo Virje, 48350</w:t>
            </w:r>
          </w:p>
        </w:tc>
        <w:tc>
          <w:tcPr>
            <w:tcW w:w="2830" w:type="dxa"/>
          </w:tcPr>
          <w:p w14:paraId="3818339C" w14:textId="5C4B2A8C" w:rsidR="002D0018" w:rsidRPr="007F4CC6" w:rsidRDefault="008B2F50" w:rsidP="007F4CC6">
            <w:pPr>
              <w:jc w:val="left"/>
              <w:rPr>
                <w:sz w:val="20"/>
                <w:szCs w:val="20"/>
              </w:rPr>
            </w:pPr>
            <w:r w:rsidRPr="007F4CC6">
              <w:rPr>
                <w:sz w:val="20"/>
                <w:szCs w:val="20"/>
              </w:rPr>
              <w:t>Kupnja i prodaja vlastitih nekretnina</w:t>
            </w:r>
          </w:p>
        </w:tc>
      </w:tr>
    </w:tbl>
    <w:p w14:paraId="27B5F7C3" w14:textId="4B24DE2A" w:rsidR="002D0018" w:rsidRPr="007F4CC6" w:rsidRDefault="008B2F50" w:rsidP="007F4CC6">
      <w:pPr>
        <w:jc w:val="center"/>
        <w:rPr>
          <w:sz w:val="20"/>
          <w:szCs w:val="20"/>
        </w:rPr>
      </w:pPr>
      <w:r w:rsidRPr="007F4CC6">
        <w:rPr>
          <w:sz w:val="20"/>
          <w:szCs w:val="20"/>
        </w:rPr>
        <w:t>Izvor: Digitalnakomora.hr</w:t>
      </w:r>
    </w:p>
    <w:p w14:paraId="03D4C085" w14:textId="559CE917" w:rsidR="002D0018" w:rsidRDefault="008B2F50" w:rsidP="00F537AC">
      <w:r w:rsidRPr="008B2F50">
        <w:t xml:space="preserve">Na području Općine nalazi se benzinska postaja i skladište otpadnog ulja tvrtke Nacional d.o.o., Ljudevita Gaja 10 Bjelovar, a koja se nalazi na adresi Trg Stjepana </w:t>
      </w:r>
      <w:proofErr w:type="spellStart"/>
      <w:r w:rsidRPr="008B2F50">
        <w:t>Čadoića</w:t>
      </w:r>
      <w:proofErr w:type="spellEnd"/>
      <w:r w:rsidRPr="008B2F50">
        <w:t xml:space="preserve"> 3 Novo Virje.</w:t>
      </w:r>
      <w:r>
        <w:t xml:space="preserve"> </w:t>
      </w:r>
      <w:r w:rsidRPr="008B2F50">
        <w:t>Na lokaciji benzinske postaje nalazi se 6 podzemnih spremnika (po 1 spremnik za loživo ulje, euro super i plavi dizel te 3 spremnika za euro dizel) i 2 nadzemna (loživo ulje i otpadno ulje).</w:t>
      </w:r>
    </w:p>
    <w:p w14:paraId="29458344" w14:textId="5309B79E" w:rsidR="00942A3E" w:rsidRPr="00942A3E" w:rsidRDefault="00942A3E" w:rsidP="00942A3E">
      <w:pPr>
        <w:pStyle w:val="Opisslike"/>
        <w:keepNext/>
        <w:jc w:val="center"/>
        <w:rPr>
          <w:b/>
          <w:bCs/>
          <w:i w:val="0"/>
          <w:iCs w:val="0"/>
          <w:color w:val="auto"/>
          <w:sz w:val="20"/>
          <w:szCs w:val="20"/>
        </w:rPr>
      </w:pPr>
      <w:bookmarkStart w:id="41" w:name="_Toc165872730"/>
      <w:r w:rsidRPr="00942A3E">
        <w:rPr>
          <w:b/>
          <w:bCs/>
          <w:i w:val="0"/>
          <w:iCs w:val="0"/>
          <w:color w:val="auto"/>
          <w:sz w:val="20"/>
          <w:szCs w:val="20"/>
        </w:rPr>
        <w:t xml:space="preserve">Tablica </w:t>
      </w:r>
      <w:r w:rsidRPr="00942A3E">
        <w:rPr>
          <w:b/>
          <w:bCs/>
          <w:i w:val="0"/>
          <w:iCs w:val="0"/>
          <w:color w:val="auto"/>
          <w:sz w:val="20"/>
          <w:szCs w:val="20"/>
        </w:rPr>
        <w:fldChar w:fldCharType="begin"/>
      </w:r>
      <w:r w:rsidRPr="00942A3E">
        <w:rPr>
          <w:b/>
          <w:bCs/>
          <w:i w:val="0"/>
          <w:iCs w:val="0"/>
          <w:color w:val="auto"/>
          <w:sz w:val="20"/>
          <w:szCs w:val="20"/>
        </w:rPr>
        <w:instrText xml:space="preserve"> SEQ Tablica \* ARABIC </w:instrText>
      </w:r>
      <w:r w:rsidRPr="00942A3E">
        <w:rPr>
          <w:b/>
          <w:bCs/>
          <w:i w:val="0"/>
          <w:iCs w:val="0"/>
          <w:color w:val="auto"/>
          <w:sz w:val="20"/>
          <w:szCs w:val="20"/>
        </w:rPr>
        <w:fldChar w:fldCharType="separate"/>
      </w:r>
      <w:r w:rsidR="001D7B14">
        <w:rPr>
          <w:b/>
          <w:bCs/>
          <w:i w:val="0"/>
          <w:iCs w:val="0"/>
          <w:noProof/>
          <w:color w:val="auto"/>
          <w:sz w:val="20"/>
          <w:szCs w:val="20"/>
        </w:rPr>
        <w:t>8</w:t>
      </w:r>
      <w:r w:rsidRPr="00942A3E">
        <w:rPr>
          <w:b/>
          <w:bCs/>
          <w:i w:val="0"/>
          <w:iCs w:val="0"/>
          <w:color w:val="auto"/>
          <w:sz w:val="20"/>
          <w:szCs w:val="20"/>
        </w:rPr>
        <w:fldChar w:fldCharType="end"/>
      </w:r>
      <w:r w:rsidRPr="00942A3E">
        <w:rPr>
          <w:b/>
          <w:bCs/>
          <w:i w:val="0"/>
          <w:iCs w:val="0"/>
          <w:color w:val="auto"/>
          <w:sz w:val="20"/>
          <w:szCs w:val="20"/>
        </w:rPr>
        <w:t>. Pregled pravnih osoba s područja Općine Novo Virje koje koriste, skladište ili proizvode opasne tvari</w:t>
      </w:r>
      <w:bookmarkEnd w:id="41"/>
    </w:p>
    <w:tbl>
      <w:tblPr>
        <w:tblW w:w="0" w:type="auto"/>
        <w:shd w:val="clear" w:color="auto" w:fill="FFFFFF"/>
        <w:tblCellMar>
          <w:left w:w="0" w:type="dxa"/>
          <w:right w:w="0" w:type="dxa"/>
        </w:tblCellMar>
        <w:tblLook w:val="04A0" w:firstRow="1" w:lastRow="0" w:firstColumn="1" w:lastColumn="0" w:noHBand="0" w:noVBand="1"/>
      </w:tblPr>
      <w:tblGrid>
        <w:gridCol w:w="1811"/>
        <w:gridCol w:w="1810"/>
        <w:gridCol w:w="1332"/>
        <w:gridCol w:w="1982"/>
        <w:gridCol w:w="2117"/>
      </w:tblGrid>
      <w:tr w:rsidR="00942A3E" w:rsidRPr="00942A3E" w14:paraId="0C35FBD2" w14:textId="77777777" w:rsidTr="00A16065">
        <w:tc>
          <w:tcPr>
            <w:tcW w:w="1811"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1E1D0F" w14:textId="77777777" w:rsidR="00942A3E" w:rsidRPr="00942A3E" w:rsidRDefault="00942A3E" w:rsidP="00A16065">
            <w:pPr>
              <w:spacing w:before="240" w:line="240" w:lineRule="auto"/>
              <w:jc w:val="center"/>
              <w:rPr>
                <w:rFonts w:ascii="Calibri" w:eastAsia="Times New Roman" w:hAnsi="Calibri" w:cs="Calibri"/>
                <w:color w:val="222222"/>
              </w:rPr>
            </w:pPr>
            <w:r w:rsidRPr="00942A3E">
              <w:rPr>
                <w:rFonts w:ascii="Calibri" w:eastAsia="Times New Roman" w:hAnsi="Calibri" w:cs="Calibri"/>
                <w:b/>
                <w:bCs/>
                <w:color w:val="000000"/>
                <w:sz w:val="20"/>
                <w:szCs w:val="20"/>
              </w:rPr>
              <w:t>Grad/općina</w:t>
            </w:r>
          </w:p>
        </w:tc>
        <w:tc>
          <w:tcPr>
            <w:tcW w:w="181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4D9027"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b/>
                <w:bCs/>
                <w:color w:val="000000"/>
                <w:sz w:val="20"/>
                <w:szCs w:val="20"/>
              </w:rPr>
              <w:t>Građevina</w:t>
            </w:r>
          </w:p>
        </w:tc>
        <w:tc>
          <w:tcPr>
            <w:tcW w:w="1332"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A021DB"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b/>
                <w:bCs/>
                <w:color w:val="000000"/>
                <w:sz w:val="20"/>
                <w:szCs w:val="20"/>
              </w:rPr>
              <w:t>Lokacija</w:t>
            </w:r>
          </w:p>
        </w:tc>
        <w:tc>
          <w:tcPr>
            <w:tcW w:w="1982"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3F816F"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b/>
                <w:bCs/>
                <w:color w:val="000000"/>
                <w:sz w:val="20"/>
                <w:szCs w:val="20"/>
              </w:rPr>
              <w:t>Vrsta opasne tvari</w:t>
            </w:r>
          </w:p>
        </w:tc>
        <w:tc>
          <w:tcPr>
            <w:tcW w:w="2117"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5565F9"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b/>
                <w:bCs/>
                <w:color w:val="000000"/>
                <w:sz w:val="20"/>
                <w:szCs w:val="20"/>
              </w:rPr>
              <w:t>Količina</w:t>
            </w:r>
          </w:p>
        </w:tc>
      </w:tr>
      <w:tr w:rsidR="00942A3E" w:rsidRPr="00942A3E" w14:paraId="1D8C8CF7" w14:textId="77777777" w:rsidTr="00942A3E">
        <w:trPr>
          <w:trHeight w:val="70"/>
        </w:trPr>
        <w:tc>
          <w:tcPr>
            <w:tcW w:w="1811"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0A4C28"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Općina Novo Virje</w:t>
            </w:r>
          </w:p>
        </w:tc>
        <w:tc>
          <w:tcPr>
            <w:tcW w:w="18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185C18"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Nacional d.o.o., BP podzemni spremnici</w:t>
            </w:r>
          </w:p>
        </w:tc>
        <w:tc>
          <w:tcPr>
            <w:tcW w:w="13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91DC17"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w:t>
            </w:r>
          </w:p>
        </w:tc>
        <w:tc>
          <w:tcPr>
            <w:tcW w:w="19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B509E4"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Loživo ulje</w:t>
            </w:r>
          </w:p>
          <w:p w14:paraId="4F4937C2"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Euro super 95</w:t>
            </w:r>
          </w:p>
          <w:p w14:paraId="46ECF5B4"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Euro dizel</w:t>
            </w:r>
          </w:p>
          <w:p w14:paraId="0B9AC745"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Plavi dizel</w:t>
            </w:r>
          </w:p>
        </w:tc>
        <w:tc>
          <w:tcPr>
            <w:tcW w:w="2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DB637A"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18.600 l</w:t>
            </w:r>
          </w:p>
          <w:p w14:paraId="3A842F1D"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18.800 l</w:t>
            </w:r>
          </w:p>
          <w:p w14:paraId="7C1045AC"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3 spremnika  x 55.000 l</w:t>
            </w:r>
          </w:p>
          <w:p w14:paraId="174DC508"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20.850 l</w:t>
            </w:r>
          </w:p>
        </w:tc>
      </w:tr>
      <w:tr w:rsidR="00942A3E" w:rsidRPr="00942A3E" w14:paraId="4FB10ED5" w14:textId="77777777" w:rsidTr="00942A3E">
        <w:trPr>
          <w:trHeight w:val="7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4089707" w14:textId="77777777" w:rsidR="00942A3E" w:rsidRPr="00942A3E" w:rsidRDefault="00942A3E" w:rsidP="00942A3E">
            <w:pPr>
              <w:spacing w:after="0" w:line="240" w:lineRule="auto"/>
              <w:jc w:val="left"/>
              <w:rPr>
                <w:rFonts w:ascii="Calibri" w:eastAsia="Times New Roman" w:hAnsi="Calibri" w:cs="Calibri"/>
                <w:color w:val="222222"/>
              </w:rPr>
            </w:pPr>
          </w:p>
        </w:tc>
        <w:tc>
          <w:tcPr>
            <w:tcW w:w="18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96C354"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Nacional d.o.o., BP nadzemni spremnici</w:t>
            </w:r>
          </w:p>
        </w:tc>
        <w:tc>
          <w:tcPr>
            <w:tcW w:w="13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D05AE9"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w:t>
            </w:r>
          </w:p>
        </w:tc>
        <w:tc>
          <w:tcPr>
            <w:tcW w:w="198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3C7DFB"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Loživo ulje</w:t>
            </w:r>
          </w:p>
          <w:p w14:paraId="59B9B7C9"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Otpadno ulje</w:t>
            </w:r>
          </w:p>
        </w:tc>
        <w:tc>
          <w:tcPr>
            <w:tcW w:w="2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CC7D4D"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20.720 l</w:t>
            </w:r>
          </w:p>
          <w:p w14:paraId="73EFC04C" w14:textId="77777777" w:rsidR="00942A3E" w:rsidRPr="00942A3E" w:rsidRDefault="00942A3E" w:rsidP="00942A3E">
            <w:pPr>
              <w:spacing w:after="0" w:line="240" w:lineRule="auto"/>
              <w:jc w:val="center"/>
              <w:rPr>
                <w:rFonts w:ascii="Calibri" w:eastAsia="Times New Roman" w:hAnsi="Calibri" w:cs="Calibri"/>
                <w:color w:val="222222"/>
              </w:rPr>
            </w:pPr>
            <w:r w:rsidRPr="00942A3E">
              <w:rPr>
                <w:rFonts w:ascii="Calibri" w:eastAsia="Times New Roman" w:hAnsi="Calibri" w:cs="Calibri"/>
                <w:color w:val="000000"/>
                <w:sz w:val="20"/>
                <w:szCs w:val="20"/>
              </w:rPr>
              <w:t>20.720 l</w:t>
            </w:r>
          </w:p>
        </w:tc>
      </w:tr>
    </w:tbl>
    <w:p w14:paraId="3FFCD374" w14:textId="6DE360F6" w:rsidR="00942A3E" w:rsidRDefault="00942A3E" w:rsidP="00942A3E">
      <w:pPr>
        <w:jc w:val="center"/>
      </w:pPr>
      <w:r>
        <w:rPr>
          <w:rFonts w:ascii="Calibri" w:hAnsi="Calibri" w:cs="Calibri"/>
          <w:color w:val="000000"/>
          <w:sz w:val="20"/>
          <w:szCs w:val="20"/>
          <w:shd w:val="clear" w:color="auto" w:fill="FFFFFF"/>
        </w:rPr>
        <w:t>Izvor: Procjena ugroženosti od požara i tehnološke eksplozije Koprivničko – križevačke županije, 2019.god.</w:t>
      </w:r>
    </w:p>
    <w:p w14:paraId="5BAAB52D" w14:textId="34724F1B" w:rsidR="008B2F50" w:rsidRDefault="008B2F50" w:rsidP="00F537AC">
      <w:pPr>
        <w:pStyle w:val="Naslov4"/>
      </w:pPr>
      <w:bookmarkStart w:id="42" w:name="_Toc165872677"/>
      <w:r>
        <w:t>Stambeni, poslovni, sportski, vjerski i kulturni objekti u kojima boravi i može biti ugrožen veliki broj ljudi</w:t>
      </w:r>
      <w:bookmarkEnd w:id="42"/>
    </w:p>
    <w:p w14:paraId="24C47B8C" w14:textId="2485950C" w:rsidR="0076501F" w:rsidRDefault="0076501F" w:rsidP="00F537AC">
      <w:r w:rsidRPr="00B71ABB">
        <w:t xml:space="preserve">Dominantan način stanovanja na području Općine </w:t>
      </w:r>
      <w:r>
        <w:t xml:space="preserve">Novo Virje </w:t>
      </w:r>
      <w:r w:rsidRPr="00B71ABB">
        <w:t xml:space="preserve">je u obiteljskim kućama, tako da postoji zanemariv broj stambenih objekata kolektivnog stanovanja kod kojih se podrazumijeva stanovanje većeg broja osoba na maloj jedinici površine. Potencijalno najugroženijim objektima na području Općine u situaciji potresa  se smatraju svi objekti javne infrastrukture. </w:t>
      </w:r>
    </w:p>
    <w:p w14:paraId="10DEA807" w14:textId="48039194" w:rsidR="0076501F" w:rsidRPr="007F4CC6" w:rsidRDefault="0076501F" w:rsidP="007F4CC6">
      <w:pPr>
        <w:pStyle w:val="Opisslike"/>
        <w:jc w:val="center"/>
        <w:rPr>
          <w:b/>
          <w:bCs/>
          <w:i w:val="0"/>
          <w:iCs w:val="0"/>
          <w:color w:val="auto"/>
          <w:sz w:val="20"/>
          <w:szCs w:val="20"/>
        </w:rPr>
      </w:pPr>
      <w:bookmarkStart w:id="43" w:name="_Toc165872731"/>
      <w:r w:rsidRPr="007F4CC6">
        <w:rPr>
          <w:b/>
          <w:bCs/>
          <w:i w:val="0"/>
          <w:iCs w:val="0"/>
          <w:color w:val="auto"/>
          <w:sz w:val="20"/>
          <w:szCs w:val="20"/>
        </w:rPr>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9</w:t>
      </w:r>
      <w:r w:rsidRPr="007F4CC6">
        <w:rPr>
          <w:b/>
          <w:bCs/>
          <w:i w:val="0"/>
          <w:iCs w:val="0"/>
          <w:noProof/>
          <w:color w:val="auto"/>
          <w:sz w:val="20"/>
          <w:szCs w:val="20"/>
        </w:rPr>
        <w:fldChar w:fldCharType="end"/>
      </w:r>
      <w:r w:rsidRPr="007F4CC6">
        <w:rPr>
          <w:b/>
          <w:bCs/>
          <w:i w:val="0"/>
          <w:iCs w:val="0"/>
          <w:color w:val="auto"/>
          <w:sz w:val="20"/>
          <w:szCs w:val="20"/>
        </w:rPr>
        <w:t>. Prikaz objekata u kojima može biti ugrožen veći broj ljudi</w:t>
      </w:r>
      <w:bookmarkEnd w:id="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977"/>
        <w:gridCol w:w="1977"/>
      </w:tblGrid>
      <w:tr w:rsidR="0076501F" w:rsidRPr="007F4CC6" w14:paraId="589B2FC0" w14:textId="77777777" w:rsidTr="0076501F">
        <w:trPr>
          <w:trHeight w:val="456"/>
          <w:tblHeader/>
          <w:jc w:val="center"/>
        </w:trPr>
        <w:tc>
          <w:tcPr>
            <w:tcW w:w="4106" w:type="dxa"/>
            <w:shd w:val="clear" w:color="auto" w:fill="FFFFFF"/>
            <w:vAlign w:val="center"/>
          </w:tcPr>
          <w:p w14:paraId="34186A7E" w14:textId="77777777" w:rsidR="0076501F" w:rsidRPr="007F4CC6" w:rsidRDefault="0076501F" w:rsidP="007F4CC6">
            <w:pPr>
              <w:spacing w:after="0"/>
              <w:jc w:val="center"/>
              <w:rPr>
                <w:b/>
                <w:bCs/>
                <w:sz w:val="20"/>
                <w:szCs w:val="20"/>
              </w:rPr>
            </w:pPr>
            <w:r w:rsidRPr="007F4CC6">
              <w:rPr>
                <w:b/>
                <w:bCs/>
                <w:sz w:val="20"/>
                <w:szCs w:val="20"/>
              </w:rPr>
              <w:lastRenderedPageBreak/>
              <w:t>NAZIV OBJEKTA</w:t>
            </w:r>
          </w:p>
        </w:tc>
        <w:tc>
          <w:tcPr>
            <w:tcW w:w="2977" w:type="dxa"/>
            <w:shd w:val="clear" w:color="auto" w:fill="FFFFFF"/>
            <w:vAlign w:val="center"/>
          </w:tcPr>
          <w:p w14:paraId="27BA3B24" w14:textId="77777777" w:rsidR="0076501F" w:rsidRPr="007F4CC6" w:rsidRDefault="0076501F" w:rsidP="007F4CC6">
            <w:pPr>
              <w:spacing w:after="0"/>
              <w:jc w:val="center"/>
              <w:rPr>
                <w:b/>
                <w:bCs/>
                <w:sz w:val="20"/>
                <w:szCs w:val="20"/>
              </w:rPr>
            </w:pPr>
            <w:r w:rsidRPr="007F4CC6">
              <w:rPr>
                <w:b/>
                <w:bCs/>
                <w:sz w:val="20"/>
                <w:szCs w:val="20"/>
              </w:rPr>
              <w:t>ADRESA</w:t>
            </w:r>
          </w:p>
        </w:tc>
        <w:tc>
          <w:tcPr>
            <w:tcW w:w="1977" w:type="dxa"/>
            <w:shd w:val="clear" w:color="auto" w:fill="FFFFFF"/>
            <w:vAlign w:val="center"/>
          </w:tcPr>
          <w:p w14:paraId="2E7BA5FA" w14:textId="77777777" w:rsidR="0076501F" w:rsidRPr="007F4CC6" w:rsidRDefault="0076501F" w:rsidP="007F4CC6">
            <w:pPr>
              <w:spacing w:after="0"/>
              <w:jc w:val="center"/>
              <w:rPr>
                <w:b/>
                <w:bCs/>
                <w:sz w:val="20"/>
                <w:szCs w:val="20"/>
              </w:rPr>
            </w:pPr>
            <w:r w:rsidRPr="007F4CC6">
              <w:rPr>
                <w:b/>
                <w:bCs/>
                <w:sz w:val="20"/>
                <w:szCs w:val="20"/>
              </w:rPr>
              <w:t>PROCJENA BROJA UGROŽENIH OSOBA</w:t>
            </w:r>
          </w:p>
        </w:tc>
      </w:tr>
      <w:tr w:rsidR="0076501F" w:rsidRPr="007F4CC6" w14:paraId="5D8F03B2" w14:textId="77777777" w:rsidTr="00FE5A96">
        <w:trPr>
          <w:trHeight w:val="279"/>
          <w:jc w:val="center"/>
        </w:trPr>
        <w:tc>
          <w:tcPr>
            <w:tcW w:w="9060" w:type="dxa"/>
            <w:gridSpan w:val="3"/>
          </w:tcPr>
          <w:p w14:paraId="5483C0F9" w14:textId="77777777" w:rsidR="0076501F" w:rsidRPr="007F4CC6" w:rsidRDefault="0076501F" w:rsidP="007F4CC6">
            <w:pPr>
              <w:spacing w:after="0"/>
              <w:jc w:val="center"/>
              <w:rPr>
                <w:b/>
                <w:bCs/>
                <w:sz w:val="20"/>
                <w:szCs w:val="20"/>
              </w:rPr>
            </w:pPr>
            <w:r w:rsidRPr="007F4CC6">
              <w:rPr>
                <w:b/>
                <w:bCs/>
                <w:sz w:val="20"/>
                <w:szCs w:val="20"/>
              </w:rPr>
              <w:t>DJEČJI VRTIĆI</w:t>
            </w:r>
          </w:p>
        </w:tc>
      </w:tr>
      <w:tr w:rsidR="0076501F" w:rsidRPr="007F4CC6" w14:paraId="58C35CD5" w14:textId="77777777" w:rsidTr="0076501F">
        <w:trPr>
          <w:trHeight w:val="279"/>
          <w:jc w:val="center"/>
        </w:trPr>
        <w:tc>
          <w:tcPr>
            <w:tcW w:w="4106" w:type="dxa"/>
            <w:vAlign w:val="center"/>
          </w:tcPr>
          <w:p w14:paraId="528DAB70" w14:textId="71CC950B" w:rsidR="0076501F" w:rsidRPr="007F4CC6" w:rsidRDefault="0076501F" w:rsidP="007F4CC6">
            <w:pPr>
              <w:spacing w:after="0"/>
              <w:rPr>
                <w:sz w:val="20"/>
                <w:szCs w:val="20"/>
              </w:rPr>
            </w:pPr>
            <w:r w:rsidRPr="007F4CC6">
              <w:rPr>
                <w:sz w:val="20"/>
                <w:szCs w:val="20"/>
              </w:rPr>
              <w:t xml:space="preserve">Dječji vrtić </w:t>
            </w:r>
            <w:proofErr w:type="spellStart"/>
            <w:r w:rsidRPr="007F4CC6">
              <w:rPr>
                <w:sz w:val="20"/>
                <w:szCs w:val="20"/>
              </w:rPr>
              <w:t>Bregunica</w:t>
            </w:r>
            <w:proofErr w:type="spellEnd"/>
          </w:p>
        </w:tc>
        <w:tc>
          <w:tcPr>
            <w:tcW w:w="2977" w:type="dxa"/>
          </w:tcPr>
          <w:p w14:paraId="1FF6D77C" w14:textId="59A7AAF1" w:rsidR="0076501F" w:rsidRPr="007F4CC6" w:rsidRDefault="0076501F" w:rsidP="007F4CC6">
            <w:pPr>
              <w:spacing w:after="0"/>
              <w:rPr>
                <w:sz w:val="20"/>
                <w:szCs w:val="20"/>
              </w:rPr>
            </w:pPr>
            <w:r w:rsidRPr="007F4CC6">
              <w:rPr>
                <w:sz w:val="20"/>
                <w:szCs w:val="20"/>
              </w:rPr>
              <w:t xml:space="preserve">Ul. </w:t>
            </w:r>
            <w:proofErr w:type="spellStart"/>
            <w:r w:rsidRPr="007F4CC6">
              <w:rPr>
                <w:sz w:val="20"/>
                <w:szCs w:val="20"/>
              </w:rPr>
              <w:t>Drenovica</w:t>
            </w:r>
            <w:proofErr w:type="spellEnd"/>
            <w:r w:rsidRPr="007F4CC6">
              <w:rPr>
                <w:sz w:val="20"/>
                <w:szCs w:val="20"/>
              </w:rPr>
              <w:t xml:space="preserve"> 6, 48355, Novo Virje</w:t>
            </w:r>
          </w:p>
        </w:tc>
        <w:tc>
          <w:tcPr>
            <w:tcW w:w="1977" w:type="dxa"/>
          </w:tcPr>
          <w:p w14:paraId="5BB563D2" w14:textId="371217A5" w:rsidR="0076501F" w:rsidRPr="007F4CC6" w:rsidRDefault="0076501F" w:rsidP="007F4CC6">
            <w:pPr>
              <w:spacing w:after="0"/>
              <w:rPr>
                <w:sz w:val="20"/>
                <w:szCs w:val="20"/>
              </w:rPr>
            </w:pPr>
            <w:r w:rsidRPr="007F4CC6">
              <w:rPr>
                <w:sz w:val="20"/>
                <w:szCs w:val="20"/>
              </w:rPr>
              <w:t>40</w:t>
            </w:r>
          </w:p>
        </w:tc>
      </w:tr>
      <w:tr w:rsidR="0076501F" w:rsidRPr="007F4CC6" w14:paraId="5C2102E3" w14:textId="77777777" w:rsidTr="00FE5A96">
        <w:trPr>
          <w:trHeight w:val="279"/>
          <w:jc w:val="center"/>
        </w:trPr>
        <w:tc>
          <w:tcPr>
            <w:tcW w:w="9060" w:type="dxa"/>
            <w:gridSpan w:val="3"/>
          </w:tcPr>
          <w:p w14:paraId="3EC66517" w14:textId="77777777" w:rsidR="0076501F" w:rsidRPr="007F4CC6" w:rsidRDefault="0076501F" w:rsidP="007F4CC6">
            <w:pPr>
              <w:spacing w:after="0"/>
              <w:jc w:val="center"/>
              <w:rPr>
                <w:b/>
                <w:bCs/>
                <w:sz w:val="20"/>
                <w:szCs w:val="20"/>
              </w:rPr>
            </w:pPr>
            <w:r w:rsidRPr="007F4CC6">
              <w:rPr>
                <w:b/>
                <w:bCs/>
                <w:sz w:val="20"/>
                <w:szCs w:val="20"/>
              </w:rPr>
              <w:t>OSNOVNE ŠKOLE</w:t>
            </w:r>
          </w:p>
        </w:tc>
      </w:tr>
      <w:tr w:rsidR="0076501F" w:rsidRPr="007F4CC6" w14:paraId="148D0810" w14:textId="77777777" w:rsidTr="0076501F">
        <w:trPr>
          <w:trHeight w:val="279"/>
          <w:jc w:val="center"/>
        </w:trPr>
        <w:tc>
          <w:tcPr>
            <w:tcW w:w="4106" w:type="dxa"/>
          </w:tcPr>
          <w:p w14:paraId="3661910C" w14:textId="1E0D6A1C" w:rsidR="0076501F" w:rsidRPr="007F4CC6" w:rsidRDefault="0076501F" w:rsidP="007F4CC6">
            <w:pPr>
              <w:spacing w:after="0"/>
              <w:rPr>
                <w:sz w:val="20"/>
                <w:szCs w:val="20"/>
              </w:rPr>
            </w:pPr>
            <w:r w:rsidRPr="007F4CC6">
              <w:rPr>
                <w:sz w:val="20"/>
                <w:szCs w:val="20"/>
              </w:rPr>
              <w:t xml:space="preserve">Područna škola </w:t>
            </w:r>
            <w:proofErr w:type="spellStart"/>
            <w:r w:rsidRPr="007F4CC6">
              <w:rPr>
                <w:sz w:val="20"/>
                <w:szCs w:val="20"/>
              </w:rPr>
              <w:t>Drenovica</w:t>
            </w:r>
            <w:proofErr w:type="spellEnd"/>
          </w:p>
        </w:tc>
        <w:tc>
          <w:tcPr>
            <w:tcW w:w="2977" w:type="dxa"/>
          </w:tcPr>
          <w:p w14:paraId="58065944" w14:textId="484F55D9" w:rsidR="0076501F" w:rsidRPr="007F4CC6" w:rsidRDefault="00E517F8" w:rsidP="007F4CC6">
            <w:pPr>
              <w:spacing w:after="0"/>
              <w:rPr>
                <w:sz w:val="20"/>
                <w:szCs w:val="20"/>
              </w:rPr>
            </w:pPr>
            <w:proofErr w:type="spellStart"/>
            <w:r w:rsidRPr="007F4CC6">
              <w:rPr>
                <w:sz w:val="20"/>
                <w:szCs w:val="20"/>
              </w:rPr>
              <w:t>Trepčanska</w:t>
            </w:r>
            <w:proofErr w:type="spellEnd"/>
            <w:r w:rsidRPr="007F4CC6">
              <w:rPr>
                <w:sz w:val="20"/>
                <w:szCs w:val="20"/>
              </w:rPr>
              <w:t xml:space="preserve"> ulica 1</w:t>
            </w:r>
            <w:r w:rsidR="0076501F" w:rsidRPr="007F4CC6">
              <w:rPr>
                <w:sz w:val="20"/>
                <w:szCs w:val="20"/>
              </w:rPr>
              <w:t>, 48355 Novo Virje</w:t>
            </w:r>
          </w:p>
        </w:tc>
        <w:tc>
          <w:tcPr>
            <w:tcW w:w="1977" w:type="dxa"/>
          </w:tcPr>
          <w:p w14:paraId="069B72BA" w14:textId="6868C94A" w:rsidR="0076501F" w:rsidRPr="007F4CC6" w:rsidRDefault="0076501F" w:rsidP="007F4CC6">
            <w:pPr>
              <w:spacing w:after="0"/>
              <w:rPr>
                <w:sz w:val="20"/>
                <w:szCs w:val="20"/>
              </w:rPr>
            </w:pPr>
            <w:r w:rsidRPr="007F4CC6">
              <w:rPr>
                <w:sz w:val="20"/>
                <w:szCs w:val="20"/>
              </w:rPr>
              <w:t>30</w:t>
            </w:r>
          </w:p>
        </w:tc>
      </w:tr>
      <w:tr w:rsidR="0076501F" w:rsidRPr="007F4CC6" w14:paraId="6D1A7142" w14:textId="77777777" w:rsidTr="0076501F">
        <w:trPr>
          <w:trHeight w:val="279"/>
          <w:jc w:val="center"/>
        </w:trPr>
        <w:tc>
          <w:tcPr>
            <w:tcW w:w="4106" w:type="dxa"/>
          </w:tcPr>
          <w:p w14:paraId="56B03247" w14:textId="797AF15D" w:rsidR="0076501F" w:rsidRPr="007F4CC6" w:rsidRDefault="0076501F" w:rsidP="007F4CC6">
            <w:pPr>
              <w:spacing w:after="0"/>
              <w:rPr>
                <w:sz w:val="20"/>
                <w:szCs w:val="20"/>
              </w:rPr>
            </w:pPr>
            <w:r w:rsidRPr="007F4CC6">
              <w:rPr>
                <w:sz w:val="20"/>
                <w:szCs w:val="20"/>
              </w:rPr>
              <w:t>Područna škola Crnec</w:t>
            </w:r>
          </w:p>
        </w:tc>
        <w:tc>
          <w:tcPr>
            <w:tcW w:w="2977" w:type="dxa"/>
          </w:tcPr>
          <w:p w14:paraId="4085AFB9" w14:textId="269D467E" w:rsidR="0076501F" w:rsidRPr="007F4CC6" w:rsidRDefault="00E517F8" w:rsidP="007F4CC6">
            <w:pPr>
              <w:spacing w:after="0"/>
              <w:rPr>
                <w:sz w:val="20"/>
                <w:szCs w:val="20"/>
              </w:rPr>
            </w:pPr>
            <w:proofErr w:type="spellStart"/>
            <w:r w:rsidRPr="007F4CC6">
              <w:rPr>
                <w:sz w:val="20"/>
                <w:szCs w:val="20"/>
              </w:rPr>
              <w:t>Pavljanci</w:t>
            </w:r>
            <w:proofErr w:type="spellEnd"/>
            <w:r w:rsidRPr="007F4CC6">
              <w:rPr>
                <w:sz w:val="20"/>
                <w:szCs w:val="20"/>
              </w:rPr>
              <w:t xml:space="preserve"> 4</w:t>
            </w:r>
            <w:r w:rsidR="0076501F" w:rsidRPr="007F4CC6">
              <w:rPr>
                <w:sz w:val="20"/>
                <w:szCs w:val="20"/>
              </w:rPr>
              <w:t>, 48355 Novo Virje</w:t>
            </w:r>
          </w:p>
        </w:tc>
        <w:tc>
          <w:tcPr>
            <w:tcW w:w="1977" w:type="dxa"/>
          </w:tcPr>
          <w:p w14:paraId="63B3358E" w14:textId="6814E5CA" w:rsidR="0076501F" w:rsidRPr="007F4CC6" w:rsidRDefault="0076501F" w:rsidP="007F4CC6">
            <w:pPr>
              <w:spacing w:after="0"/>
              <w:rPr>
                <w:sz w:val="20"/>
                <w:szCs w:val="20"/>
              </w:rPr>
            </w:pPr>
            <w:r w:rsidRPr="007F4CC6">
              <w:rPr>
                <w:sz w:val="20"/>
                <w:szCs w:val="20"/>
              </w:rPr>
              <w:t>10</w:t>
            </w:r>
          </w:p>
        </w:tc>
      </w:tr>
      <w:tr w:rsidR="00E517F8" w:rsidRPr="007F4CC6" w14:paraId="67D2E4E2" w14:textId="77777777" w:rsidTr="0076501F">
        <w:trPr>
          <w:trHeight w:val="279"/>
          <w:jc w:val="center"/>
        </w:trPr>
        <w:tc>
          <w:tcPr>
            <w:tcW w:w="4106" w:type="dxa"/>
          </w:tcPr>
          <w:p w14:paraId="7E1CA42F" w14:textId="6791A609" w:rsidR="00E517F8" w:rsidRPr="007F4CC6" w:rsidRDefault="00E517F8" w:rsidP="007F4CC6">
            <w:pPr>
              <w:spacing w:after="0"/>
              <w:rPr>
                <w:sz w:val="20"/>
                <w:szCs w:val="20"/>
              </w:rPr>
            </w:pPr>
            <w:r w:rsidRPr="007F4CC6">
              <w:rPr>
                <w:sz w:val="20"/>
                <w:szCs w:val="20"/>
              </w:rPr>
              <w:t xml:space="preserve">Područna škola </w:t>
            </w:r>
            <w:proofErr w:type="spellStart"/>
            <w:r w:rsidRPr="007F4CC6">
              <w:rPr>
                <w:sz w:val="20"/>
                <w:szCs w:val="20"/>
              </w:rPr>
              <w:t>Medvedička</w:t>
            </w:r>
            <w:proofErr w:type="spellEnd"/>
          </w:p>
        </w:tc>
        <w:tc>
          <w:tcPr>
            <w:tcW w:w="2977" w:type="dxa"/>
          </w:tcPr>
          <w:p w14:paraId="2BD39C5B" w14:textId="69A345FA" w:rsidR="00E517F8" w:rsidRPr="007F4CC6" w:rsidRDefault="00E517F8" w:rsidP="007F4CC6">
            <w:pPr>
              <w:spacing w:after="0"/>
              <w:rPr>
                <w:sz w:val="20"/>
                <w:szCs w:val="20"/>
              </w:rPr>
            </w:pPr>
            <w:proofErr w:type="spellStart"/>
            <w:r w:rsidRPr="007F4CC6">
              <w:rPr>
                <w:sz w:val="20"/>
                <w:szCs w:val="20"/>
              </w:rPr>
              <w:t>Medvedička</w:t>
            </w:r>
            <w:proofErr w:type="spellEnd"/>
            <w:r w:rsidRPr="007F4CC6">
              <w:rPr>
                <w:sz w:val="20"/>
                <w:szCs w:val="20"/>
              </w:rPr>
              <w:t>, 48327, Novo Virje</w:t>
            </w:r>
          </w:p>
        </w:tc>
        <w:tc>
          <w:tcPr>
            <w:tcW w:w="1977" w:type="dxa"/>
          </w:tcPr>
          <w:p w14:paraId="70221D82" w14:textId="6B9774BE" w:rsidR="00E517F8" w:rsidRPr="007F4CC6" w:rsidRDefault="00E517F8" w:rsidP="007F4CC6">
            <w:pPr>
              <w:spacing w:after="0"/>
              <w:rPr>
                <w:sz w:val="20"/>
                <w:szCs w:val="20"/>
              </w:rPr>
            </w:pPr>
            <w:r w:rsidRPr="007F4CC6">
              <w:rPr>
                <w:sz w:val="20"/>
                <w:szCs w:val="20"/>
              </w:rPr>
              <w:t>20</w:t>
            </w:r>
          </w:p>
        </w:tc>
      </w:tr>
      <w:tr w:rsidR="0076501F" w:rsidRPr="007F4CC6" w14:paraId="37344ED7" w14:textId="77777777" w:rsidTr="00FE5A96">
        <w:trPr>
          <w:trHeight w:val="279"/>
          <w:jc w:val="center"/>
        </w:trPr>
        <w:tc>
          <w:tcPr>
            <w:tcW w:w="9060" w:type="dxa"/>
            <w:gridSpan w:val="3"/>
          </w:tcPr>
          <w:p w14:paraId="5F2C07CE" w14:textId="77777777" w:rsidR="0076501F" w:rsidRPr="007F4CC6" w:rsidRDefault="0076501F" w:rsidP="007F4CC6">
            <w:pPr>
              <w:spacing w:after="0"/>
              <w:jc w:val="center"/>
              <w:rPr>
                <w:b/>
                <w:bCs/>
                <w:sz w:val="20"/>
                <w:szCs w:val="20"/>
              </w:rPr>
            </w:pPr>
            <w:r w:rsidRPr="007F4CC6">
              <w:rPr>
                <w:b/>
                <w:bCs/>
                <w:sz w:val="20"/>
                <w:szCs w:val="20"/>
              </w:rPr>
              <w:t>VATROGASNI I DRUŠTVENI DOMOVI</w:t>
            </w:r>
          </w:p>
        </w:tc>
      </w:tr>
      <w:tr w:rsidR="0076501F" w:rsidRPr="007F4CC6" w14:paraId="18FD43A9" w14:textId="77777777" w:rsidTr="0076501F">
        <w:trPr>
          <w:trHeight w:val="279"/>
          <w:jc w:val="center"/>
        </w:trPr>
        <w:tc>
          <w:tcPr>
            <w:tcW w:w="4106" w:type="dxa"/>
            <w:tcBorders>
              <w:top w:val="single" w:sz="4" w:space="0" w:color="auto"/>
              <w:left w:val="single" w:sz="4" w:space="0" w:color="auto"/>
              <w:bottom w:val="single" w:sz="4" w:space="0" w:color="auto"/>
              <w:right w:val="single" w:sz="4" w:space="0" w:color="auto"/>
            </w:tcBorders>
            <w:vAlign w:val="center"/>
          </w:tcPr>
          <w:p w14:paraId="6CC1623F" w14:textId="1944FD07" w:rsidR="0076501F" w:rsidRPr="007F4CC6" w:rsidRDefault="0076501F" w:rsidP="007F4CC6">
            <w:pPr>
              <w:spacing w:after="0"/>
              <w:rPr>
                <w:sz w:val="20"/>
                <w:szCs w:val="20"/>
              </w:rPr>
            </w:pPr>
            <w:r w:rsidRPr="007F4CC6">
              <w:rPr>
                <w:sz w:val="20"/>
                <w:szCs w:val="20"/>
              </w:rPr>
              <w:t>Vatrogasni dom</w:t>
            </w:r>
            <w:r w:rsidR="00EA5251" w:rsidRPr="007F4CC6">
              <w:rPr>
                <w:sz w:val="20"/>
                <w:szCs w:val="20"/>
              </w:rPr>
              <w:t xml:space="preserve"> Crnec</w:t>
            </w:r>
          </w:p>
        </w:tc>
        <w:tc>
          <w:tcPr>
            <w:tcW w:w="2977" w:type="dxa"/>
          </w:tcPr>
          <w:p w14:paraId="51E30A6A" w14:textId="065F5E05" w:rsidR="0076501F" w:rsidRPr="007F4CC6" w:rsidRDefault="00EA5251" w:rsidP="007F4CC6">
            <w:pPr>
              <w:spacing w:after="0"/>
              <w:rPr>
                <w:sz w:val="20"/>
                <w:szCs w:val="20"/>
              </w:rPr>
            </w:pPr>
            <w:proofErr w:type="spellStart"/>
            <w:r w:rsidRPr="007F4CC6">
              <w:rPr>
                <w:sz w:val="20"/>
                <w:szCs w:val="20"/>
              </w:rPr>
              <w:t>Pavljanci</w:t>
            </w:r>
            <w:proofErr w:type="spellEnd"/>
            <w:r w:rsidRPr="007F4CC6">
              <w:rPr>
                <w:sz w:val="20"/>
                <w:szCs w:val="20"/>
              </w:rPr>
              <w:t xml:space="preserve"> 4, 48355, Novo Virje</w:t>
            </w:r>
          </w:p>
        </w:tc>
        <w:tc>
          <w:tcPr>
            <w:tcW w:w="1977" w:type="dxa"/>
          </w:tcPr>
          <w:p w14:paraId="0E136458" w14:textId="2995F801" w:rsidR="0076501F" w:rsidRPr="007F4CC6" w:rsidRDefault="00EA5251" w:rsidP="007F4CC6">
            <w:pPr>
              <w:spacing w:after="0"/>
              <w:rPr>
                <w:sz w:val="20"/>
                <w:szCs w:val="20"/>
              </w:rPr>
            </w:pPr>
            <w:r w:rsidRPr="007F4CC6">
              <w:rPr>
                <w:sz w:val="20"/>
                <w:szCs w:val="20"/>
              </w:rPr>
              <w:t>250</w:t>
            </w:r>
          </w:p>
        </w:tc>
      </w:tr>
      <w:tr w:rsidR="0076501F" w:rsidRPr="007F4CC6" w14:paraId="780691E9" w14:textId="77777777" w:rsidTr="0076501F">
        <w:trPr>
          <w:trHeight w:val="279"/>
          <w:jc w:val="center"/>
        </w:trPr>
        <w:tc>
          <w:tcPr>
            <w:tcW w:w="4106" w:type="dxa"/>
            <w:tcBorders>
              <w:top w:val="single" w:sz="4" w:space="0" w:color="auto"/>
              <w:left w:val="single" w:sz="4" w:space="0" w:color="auto"/>
              <w:bottom w:val="single" w:sz="4" w:space="0" w:color="auto"/>
              <w:right w:val="single" w:sz="4" w:space="0" w:color="auto"/>
            </w:tcBorders>
            <w:vAlign w:val="center"/>
          </w:tcPr>
          <w:p w14:paraId="47196D01" w14:textId="6B116431" w:rsidR="0076501F" w:rsidRPr="007F4CC6" w:rsidRDefault="0076501F" w:rsidP="007F4CC6">
            <w:pPr>
              <w:spacing w:after="0"/>
              <w:rPr>
                <w:sz w:val="20"/>
                <w:szCs w:val="20"/>
              </w:rPr>
            </w:pPr>
            <w:r w:rsidRPr="007F4CC6">
              <w:rPr>
                <w:sz w:val="20"/>
                <w:szCs w:val="20"/>
              </w:rPr>
              <w:t xml:space="preserve">Vatrogasni dom </w:t>
            </w:r>
            <w:proofErr w:type="spellStart"/>
            <w:r w:rsidR="00EA5251" w:rsidRPr="007F4CC6">
              <w:rPr>
                <w:sz w:val="20"/>
                <w:szCs w:val="20"/>
              </w:rPr>
              <w:t>Drenovnica</w:t>
            </w:r>
            <w:proofErr w:type="spellEnd"/>
          </w:p>
        </w:tc>
        <w:tc>
          <w:tcPr>
            <w:tcW w:w="2977" w:type="dxa"/>
          </w:tcPr>
          <w:p w14:paraId="3577AB90" w14:textId="45D87765" w:rsidR="0076501F" w:rsidRPr="007F4CC6" w:rsidRDefault="00EA5251" w:rsidP="007F4CC6">
            <w:pPr>
              <w:spacing w:after="0"/>
              <w:rPr>
                <w:sz w:val="20"/>
                <w:szCs w:val="20"/>
              </w:rPr>
            </w:pPr>
            <w:r w:rsidRPr="007F4CC6">
              <w:rPr>
                <w:sz w:val="20"/>
                <w:szCs w:val="20"/>
              </w:rPr>
              <w:t xml:space="preserve">Ul. </w:t>
            </w:r>
            <w:proofErr w:type="spellStart"/>
            <w:r w:rsidRPr="007F4CC6">
              <w:rPr>
                <w:sz w:val="20"/>
                <w:szCs w:val="20"/>
              </w:rPr>
              <w:t>Drenovica</w:t>
            </w:r>
            <w:proofErr w:type="spellEnd"/>
            <w:r w:rsidRPr="007F4CC6">
              <w:rPr>
                <w:sz w:val="20"/>
                <w:szCs w:val="20"/>
              </w:rPr>
              <w:t xml:space="preserve"> 32, 48355, Novo Virje</w:t>
            </w:r>
          </w:p>
        </w:tc>
        <w:tc>
          <w:tcPr>
            <w:tcW w:w="1977" w:type="dxa"/>
          </w:tcPr>
          <w:p w14:paraId="4AFD71E1" w14:textId="175BE3EA" w:rsidR="0076501F" w:rsidRPr="007F4CC6" w:rsidRDefault="00EA5251" w:rsidP="007F4CC6">
            <w:pPr>
              <w:spacing w:after="0"/>
              <w:rPr>
                <w:sz w:val="20"/>
                <w:szCs w:val="20"/>
              </w:rPr>
            </w:pPr>
            <w:r w:rsidRPr="007F4CC6">
              <w:rPr>
                <w:sz w:val="20"/>
                <w:szCs w:val="20"/>
              </w:rPr>
              <w:t>100</w:t>
            </w:r>
          </w:p>
        </w:tc>
      </w:tr>
      <w:tr w:rsidR="0076501F" w:rsidRPr="007F4CC6" w14:paraId="52218E0E" w14:textId="77777777" w:rsidTr="0076501F">
        <w:trPr>
          <w:trHeight w:val="279"/>
          <w:jc w:val="center"/>
        </w:trPr>
        <w:tc>
          <w:tcPr>
            <w:tcW w:w="4106" w:type="dxa"/>
            <w:tcBorders>
              <w:top w:val="single" w:sz="4" w:space="0" w:color="auto"/>
              <w:left w:val="single" w:sz="4" w:space="0" w:color="auto"/>
              <w:bottom w:val="single" w:sz="4" w:space="0" w:color="auto"/>
              <w:right w:val="single" w:sz="4" w:space="0" w:color="auto"/>
            </w:tcBorders>
            <w:vAlign w:val="center"/>
          </w:tcPr>
          <w:p w14:paraId="2F189B4B" w14:textId="3206DC1E" w:rsidR="0076501F" w:rsidRPr="007F4CC6" w:rsidRDefault="0076501F" w:rsidP="007F4CC6">
            <w:pPr>
              <w:spacing w:after="0"/>
              <w:rPr>
                <w:sz w:val="20"/>
                <w:szCs w:val="20"/>
              </w:rPr>
            </w:pPr>
            <w:r w:rsidRPr="007F4CC6">
              <w:rPr>
                <w:sz w:val="20"/>
                <w:szCs w:val="20"/>
              </w:rPr>
              <w:t xml:space="preserve">Vatrogasni dom </w:t>
            </w:r>
            <w:proofErr w:type="spellStart"/>
            <w:r w:rsidR="00EA5251" w:rsidRPr="007F4CC6">
              <w:rPr>
                <w:sz w:val="20"/>
                <w:szCs w:val="20"/>
              </w:rPr>
              <w:t>Medvedička</w:t>
            </w:r>
            <w:proofErr w:type="spellEnd"/>
          </w:p>
        </w:tc>
        <w:tc>
          <w:tcPr>
            <w:tcW w:w="2977" w:type="dxa"/>
          </w:tcPr>
          <w:p w14:paraId="5E0A6BA1" w14:textId="445FD0F0" w:rsidR="0076501F" w:rsidRPr="007F4CC6" w:rsidRDefault="00EA5251" w:rsidP="007F4CC6">
            <w:pPr>
              <w:spacing w:after="0"/>
              <w:rPr>
                <w:sz w:val="20"/>
                <w:szCs w:val="20"/>
              </w:rPr>
            </w:pPr>
            <w:proofErr w:type="spellStart"/>
            <w:r w:rsidRPr="007F4CC6">
              <w:rPr>
                <w:sz w:val="20"/>
                <w:szCs w:val="20"/>
              </w:rPr>
              <w:t>Medvedička</w:t>
            </w:r>
            <w:proofErr w:type="spellEnd"/>
            <w:r w:rsidRPr="007F4CC6">
              <w:rPr>
                <w:sz w:val="20"/>
                <w:szCs w:val="20"/>
              </w:rPr>
              <w:t xml:space="preserve"> 63, 48355, Novo Virje</w:t>
            </w:r>
          </w:p>
        </w:tc>
        <w:tc>
          <w:tcPr>
            <w:tcW w:w="1977" w:type="dxa"/>
          </w:tcPr>
          <w:p w14:paraId="50CFE218" w14:textId="0EE12229" w:rsidR="0076501F" w:rsidRPr="007F4CC6" w:rsidRDefault="00EA5251" w:rsidP="007F4CC6">
            <w:pPr>
              <w:spacing w:after="0"/>
              <w:rPr>
                <w:sz w:val="20"/>
                <w:szCs w:val="20"/>
              </w:rPr>
            </w:pPr>
            <w:r w:rsidRPr="007F4CC6">
              <w:rPr>
                <w:sz w:val="20"/>
                <w:szCs w:val="20"/>
              </w:rPr>
              <w:t>250</w:t>
            </w:r>
          </w:p>
        </w:tc>
      </w:tr>
      <w:tr w:rsidR="0076501F" w:rsidRPr="007F4CC6" w14:paraId="73394BB1" w14:textId="77777777" w:rsidTr="0076501F">
        <w:trPr>
          <w:trHeight w:val="279"/>
          <w:jc w:val="center"/>
        </w:trPr>
        <w:tc>
          <w:tcPr>
            <w:tcW w:w="4106" w:type="dxa"/>
            <w:tcBorders>
              <w:top w:val="single" w:sz="4" w:space="0" w:color="auto"/>
              <w:left w:val="single" w:sz="4" w:space="0" w:color="auto"/>
              <w:bottom w:val="single" w:sz="4" w:space="0" w:color="auto"/>
              <w:right w:val="single" w:sz="4" w:space="0" w:color="auto"/>
            </w:tcBorders>
            <w:vAlign w:val="center"/>
          </w:tcPr>
          <w:p w14:paraId="6C539908" w14:textId="6F8ADCAD" w:rsidR="0076501F" w:rsidRPr="007F4CC6" w:rsidRDefault="0076501F" w:rsidP="007F4CC6">
            <w:pPr>
              <w:spacing w:after="0"/>
              <w:rPr>
                <w:sz w:val="20"/>
                <w:szCs w:val="20"/>
              </w:rPr>
            </w:pPr>
            <w:r w:rsidRPr="007F4CC6">
              <w:rPr>
                <w:sz w:val="20"/>
                <w:szCs w:val="20"/>
              </w:rPr>
              <w:t xml:space="preserve">Društveni dom </w:t>
            </w:r>
            <w:proofErr w:type="spellStart"/>
            <w:r w:rsidR="00EA5251" w:rsidRPr="007F4CC6">
              <w:rPr>
                <w:sz w:val="20"/>
                <w:szCs w:val="20"/>
              </w:rPr>
              <w:t>Drenovica</w:t>
            </w:r>
            <w:proofErr w:type="spellEnd"/>
          </w:p>
        </w:tc>
        <w:tc>
          <w:tcPr>
            <w:tcW w:w="2977" w:type="dxa"/>
          </w:tcPr>
          <w:p w14:paraId="5E22C1F7" w14:textId="5F6F5768" w:rsidR="0076501F" w:rsidRPr="007F4CC6" w:rsidRDefault="00EA5251" w:rsidP="007F4CC6">
            <w:pPr>
              <w:spacing w:after="0"/>
              <w:rPr>
                <w:sz w:val="20"/>
                <w:szCs w:val="20"/>
              </w:rPr>
            </w:pPr>
            <w:r w:rsidRPr="007F4CC6">
              <w:rPr>
                <w:sz w:val="20"/>
                <w:szCs w:val="20"/>
              </w:rPr>
              <w:t xml:space="preserve">Trg Vladimira </w:t>
            </w:r>
            <w:proofErr w:type="spellStart"/>
            <w:r w:rsidRPr="007F4CC6">
              <w:rPr>
                <w:sz w:val="20"/>
                <w:szCs w:val="20"/>
              </w:rPr>
              <w:t>Jagarinca</w:t>
            </w:r>
            <w:proofErr w:type="spellEnd"/>
            <w:r w:rsidRPr="007F4CC6">
              <w:rPr>
                <w:sz w:val="20"/>
                <w:szCs w:val="20"/>
              </w:rPr>
              <w:t xml:space="preserve"> 2,48355, Novo Virje</w:t>
            </w:r>
          </w:p>
        </w:tc>
        <w:tc>
          <w:tcPr>
            <w:tcW w:w="1977" w:type="dxa"/>
          </w:tcPr>
          <w:p w14:paraId="7677F685" w14:textId="7DB8C82F" w:rsidR="0076501F" w:rsidRPr="007F4CC6" w:rsidRDefault="00EA5251" w:rsidP="007F4CC6">
            <w:pPr>
              <w:spacing w:after="0"/>
              <w:rPr>
                <w:sz w:val="20"/>
                <w:szCs w:val="20"/>
              </w:rPr>
            </w:pPr>
            <w:r w:rsidRPr="007F4CC6">
              <w:rPr>
                <w:sz w:val="20"/>
                <w:szCs w:val="20"/>
              </w:rPr>
              <w:t>250</w:t>
            </w:r>
          </w:p>
        </w:tc>
      </w:tr>
      <w:tr w:rsidR="0076501F" w:rsidRPr="007F4CC6" w14:paraId="6011DDB8" w14:textId="77777777" w:rsidTr="00FE5A96">
        <w:trPr>
          <w:trHeight w:val="279"/>
          <w:jc w:val="center"/>
        </w:trPr>
        <w:tc>
          <w:tcPr>
            <w:tcW w:w="9060" w:type="dxa"/>
            <w:gridSpan w:val="3"/>
            <w:tcBorders>
              <w:top w:val="single" w:sz="4" w:space="0" w:color="auto"/>
              <w:left w:val="single" w:sz="4" w:space="0" w:color="auto"/>
              <w:bottom w:val="single" w:sz="4" w:space="0" w:color="auto"/>
            </w:tcBorders>
            <w:vAlign w:val="center"/>
          </w:tcPr>
          <w:p w14:paraId="057E79C3" w14:textId="77777777" w:rsidR="0076501F" w:rsidRPr="007F4CC6" w:rsidRDefault="0076501F" w:rsidP="007F4CC6">
            <w:pPr>
              <w:spacing w:after="0"/>
              <w:jc w:val="center"/>
              <w:rPr>
                <w:b/>
                <w:bCs/>
                <w:sz w:val="20"/>
                <w:szCs w:val="20"/>
              </w:rPr>
            </w:pPr>
            <w:r w:rsidRPr="007F4CC6">
              <w:rPr>
                <w:b/>
                <w:bCs/>
                <w:sz w:val="20"/>
                <w:szCs w:val="20"/>
              </w:rPr>
              <w:t>SAKRALNI OBJEKTI</w:t>
            </w:r>
          </w:p>
        </w:tc>
      </w:tr>
      <w:tr w:rsidR="0076501F" w:rsidRPr="007F4CC6" w14:paraId="6D0C771D" w14:textId="77777777" w:rsidTr="0076501F">
        <w:trPr>
          <w:trHeight w:val="279"/>
          <w:jc w:val="center"/>
        </w:trPr>
        <w:tc>
          <w:tcPr>
            <w:tcW w:w="4106" w:type="dxa"/>
            <w:tcBorders>
              <w:top w:val="single" w:sz="4" w:space="0" w:color="auto"/>
              <w:left w:val="single" w:sz="4" w:space="0" w:color="auto"/>
              <w:bottom w:val="single" w:sz="4" w:space="0" w:color="auto"/>
              <w:right w:val="single" w:sz="4" w:space="0" w:color="auto"/>
            </w:tcBorders>
            <w:vAlign w:val="center"/>
          </w:tcPr>
          <w:p w14:paraId="2873B84F" w14:textId="4D24372D" w:rsidR="0076501F" w:rsidRPr="007F4CC6" w:rsidRDefault="00EA5251" w:rsidP="007F4CC6">
            <w:pPr>
              <w:spacing w:after="0"/>
              <w:rPr>
                <w:sz w:val="20"/>
                <w:szCs w:val="20"/>
              </w:rPr>
            </w:pPr>
            <w:proofErr w:type="spellStart"/>
            <w:r w:rsidRPr="007F4CC6">
              <w:rPr>
                <w:sz w:val="20"/>
                <w:szCs w:val="20"/>
              </w:rPr>
              <w:t>Filijalna</w:t>
            </w:r>
            <w:proofErr w:type="spellEnd"/>
            <w:r w:rsidRPr="007F4CC6">
              <w:rPr>
                <w:sz w:val="20"/>
                <w:szCs w:val="20"/>
              </w:rPr>
              <w:t xml:space="preserve"> kapela Vojske srca Isusova</w:t>
            </w:r>
          </w:p>
        </w:tc>
        <w:tc>
          <w:tcPr>
            <w:tcW w:w="2977" w:type="dxa"/>
          </w:tcPr>
          <w:p w14:paraId="7A7267B7" w14:textId="2F7099C2" w:rsidR="0076501F" w:rsidRPr="007F4CC6" w:rsidRDefault="0076501F" w:rsidP="007F4CC6">
            <w:pPr>
              <w:spacing w:after="0"/>
              <w:rPr>
                <w:sz w:val="20"/>
                <w:szCs w:val="20"/>
              </w:rPr>
            </w:pPr>
          </w:p>
        </w:tc>
        <w:tc>
          <w:tcPr>
            <w:tcW w:w="1977" w:type="dxa"/>
          </w:tcPr>
          <w:p w14:paraId="1201E074" w14:textId="002D3964" w:rsidR="0076501F" w:rsidRPr="007F4CC6" w:rsidRDefault="00EA5251" w:rsidP="007F4CC6">
            <w:pPr>
              <w:spacing w:after="0"/>
              <w:rPr>
                <w:sz w:val="20"/>
                <w:szCs w:val="20"/>
              </w:rPr>
            </w:pPr>
            <w:r w:rsidRPr="007F4CC6">
              <w:rPr>
                <w:sz w:val="20"/>
                <w:szCs w:val="20"/>
              </w:rPr>
              <w:t>100</w:t>
            </w:r>
          </w:p>
        </w:tc>
      </w:tr>
      <w:tr w:rsidR="0076501F" w:rsidRPr="007F4CC6" w14:paraId="5EB08DDA" w14:textId="77777777" w:rsidTr="0076501F">
        <w:trPr>
          <w:trHeight w:val="279"/>
          <w:jc w:val="center"/>
        </w:trPr>
        <w:tc>
          <w:tcPr>
            <w:tcW w:w="4106" w:type="dxa"/>
            <w:tcBorders>
              <w:top w:val="single" w:sz="4" w:space="0" w:color="auto"/>
              <w:left w:val="single" w:sz="4" w:space="0" w:color="auto"/>
              <w:bottom w:val="single" w:sz="4" w:space="0" w:color="auto"/>
              <w:right w:val="single" w:sz="4" w:space="0" w:color="auto"/>
            </w:tcBorders>
            <w:vAlign w:val="center"/>
          </w:tcPr>
          <w:p w14:paraId="12427D7D" w14:textId="5AF1CA8C" w:rsidR="0076501F" w:rsidRPr="007F4CC6" w:rsidRDefault="00EA5251" w:rsidP="007F4CC6">
            <w:pPr>
              <w:spacing w:after="0"/>
              <w:rPr>
                <w:sz w:val="20"/>
                <w:szCs w:val="20"/>
              </w:rPr>
            </w:pPr>
            <w:r w:rsidRPr="007F4CC6">
              <w:rPr>
                <w:sz w:val="20"/>
                <w:szCs w:val="20"/>
              </w:rPr>
              <w:t>Crkva Svetog Josipa</w:t>
            </w:r>
          </w:p>
        </w:tc>
        <w:tc>
          <w:tcPr>
            <w:tcW w:w="2977" w:type="dxa"/>
          </w:tcPr>
          <w:p w14:paraId="1BD4D1E5" w14:textId="0DFC16E8" w:rsidR="0076501F" w:rsidRPr="007F4CC6" w:rsidRDefault="0076501F" w:rsidP="007F4CC6">
            <w:pPr>
              <w:spacing w:after="0"/>
              <w:rPr>
                <w:sz w:val="20"/>
                <w:szCs w:val="20"/>
              </w:rPr>
            </w:pPr>
          </w:p>
        </w:tc>
        <w:tc>
          <w:tcPr>
            <w:tcW w:w="1977" w:type="dxa"/>
          </w:tcPr>
          <w:p w14:paraId="4E84FB7B" w14:textId="1DFBD3CF" w:rsidR="0076501F" w:rsidRPr="007F4CC6" w:rsidRDefault="00EA5251" w:rsidP="007F4CC6">
            <w:pPr>
              <w:spacing w:after="0"/>
              <w:rPr>
                <w:sz w:val="20"/>
                <w:szCs w:val="20"/>
              </w:rPr>
            </w:pPr>
            <w:r w:rsidRPr="007F4CC6">
              <w:rPr>
                <w:sz w:val="20"/>
                <w:szCs w:val="20"/>
              </w:rPr>
              <w:t>250</w:t>
            </w:r>
          </w:p>
        </w:tc>
      </w:tr>
    </w:tbl>
    <w:p w14:paraId="7323A373" w14:textId="77777777" w:rsidR="008B2F50" w:rsidRPr="008B2F50" w:rsidRDefault="008B2F50" w:rsidP="00F537AC"/>
    <w:p w14:paraId="250530C7" w14:textId="628150EA" w:rsidR="002D0018" w:rsidRPr="00D33B5E" w:rsidRDefault="00A40685" w:rsidP="00F537AC">
      <w:pPr>
        <w:pStyle w:val="Naslov4"/>
      </w:pPr>
      <w:bookmarkStart w:id="44" w:name="_Toc165872678"/>
      <w:r w:rsidRPr="00D33B5E">
        <w:t>Kapaciteti za zbrinjavanje (smještajni, sanitarni uvjeti i kapaciteti za pripremu hrane)</w:t>
      </w:r>
      <w:bookmarkEnd w:id="44"/>
    </w:p>
    <w:p w14:paraId="64A9BA26" w14:textId="42E70D73" w:rsidR="00A40685" w:rsidRDefault="00D33B5E" w:rsidP="00F537AC">
      <w:r>
        <w:t>U nastavnoj tablici prikazani su objekti za zbrinjavanje s kapacitetom prijema na području Općine Novo Virje.</w:t>
      </w:r>
    </w:p>
    <w:p w14:paraId="0E6F178F" w14:textId="315B89D8" w:rsidR="00615FC0" w:rsidRPr="00615FC0" w:rsidRDefault="00615FC0" w:rsidP="00615FC0">
      <w:pPr>
        <w:pStyle w:val="Opisslike"/>
        <w:keepNext/>
        <w:jc w:val="center"/>
        <w:rPr>
          <w:b/>
          <w:bCs/>
          <w:i w:val="0"/>
          <w:iCs w:val="0"/>
          <w:color w:val="auto"/>
          <w:sz w:val="20"/>
          <w:szCs w:val="20"/>
        </w:rPr>
      </w:pPr>
      <w:bookmarkStart w:id="45" w:name="_Toc165872732"/>
      <w:r w:rsidRPr="00615FC0">
        <w:rPr>
          <w:b/>
          <w:bCs/>
          <w:i w:val="0"/>
          <w:iCs w:val="0"/>
          <w:color w:val="auto"/>
          <w:sz w:val="20"/>
          <w:szCs w:val="20"/>
        </w:rPr>
        <w:t xml:space="preserve">Tablica </w:t>
      </w:r>
      <w:r w:rsidRPr="00615FC0">
        <w:rPr>
          <w:b/>
          <w:bCs/>
          <w:i w:val="0"/>
          <w:iCs w:val="0"/>
          <w:color w:val="auto"/>
          <w:sz w:val="20"/>
          <w:szCs w:val="20"/>
        </w:rPr>
        <w:fldChar w:fldCharType="begin"/>
      </w:r>
      <w:r w:rsidRPr="00615FC0">
        <w:rPr>
          <w:b/>
          <w:bCs/>
          <w:i w:val="0"/>
          <w:iCs w:val="0"/>
          <w:color w:val="auto"/>
          <w:sz w:val="20"/>
          <w:szCs w:val="20"/>
        </w:rPr>
        <w:instrText xml:space="preserve"> SEQ Tablica \* ARABIC </w:instrText>
      </w:r>
      <w:r w:rsidRPr="00615FC0">
        <w:rPr>
          <w:b/>
          <w:bCs/>
          <w:i w:val="0"/>
          <w:iCs w:val="0"/>
          <w:color w:val="auto"/>
          <w:sz w:val="20"/>
          <w:szCs w:val="20"/>
        </w:rPr>
        <w:fldChar w:fldCharType="separate"/>
      </w:r>
      <w:r w:rsidR="001D7B14">
        <w:rPr>
          <w:b/>
          <w:bCs/>
          <w:i w:val="0"/>
          <w:iCs w:val="0"/>
          <w:noProof/>
          <w:color w:val="auto"/>
          <w:sz w:val="20"/>
          <w:szCs w:val="20"/>
        </w:rPr>
        <w:t>10</w:t>
      </w:r>
      <w:r w:rsidRPr="00615FC0">
        <w:rPr>
          <w:b/>
          <w:bCs/>
          <w:i w:val="0"/>
          <w:iCs w:val="0"/>
          <w:color w:val="auto"/>
          <w:sz w:val="20"/>
          <w:szCs w:val="20"/>
        </w:rPr>
        <w:fldChar w:fldCharType="end"/>
      </w:r>
      <w:r w:rsidRPr="00615FC0">
        <w:rPr>
          <w:b/>
          <w:bCs/>
          <w:i w:val="0"/>
          <w:iCs w:val="0"/>
          <w:color w:val="auto"/>
          <w:sz w:val="20"/>
          <w:szCs w:val="20"/>
        </w:rPr>
        <w:t>. Kapaciteti za zbrinjavanje na području Općine Novo Virje</w:t>
      </w:r>
      <w:bookmarkEnd w:id="45"/>
    </w:p>
    <w:tbl>
      <w:tblPr>
        <w:tblW w:w="0" w:type="auto"/>
        <w:jc w:val="center"/>
        <w:shd w:val="clear" w:color="auto" w:fill="FFFFFF"/>
        <w:tblCellMar>
          <w:left w:w="0" w:type="dxa"/>
          <w:right w:w="0" w:type="dxa"/>
        </w:tblCellMar>
        <w:tblLook w:val="04A0" w:firstRow="1" w:lastRow="0" w:firstColumn="1" w:lastColumn="0" w:noHBand="0" w:noVBand="1"/>
      </w:tblPr>
      <w:tblGrid>
        <w:gridCol w:w="3981"/>
        <w:gridCol w:w="3234"/>
      </w:tblGrid>
      <w:tr w:rsidR="00A16065" w:rsidRPr="00615FC0" w14:paraId="246C4107" w14:textId="77777777" w:rsidTr="00A16065">
        <w:trPr>
          <w:jc w:val="center"/>
        </w:trPr>
        <w:tc>
          <w:tcPr>
            <w:tcW w:w="3981" w:type="dxa"/>
            <w:tcBorders>
              <w:top w:val="single" w:sz="4"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B133476" w14:textId="42F60A8A" w:rsidR="00A16065" w:rsidRPr="00A16065" w:rsidRDefault="00A16065" w:rsidP="00A16065">
            <w:pPr>
              <w:spacing w:before="240" w:line="240" w:lineRule="auto"/>
              <w:jc w:val="center"/>
              <w:rPr>
                <w:rFonts w:ascii="Calibri" w:eastAsia="Times New Roman" w:hAnsi="Calibri" w:cs="Calibri"/>
                <w:b/>
                <w:bCs/>
                <w:color w:val="222222"/>
                <w:sz w:val="20"/>
                <w:szCs w:val="20"/>
              </w:rPr>
            </w:pPr>
            <w:r w:rsidRPr="00A16065">
              <w:rPr>
                <w:rFonts w:ascii="Calibri" w:eastAsia="Times New Roman" w:hAnsi="Calibri" w:cs="Calibri"/>
                <w:b/>
                <w:bCs/>
                <w:color w:val="222222"/>
                <w:sz w:val="20"/>
                <w:szCs w:val="20"/>
              </w:rPr>
              <w:t>LOKACIJA</w:t>
            </w:r>
          </w:p>
        </w:tc>
        <w:tc>
          <w:tcPr>
            <w:tcW w:w="323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7AD04ECE" w14:textId="30654FD6" w:rsidR="00A16065" w:rsidRPr="00A16065" w:rsidRDefault="00A16065" w:rsidP="00A16065">
            <w:pPr>
              <w:spacing w:before="240" w:line="240" w:lineRule="auto"/>
              <w:jc w:val="center"/>
              <w:rPr>
                <w:rFonts w:ascii="Calibri" w:eastAsia="Times New Roman" w:hAnsi="Calibri" w:cs="Calibri"/>
                <w:b/>
                <w:bCs/>
                <w:color w:val="222222"/>
                <w:sz w:val="20"/>
                <w:szCs w:val="20"/>
              </w:rPr>
            </w:pPr>
            <w:r w:rsidRPr="00A16065">
              <w:rPr>
                <w:rFonts w:ascii="Calibri" w:eastAsia="Times New Roman" w:hAnsi="Calibri" w:cs="Calibri"/>
                <w:b/>
                <w:bCs/>
                <w:color w:val="222222"/>
                <w:sz w:val="20"/>
                <w:szCs w:val="20"/>
              </w:rPr>
              <w:t>KAPACITET</w:t>
            </w:r>
          </w:p>
        </w:tc>
      </w:tr>
      <w:tr w:rsidR="00615FC0" w:rsidRPr="00615FC0" w14:paraId="721C5736" w14:textId="77777777" w:rsidTr="00A16065">
        <w:trPr>
          <w:jc w:val="center"/>
        </w:trPr>
        <w:tc>
          <w:tcPr>
            <w:tcW w:w="3981" w:type="dxa"/>
            <w:tcBorders>
              <w:top w:val="single" w:sz="4"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F55FDA"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DRUŠTVENI DOM DRENOVICA</w:t>
            </w:r>
          </w:p>
          <w:p w14:paraId="7F6B03D6"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 xml:space="preserve">Trg Vladimira </w:t>
            </w:r>
            <w:proofErr w:type="spellStart"/>
            <w:r w:rsidRPr="00615FC0">
              <w:rPr>
                <w:rFonts w:ascii="Calibri" w:eastAsia="Times New Roman" w:hAnsi="Calibri" w:cs="Calibri"/>
                <w:color w:val="222222"/>
                <w:sz w:val="20"/>
                <w:szCs w:val="20"/>
              </w:rPr>
              <w:t>Jagarinca</w:t>
            </w:r>
            <w:proofErr w:type="spellEnd"/>
            <w:r w:rsidRPr="00615FC0">
              <w:rPr>
                <w:rFonts w:ascii="Calibri" w:eastAsia="Times New Roman" w:hAnsi="Calibri" w:cs="Calibri"/>
                <w:color w:val="222222"/>
                <w:sz w:val="20"/>
                <w:szCs w:val="20"/>
              </w:rPr>
              <w:t xml:space="preserve"> 2</w:t>
            </w:r>
          </w:p>
        </w:tc>
        <w:tc>
          <w:tcPr>
            <w:tcW w:w="3234"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7F1A2F"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280</w:t>
            </w:r>
          </w:p>
        </w:tc>
      </w:tr>
      <w:tr w:rsidR="00615FC0" w:rsidRPr="00615FC0" w14:paraId="4CE9283C" w14:textId="77777777" w:rsidTr="00A16065">
        <w:trPr>
          <w:jc w:val="center"/>
        </w:trPr>
        <w:tc>
          <w:tcPr>
            <w:tcW w:w="3981" w:type="dxa"/>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B6BEB9"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VATROGASNI DOM DRENOVICA</w:t>
            </w:r>
          </w:p>
          <w:p w14:paraId="69BF9B24"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Dravska 3</w:t>
            </w:r>
          </w:p>
        </w:tc>
        <w:tc>
          <w:tcPr>
            <w:tcW w:w="32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AFAF68"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100</w:t>
            </w:r>
          </w:p>
        </w:tc>
      </w:tr>
      <w:tr w:rsidR="00615FC0" w:rsidRPr="00615FC0" w14:paraId="34678A38" w14:textId="77777777" w:rsidTr="00A16065">
        <w:trPr>
          <w:jc w:val="center"/>
        </w:trPr>
        <w:tc>
          <w:tcPr>
            <w:tcW w:w="3981" w:type="dxa"/>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BF3062"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VATROGASNI DOM CRNEC</w:t>
            </w:r>
          </w:p>
          <w:p w14:paraId="38B00EF2"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Trg Mladosti 1</w:t>
            </w:r>
          </w:p>
        </w:tc>
        <w:tc>
          <w:tcPr>
            <w:tcW w:w="32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3A309B"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250</w:t>
            </w:r>
          </w:p>
        </w:tc>
      </w:tr>
      <w:tr w:rsidR="00615FC0" w:rsidRPr="00615FC0" w14:paraId="051078C7" w14:textId="77777777" w:rsidTr="00A16065">
        <w:trPr>
          <w:jc w:val="center"/>
        </w:trPr>
        <w:tc>
          <w:tcPr>
            <w:tcW w:w="3981" w:type="dxa"/>
            <w:tcBorders>
              <w:top w:val="single" w:sz="8" w:space="0" w:color="auto"/>
              <w:left w:val="single" w:sz="4"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E7E0C4"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VATROGASNI DOM MEDVEDIČKA</w:t>
            </w:r>
          </w:p>
          <w:p w14:paraId="4FA6B79D" w14:textId="77777777" w:rsidR="00615FC0" w:rsidRPr="00615FC0" w:rsidRDefault="00615FC0" w:rsidP="00615FC0">
            <w:pPr>
              <w:spacing w:after="0" w:line="240" w:lineRule="auto"/>
              <w:jc w:val="center"/>
              <w:rPr>
                <w:rFonts w:ascii="Calibri" w:eastAsia="Times New Roman" w:hAnsi="Calibri" w:cs="Calibri"/>
                <w:color w:val="222222"/>
              </w:rPr>
            </w:pPr>
            <w:proofErr w:type="spellStart"/>
            <w:r w:rsidRPr="00615FC0">
              <w:rPr>
                <w:rFonts w:ascii="Calibri" w:eastAsia="Times New Roman" w:hAnsi="Calibri" w:cs="Calibri"/>
                <w:color w:val="222222"/>
                <w:sz w:val="20"/>
                <w:szCs w:val="20"/>
              </w:rPr>
              <w:t>Medvedička</w:t>
            </w:r>
            <w:proofErr w:type="spellEnd"/>
            <w:r w:rsidRPr="00615FC0">
              <w:rPr>
                <w:rFonts w:ascii="Calibri" w:eastAsia="Times New Roman" w:hAnsi="Calibri" w:cs="Calibri"/>
                <w:color w:val="222222"/>
                <w:sz w:val="20"/>
                <w:szCs w:val="20"/>
              </w:rPr>
              <w:t xml:space="preserve"> 63</w:t>
            </w:r>
          </w:p>
        </w:tc>
        <w:tc>
          <w:tcPr>
            <w:tcW w:w="32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DED7FA" w14:textId="77777777" w:rsidR="00615FC0" w:rsidRPr="00615FC0" w:rsidRDefault="00615FC0" w:rsidP="00615FC0">
            <w:pPr>
              <w:spacing w:after="0" w:line="240" w:lineRule="auto"/>
              <w:jc w:val="center"/>
              <w:rPr>
                <w:rFonts w:ascii="Calibri" w:eastAsia="Times New Roman" w:hAnsi="Calibri" w:cs="Calibri"/>
                <w:color w:val="222222"/>
              </w:rPr>
            </w:pPr>
            <w:r w:rsidRPr="00615FC0">
              <w:rPr>
                <w:rFonts w:ascii="Calibri" w:eastAsia="Times New Roman" w:hAnsi="Calibri" w:cs="Calibri"/>
                <w:color w:val="222222"/>
                <w:sz w:val="20"/>
                <w:szCs w:val="20"/>
              </w:rPr>
              <w:t>250</w:t>
            </w:r>
          </w:p>
        </w:tc>
      </w:tr>
    </w:tbl>
    <w:p w14:paraId="3CBC235A" w14:textId="240D52F5" w:rsidR="00D33B5E" w:rsidRPr="00615FC0" w:rsidRDefault="00615FC0" w:rsidP="00615FC0">
      <w:pPr>
        <w:jc w:val="center"/>
        <w:rPr>
          <w:sz w:val="20"/>
          <w:szCs w:val="20"/>
        </w:rPr>
      </w:pPr>
      <w:r w:rsidRPr="00615FC0">
        <w:rPr>
          <w:sz w:val="20"/>
          <w:szCs w:val="20"/>
        </w:rPr>
        <w:t>Izvori: Plan djelovanja civilne zaštite Koprivničko – križevačke županije</w:t>
      </w:r>
      <w:r>
        <w:rPr>
          <w:sz w:val="20"/>
          <w:szCs w:val="20"/>
        </w:rPr>
        <w:t>, 2024.</w:t>
      </w:r>
    </w:p>
    <w:p w14:paraId="36FA6C59" w14:textId="3EB67ECC" w:rsidR="00A40685" w:rsidRDefault="00A40685" w:rsidP="00F537AC">
      <w:pPr>
        <w:pStyle w:val="Naslov4"/>
      </w:pPr>
      <w:bookmarkStart w:id="46" w:name="_Toc165872679"/>
      <w:r w:rsidRPr="00A40685">
        <w:t>Zdravstveni kapaciteti (javni i privatni)</w:t>
      </w:r>
      <w:bookmarkEnd w:id="46"/>
    </w:p>
    <w:p w14:paraId="50B14240" w14:textId="634B9E1A" w:rsidR="00A40685" w:rsidRDefault="00A40685" w:rsidP="00F537AC">
      <w:r w:rsidRPr="00A40685">
        <w:t xml:space="preserve">Na području Općine Novo Virje nema zdravstvene ambulante, tj. ordinacije liječnika opće/obiteljske medicine niti ordinacije dentalne medicine. </w:t>
      </w:r>
    </w:p>
    <w:p w14:paraId="48692E57" w14:textId="77777777" w:rsidR="00A40685" w:rsidRDefault="00A40685" w:rsidP="00F537AC"/>
    <w:p w14:paraId="196C691B" w14:textId="627B3026" w:rsidR="00A40685" w:rsidRDefault="00A40685" w:rsidP="00F537AC">
      <w:pPr>
        <w:pStyle w:val="Naslov3"/>
      </w:pPr>
      <w:bookmarkStart w:id="47" w:name="_Toc155255128"/>
      <w:bookmarkStart w:id="48" w:name="_Toc165872680"/>
      <w:r>
        <w:lastRenderedPageBreak/>
        <w:t>Prometno – tehnološka infrastruktura</w:t>
      </w:r>
      <w:bookmarkEnd w:id="47"/>
      <w:bookmarkEnd w:id="48"/>
    </w:p>
    <w:p w14:paraId="67B4A04E" w14:textId="555EE2ED" w:rsidR="00360F28" w:rsidRPr="00360F28" w:rsidRDefault="00360F28" w:rsidP="00F537AC">
      <w:pPr>
        <w:pStyle w:val="Naslov4"/>
      </w:pPr>
      <w:bookmarkStart w:id="49" w:name="_Toc165872681"/>
      <w:r>
        <w:t>Cestovna infrastruktura</w:t>
      </w:r>
      <w:bookmarkEnd w:id="49"/>
    </w:p>
    <w:p w14:paraId="219F204A" w14:textId="77777777" w:rsidR="00A40685" w:rsidRPr="00A40685" w:rsidRDefault="00A40685" w:rsidP="00F537AC">
      <w:r w:rsidRPr="00A40685">
        <w:t>Općina Novo Virje nalazi se uz državnu granicu, a područja uz državnu granicu imaju veliko i posebno strateško značenje te predstavljaju područje od posebnog interesa za Republiku Hrvatsku. Unatoč smještaju uz državnu granicu s Republikom Mađarskom (duljina granice oko 13 km) na području Općine Novo Virje nema službenih graničnih prijelaza niti značajnih cestovnih i željezničkih pravaca koji povezuju Hrvatsku s Republikom Mađarskom.</w:t>
      </w:r>
    </w:p>
    <w:p w14:paraId="70A670CD" w14:textId="77777777" w:rsidR="00A40685" w:rsidRPr="00A40685" w:rsidRDefault="00A40685" w:rsidP="00F537AC">
      <w:r w:rsidRPr="00A40685">
        <w:t xml:space="preserve">Značajnije državne prometnice koje prolaze okolnim područjem su DC210 (Gola (D41) – </w:t>
      </w:r>
      <w:proofErr w:type="spellStart"/>
      <w:r w:rsidRPr="00A40685">
        <w:t>Ždala</w:t>
      </w:r>
      <w:proofErr w:type="spellEnd"/>
      <w:r w:rsidRPr="00A40685">
        <w:t xml:space="preserve"> – Molve – Virje (D2)), zapadno od Općine Novo Virje na udaljenosti cca 3,6 km i DC2 (G.P. Dubrava </w:t>
      </w:r>
      <w:proofErr w:type="spellStart"/>
      <w:r w:rsidRPr="00A40685">
        <w:t>Križovljanska</w:t>
      </w:r>
      <w:proofErr w:type="spellEnd"/>
      <w:r w:rsidRPr="00A40685">
        <w:t xml:space="preserve"> (gr. R. Slovenije) – Varaždin – Virovitica – Našice – Osijek – Vukovar – G.P. Ilok (gr. R. Srbije)), jugozapadno od Općine na udaljenosti cca 4 km. Jugozapadno od prostora Općine prolazi pruga od značaja za regionalni promet R202 (Varaždin – Koprivnica – Virovitica – Osijek – Dalj) na udaljenosti cca 4,5 km, dok istočno od granice Općine i državne granice, na udaljenosti cca 10 km, prolazi željeznička prometna linija Mađarskih državnih željeznica broj 60 (Velika </w:t>
      </w:r>
      <w:proofErr w:type="spellStart"/>
      <w:r w:rsidRPr="00A40685">
        <w:t>Kaniža</w:t>
      </w:r>
      <w:proofErr w:type="spellEnd"/>
      <w:r w:rsidRPr="00A40685">
        <w:t xml:space="preserve"> – Pečuh). Najbliža željeznička postaja nalazi se u Đurđevcu, na udaljenosti cca 6 km od granice Općine.</w:t>
      </w:r>
    </w:p>
    <w:p w14:paraId="1F9B7D2F" w14:textId="77777777" w:rsidR="00A40685" w:rsidRPr="00A40685" w:rsidRDefault="00A40685" w:rsidP="00F537AC">
      <w:r w:rsidRPr="00A40685">
        <w:t>Županijske i lokalne prometnice koje prolaze Općinom Novo Virje su:</w:t>
      </w:r>
    </w:p>
    <w:p w14:paraId="3D27DF63" w14:textId="77777777" w:rsidR="00A40685" w:rsidRPr="00A40685" w:rsidRDefault="00A40685" w:rsidP="00615FC0">
      <w:pPr>
        <w:pStyle w:val="Odlomakpopisa"/>
        <w:numPr>
          <w:ilvl w:val="0"/>
          <w:numId w:val="7"/>
        </w:numPr>
        <w:spacing w:after="0"/>
      </w:pPr>
      <w:r w:rsidRPr="00A40685">
        <w:t xml:space="preserve">županijska cesta ŽC2184 (Molve (D210) – Molve Grede – </w:t>
      </w:r>
      <w:proofErr w:type="spellStart"/>
      <w:r w:rsidRPr="00A40685">
        <w:t>Grkine</w:t>
      </w:r>
      <w:proofErr w:type="spellEnd"/>
      <w:r w:rsidRPr="00A40685">
        <w:t xml:space="preserve"> – Đurđevac (Ž2247)) – uz granicu s Općinom Molve,</w:t>
      </w:r>
    </w:p>
    <w:p w14:paraId="5C3E2097" w14:textId="77777777" w:rsidR="00A40685" w:rsidRPr="00A40685" w:rsidRDefault="00A40685" w:rsidP="00615FC0">
      <w:pPr>
        <w:pStyle w:val="Odlomakpopisa"/>
        <w:numPr>
          <w:ilvl w:val="0"/>
          <w:numId w:val="7"/>
        </w:numPr>
        <w:spacing w:after="0"/>
      </w:pPr>
      <w:r w:rsidRPr="00A40685">
        <w:t>županijska cesta ŽC2185 (Ž2184 – Novo Virje – Ferdinandovac – Kloštar Podravski (D2)),</w:t>
      </w:r>
    </w:p>
    <w:p w14:paraId="69BAC82E" w14:textId="77777777" w:rsidR="00A40685" w:rsidRPr="00A40685" w:rsidRDefault="00A40685" w:rsidP="00615FC0">
      <w:pPr>
        <w:pStyle w:val="Odlomakpopisa"/>
        <w:numPr>
          <w:ilvl w:val="0"/>
          <w:numId w:val="7"/>
        </w:numPr>
        <w:spacing w:after="0"/>
      </w:pPr>
      <w:r w:rsidRPr="00A40685">
        <w:t>lokalna cesta LC26104 (Molve Grede (Ž2185) – Brezovica (Ž2184))</w:t>
      </w:r>
    </w:p>
    <w:p w14:paraId="557B6A62" w14:textId="77777777" w:rsidR="00A40685" w:rsidRPr="00A40685" w:rsidRDefault="00A40685" w:rsidP="00615FC0">
      <w:pPr>
        <w:pStyle w:val="Odlomakpopisa"/>
        <w:numPr>
          <w:ilvl w:val="0"/>
          <w:numId w:val="7"/>
        </w:numPr>
        <w:spacing w:after="0"/>
      </w:pPr>
      <w:r w:rsidRPr="00A40685">
        <w:t xml:space="preserve">lokalna cesta LC26106 (Novo Virje (Ž2185) – </w:t>
      </w:r>
      <w:proofErr w:type="spellStart"/>
      <w:r w:rsidRPr="00A40685">
        <w:t>Severovci</w:t>
      </w:r>
      <w:proofErr w:type="spellEnd"/>
      <w:r w:rsidRPr="00A40685">
        <w:t xml:space="preserve"> – Đurđevac (Ž2184)),</w:t>
      </w:r>
    </w:p>
    <w:p w14:paraId="092E17F0" w14:textId="79ABF8F9" w:rsidR="00A40685" w:rsidRPr="00A40685" w:rsidRDefault="00A40685" w:rsidP="00615FC0">
      <w:pPr>
        <w:pStyle w:val="Odlomakpopisa"/>
        <w:numPr>
          <w:ilvl w:val="0"/>
          <w:numId w:val="7"/>
        </w:numPr>
        <w:spacing w:after="0"/>
      </w:pPr>
      <w:r w:rsidRPr="00A40685">
        <w:t>lokalna cesta LC26114 (Novo Virje (Ž2185) – Brodić – Podravske Sesvete (Ž2235)).</w:t>
      </w:r>
    </w:p>
    <w:p w14:paraId="4858FC39" w14:textId="77777777" w:rsidR="00A40685" w:rsidRPr="00A40685" w:rsidRDefault="00A40685" w:rsidP="00F537AC">
      <w:r w:rsidRPr="00A40685">
        <w:t>Navedene prometnice povezuju Općinu sa susjednim Općinama i Gradom te omogućuju bolju povezanost udaljenih dijelova Općine Novo Virje.</w:t>
      </w:r>
    </w:p>
    <w:p w14:paraId="0FBC1044" w14:textId="27B7A536" w:rsidR="003E2806" w:rsidRPr="00A40685" w:rsidRDefault="00A40685" w:rsidP="00F537AC">
      <w:r w:rsidRPr="00A40685">
        <w:t>Općina Novo Virje udaljena je cca 35 km od županijskog središta Koprivnice, cca 13 km od Grada Đurđevca te cca 40 km od Grada Križevci. Od grada Bjelovara u susjednoj Bjelovarsko-bilogorskoj županiji Općina je udaljena cca 40 km, a od Grada Virovitice u susjednoj Virovitičko-podravskoj županiji udaljena je cca 45 km.</w:t>
      </w:r>
    </w:p>
    <w:p w14:paraId="21F85636" w14:textId="77777777" w:rsidR="00360F28" w:rsidRDefault="00360F28" w:rsidP="00F537AC">
      <w:pPr>
        <w:pStyle w:val="Naslov4"/>
      </w:pPr>
      <w:bookmarkStart w:id="50" w:name="_Toc165872682"/>
      <w:r>
        <w:t>Dalekovodi i transformatorske stanice</w:t>
      </w:r>
      <w:bookmarkEnd w:id="50"/>
    </w:p>
    <w:p w14:paraId="4F102411" w14:textId="77777777" w:rsidR="00360F28" w:rsidRDefault="00360F28" w:rsidP="00F537AC">
      <w:r w:rsidRPr="00360F28">
        <w:t xml:space="preserve">Na području Općine opskrbu električnom energijom obavlja distributer HEP – Operator distribucijskog sustava d.o.o., DP „Elektra“ Koprivnica. Područjem Općine prolaze </w:t>
      </w:r>
      <w:proofErr w:type="spellStart"/>
      <w:r w:rsidRPr="00360F28">
        <w:t>srednjenaponski</w:t>
      </w:r>
      <w:proofErr w:type="spellEnd"/>
      <w:r w:rsidRPr="00360F28">
        <w:t xml:space="preserve"> 10 kV zračni i kabelski vodovi koji se električnom energijom napajaju iz TS 35/10 kV Janaf (izvod </w:t>
      </w:r>
      <w:proofErr w:type="spellStart"/>
      <w:r w:rsidRPr="00360F28">
        <w:t>Severovci</w:t>
      </w:r>
      <w:proofErr w:type="spellEnd"/>
      <w:r w:rsidRPr="00360F28">
        <w:t>). Zračni 10 kV vodovi su uglavnom izvedeni na betonskim stupovima. Popis transformatorskih stanica na području Općine nalazi se u sljedećoj tablici.</w:t>
      </w:r>
    </w:p>
    <w:p w14:paraId="775498CE" w14:textId="77777777" w:rsidR="00340E36" w:rsidRPr="00360F28" w:rsidRDefault="00340E36" w:rsidP="00F537AC"/>
    <w:p w14:paraId="11D9CEFB" w14:textId="5E798A1E" w:rsidR="00340E36" w:rsidRPr="00340E36" w:rsidRDefault="00340E36" w:rsidP="00340E36">
      <w:pPr>
        <w:pStyle w:val="Opisslike"/>
        <w:keepNext/>
        <w:jc w:val="center"/>
        <w:rPr>
          <w:b/>
          <w:bCs/>
          <w:i w:val="0"/>
          <w:iCs w:val="0"/>
          <w:color w:val="auto"/>
          <w:sz w:val="20"/>
          <w:szCs w:val="20"/>
        </w:rPr>
      </w:pPr>
      <w:bookmarkStart w:id="51" w:name="_Toc165872733"/>
      <w:r w:rsidRPr="00340E36">
        <w:rPr>
          <w:b/>
          <w:bCs/>
          <w:i w:val="0"/>
          <w:iCs w:val="0"/>
          <w:color w:val="auto"/>
          <w:sz w:val="20"/>
          <w:szCs w:val="20"/>
        </w:rPr>
        <w:lastRenderedPageBreak/>
        <w:t xml:space="preserve">Tablica </w:t>
      </w:r>
      <w:r w:rsidRPr="00340E36">
        <w:rPr>
          <w:b/>
          <w:bCs/>
          <w:i w:val="0"/>
          <w:iCs w:val="0"/>
          <w:color w:val="auto"/>
          <w:sz w:val="20"/>
          <w:szCs w:val="20"/>
        </w:rPr>
        <w:fldChar w:fldCharType="begin"/>
      </w:r>
      <w:r w:rsidRPr="00340E36">
        <w:rPr>
          <w:b/>
          <w:bCs/>
          <w:i w:val="0"/>
          <w:iCs w:val="0"/>
          <w:color w:val="auto"/>
          <w:sz w:val="20"/>
          <w:szCs w:val="20"/>
        </w:rPr>
        <w:instrText xml:space="preserve"> SEQ Tablica \* ARABIC </w:instrText>
      </w:r>
      <w:r w:rsidRPr="00340E36">
        <w:rPr>
          <w:b/>
          <w:bCs/>
          <w:i w:val="0"/>
          <w:iCs w:val="0"/>
          <w:color w:val="auto"/>
          <w:sz w:val="20"/>
          <w:szCs w:val="20"/>
        </w:rPr>
        <w:fldChar w:fldCharType="separate"/>
      </w:r>
      <w:r w:rsidR="001D7B14">
        <w:rPr>
          <w:b/>
          <w:bCs/>
          <w:i w:val="0"/>
          <w:iCs w:val="0"/>
          <w:noProof/>
          <w:color w:val="auto"/>
          <w:sz w:val="20"/>
          <w:szCs w:val="20"/>
        </w:rPr>
        <w:t>11</w:t>
      </w:r>
      <w:r w:rsidRPr="00340E36">
        <w:rPr>
          <w:b/>
          <w:bCs/>
          <w:i w:val="0"/>
          <w:iCs w:val="0"/>
          <w:color w:val="auto"/>
          <w:sz w:val="20"/>
          <w:szCs w:val="20"/>
        </w:rPr>
        <w:fldChar w:fldCharType="end"/>
      </w:r>
      <w:r w:rsidRPr="00340E36">
        <w:rPr>
          <w:b/>
          <w:bCs/>
          <w:i w:val="0"/>
          <w:iCs w:val="0"/>
          <w:color w:val="auto"/>
          <w:sz w:val="20"/>
          <w:szCs w:val="20"/>
        </w:rPr>
        <w:t>. Transformato</w:t>
      </w:r>
      <w:r>
        <w:rPr>
          <w:b/>
          <w:bCs/>
          <w:i w:val="0"/>
          <w:iCs w:val="0"/>
          <w:color w:val="auto"/>
          <w:sz w:val="20"/>
          <w:szCs w:val="20"/>
        </w:rPr>
        <w:t>r</w:t>
      </w:r>
      <w:r w:rsidRPr="00340E36">
        <w:rPr>
          <w:b/>
          <w:bCs/>
          <w:i w:val="0"/>
          <w:iCs w:val="0"/>
          <w:color w:val="auto"/>
          <w:sz w:val="20"/>
          <w:szCs w:val="20"/>
        </w:rPr>
        <w:t>ske stanice na području Općine Novo Virje</w:t>
      </w:r>
      <w:bookmarkEnd w:id="51"/>
    </w:p>
    <w:tbl>
      <w:tblPr>
        <w:tblStyle w:val="Reetkatablice7"/>
        <w:tblW w:w="5000" w:type="pct"/>
        <w:tblLook w:val="04A0" w:firstRow="1" w:lastRow="0" w:firstColumn="1" w:lastColumn="0" w:noHBand="0" w:noVBand="1"/>
      </w:tblPr>
      <w:tblGrid>
        <w:gridCol w:w="863"/>
        <w:gridCol w:w="1771"/>
        <w:gridCol w:w="3463"/>
        <w:gridCol w:w="1318"/>
        <w:gridCol w:w="1647"/>
      </w:tblGrid>
      <w:tr w:rsidR="00360F28" w:rsidRPr="007F4CC6" w14:paraId="3153F856" w14:textId="77777777" w:rsidTr="00340E36">
        <w:trPr>
          <w:trHeight w:val="690"/>
        </w:trPr>
        <w:tc>
          <w:tcPr>
            <w:tcW w:w="476" w:type="pct"/>
            <w:hideMark/>
          </w:tcPr>
          <w:p w14:paraId="3CDED776" w14:textId="77777777" w:rsidR="00360F28" w:rsidRPr="007F4CC6" w:rsidRDefault="00360F28" w:rsidP="007F4CC6">
            <w:pPr>
              <w:jc w:val="center"/>
              <w:rPr>
                <w:rFonts w:asciiTheme="minorHAnsi" w:hAnsiTheme="minorHAnsi"/>
                <w:b/>
                <w:bCs/>
                <w:sz w:val="20"/>
                <w:szCs w:val="20"/>
              </w:rPr>
            </w:pPr>
            <w:r w:rsidRPr="007F4CC6">
              <w:rPr>
                <w:rFonts w:asciiTheme="minorHAnsi" w:hAnsiTheme="minorHAnsi"/>
                <w:b/>
                <w:bCs/>
                <w:sz w:val="20"/>
                <w:szCs w:val="20"/>
              </w:rPr>
              <w:t>Redni</w:t>
            </w:r>
            <w:r w:rsidRPr="007F4CC6">
              <w:rPr>
                <w:rFonts w:asciiTheme="minorHAnsi" w:hAnsiTheme="minorHAnsi"/>
                <w:b/>
                <w:bCs/>
                <w:sz w:val="20"/>
                <w:szCs w:val="20"/>
              </w:rPr>
              <w:br/>
              <w:t>broj</w:t>
            </w:r>
          </w:p>
        </w:tc>
        <w:tc>
          <w:tcPr>
            <w:tcW w:w="977" w:type="pct"/>
            <w:hideMark/>
          </w:tcPr>
          <w:p w14:paraId="4BFC929F" w14:textId="77777777" w:rsidR="00360F28" w:rsidRPr="007F4CC6" w:rsidRDefault="00360F28" w:rsidP="007F4CC6">
            <w:pPr>
              <w:jc w:val="center"/>
              <w:rPr>
                <w:rFonts w:asciiTheme="minorHAnsi" w:hAnsiTheme="minorHAnsi"/>
                <w:b/>
                <w:bCs/>
                <w:sz w:val="20"/>
                <w:szCs w:val="20"/>
              </w:rPr>
            </w:pPr>
            <w:r w:rsidRPr="007F4CC6">
              <w:rPr>
                <w:rFonts w:asciiTheme="minorHAnsi" w:hAnsiTheme="minorHAnsi"/>
                <w:b/>
                <w:bCs/>
                <w:sz w:val="20"/>
                <w:szCs w:val="20"/>
              </w:rPr>
              <w:t>Oznaka TS</w:t>
            </w:r>
          </w:p>
        </w:tc>
        <w:tc>
          <w:tcPr>
            <w:tcW w:w="1911" w:type="pct"/>
            <w:noWrap/>
            <w:hideMark/>
          </w:tcPr>
          <w:p w14:paraId="3391C5EA" w14:textId="77777777" w:rsidR="00360F28" w:rsidRPr="007F4CC6" w:rsidRDefault="00360F28" w:rsidP="007F4CC6">
            <w:pPr>
              <w:jc w:val="center"/>
              <w:rPr>
                <w:rFonts w:asciiTheme="minorHAnsi" w:hAnsiTheme="minorHAnsi"/>
                <w:b/>
                <w:bCs/>
                <w:sz w:val="20"/>
                <w:szCs w:val="20"/>
              </w:rPr>
            </w:pPr>
            <w:r w:rsidRPr="007F4CC6">
              <w:rPr>
                <w:rFonts w:asciiTheme="minorHAnsi" w:hAnsiTheme="minorHAnsi"/>
                <w:b/>
                <w:bCs/>
                <w:sz w:val="20"/>
                <w:szCs w:val="20"/>
              </w:rPr>
              <w:t>Naziv TS</w:t>
            </w:r>
          </w:p>
        </w:tc>
        <w:tc>
          <w:tcPr>
            <w:tcW w:w="727" w:type="pct"/>
            <w:hideMark/>
          </w:tcPr>
          <w:p w14:paraId="7A6267EA" w14:textId="77777777" w:rsidR="00360F28" w:rsidRPr="007F4CC6" w:rsidRDefault="00360F28" w:rsidP="007F4CC6">
            <w:pPr>
              <w:jc w:val="center"/>
              <w:rPr>
                <w:rFonts w:asciiTheme="minorHAnsi" w:hAnsiTheme="minorHAnsi"/>
                <w:b/>
                <w:bCs/>
                <w:sz w:val="20"/>
                <w:szCs w:val="20"/>
              </w:rPr>
            </w:pPr>
            <w:r w:rsidRPr="007F4CC6">
              <w:rPr>
                <w:rFonts w:asciiTheme="minorHAnsi" w:hAnsiTheme="minorHAnsi"/>
                <w:b/>
                <w:bCs/>
                <w:sz w:val="20"/>
                <w:szCs w:val="20"/>
              </w:rPr>
              <w:t>Vrsta</w:t>
            </w:r>
          </w:p>
        </w:tc>
        <w:tc>
          <w:tcPr>
            <w:tcW w:w="909" w:type="pct"/>
            <w:hideMark/>
          </w:tcPr>
          <w:p w14:paraId="2C3967E8" w14:textId="77777777" w:rsidR="00360F28" w:rsidRPr="007F4CC6" w:rsidRDefault="00360F28" w:rsidP="007F4CC6">
            <w:pPr>
              <w:jc w:val="center"/>
              <w:rPr>
                <w:rFonts w:asciiTheme="minorHAnsi" w:hAnsiTheme="minorHAnsi"/>
                <w:b/>
                <w:bCs/>
                <w:sz w:val="20"/>
                <w:szCs w:val="20"/>
              </w:rPr>
            </w:pPr>
            <w:r w:rsidRPr="007F4CC6">
              <w:rPr>
                <w:rFonts w:asciiTheme="minorHAnsi" w:hAnsiTheme="minorHAnsi"/>
                <w:b/>
                <w:bCs/>
                <w:sz w:val="20"/>
                <w:szCs w:val="20"/>
              </w:rPr>
              <w:t>Snaga (OS HEP) [</w:t>
            </w:r>
            <w:proofErr w:type="spellStart"/>
            <w:r w:rsidRPr="007F4CC6">
              <w:rPr>
                <w:rFonts w:asciiTheme="minorHAnsi" w:hAnsiTheme="minorHAnsi"/>
                <w:b/>
                <w:bCs/>
                <w:sz w:val="20"/>
                <w:szCs w:val="20"/>
              </w:rPr>
              <w:t>kVA</w:t>
            </w:r>
            <w:proofErr w:type="spellEnd"/>
            <w:r w:rsidRPr="007F4CC6">
              <w:rPr>
                <w:rFonts w:asciiTheme="minorHAnsi" w:hAnsiTheme="minorHAnsi"/>
                <w:b/>
                <w:bCs/>
                <w:sz w:val="20"/>
                <w:szCs w:val="20"/>
              </w:rPr>
              <w:t>]</w:t>
            </w:r>
          </w:p>
        </w:tc>
      </w:tr>
      <w:tr w:rsidR="00360F28" w:rsidRPr="007F4CC6" w14:paraId="06B049E2" w14:textId="77777777" w:rsidTr="00340E36">
        <w:trPr>
          <w:trHeight w:val="44"/>
        </w:trPr>
        <w:tc>
          <w:tcPr>
            <w:tcW w:w="476" w:type="pct"/>
            <w:hideMark/>
          </w:tcPr>
          <w:p w14:paraId="7D6AD8E6"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w:t>
            </w:r>
          </w:p>
        </w:tc>
        <w:tc>
          <w:tcPr>
            <w:tcW w:w="977" w:type="pct"/>
            <w:hideMark/>
          </w:tcPr>
          <w:p w14:paraId="070FF1B5"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09B873DD"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Molve Grede 1</w:t>
            </w:r>
          </w:p>
        </w:tc>
        <w:tc>
          <w:tcPr>
            <w:tcW w:w="727" w:type="pct"/>
            <w:hideMark/>
          </w:tcPr>
          <w:p w14:paraId="0441A73A"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Tornjić</w:t>
            </w:r>
          </w:p>
        </w:tc>
        <w:tc>
          <w:tcPr>
            <w:tcW w:w="909" w:type="pct"/>
            <w:hideMark/>
          </w:tcPr>
          <w:p w14:paraId="65B9098D"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0B049E1F" w14:textId="77777777" w:rsidTr="00340E36">
        <w:trPr>
          <w:trHeight w:val="44"/>
        </w:trPr>
        <w:tc>
          <w:tcPr>
            <w:tcW w:w="476" w:type="pct"/>
            <w:hideMark/>
          </w:tcPr>
          <w:p w14:paraId="340F068B"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2.</w:t>
            </w:r>
          </w:p>
        </w:tc>
        <w:tc>
          <w:tcPr>
            <w:tcW w:w="977" w:type="pct"/>
            <w:hideMark/>
          </w:tcPr>
          <w:p w14:paraId="3F7AD91D"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66E80679"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Medvedička</w:t>
            </w:r>
            <w:proofErr w:type="spellEnd"/>
            <w:r w:rsidRPr="007F4CC6">
              <w:rPr>
                <w:rFonts w:asciiTheme="minorHAnsi" w:hAnsiTheme="minorHAnsi"/>
                <w:sz w:val="20"/>
                <w:szCs w:val="20"/>
              </w:rPr>
              <w:t xml:space="preserve"> 1</w:t>
            </w:r>
          </w:p>
        </w:tc>
        <w:tc>
          <w:tcPr>
            <w:tcW w:w="727" w:type="pct"/>
            <w:hideMark/>
          </w:tcPr>
          <w:p w14:paraId="6E4D4119"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Tornjić</w:t>
            </w:r>
          </w:p>
        </w:tc>
        <w:tc>
          <w:tcPr>
            <w:tcW w:w="909" w:type="pct"/>
            <w:hideMark/>
          </w:tcPr>
          <w:p w14:paraId="24C74090"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50</w:t>
            </w:r>
          </w:p>
        </w:tc>
      </w:tr>
      <w:tr w:rsidR="00360F28" w:rsidRPr="007F4CC6" w14:paraId="143EECEF" w14:textId="77777777" w:rsidTr="00340E36">
        <w:trPr>
          <w:trHeight w:val="44"/>
        </w:trPr>
        <w:tc>
          <w:tcPr>
            <w:tcW w:w="476" w:type="pct"/>
            <w:hideMark/>
          </w:tcPr>
          <w:p w14:paraId="4B32BB84"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3.</w:t>
            </w:r>
          </w:p>
        </w:tc>
        <w:tc>
          <w:tcPr>
            <w:tcW w:w="977" w:type="pct"/>
            <w:hideMark/>
          </w:tcPr>
          <w:p w14:paraId="74508FE4"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51AD0EF8"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Medvedička</w:t>
            </w:r>
            <w:proofErr w:type="spellEnd"/>
            <w:r w:rsidRPr="007F4CC6">
              <w:rPr>
                <w:rFonts w:asciiTheme="minorHAnsi" w:hAnsiTheme="minorHAnsi"/>
                <w:sz w:val="20"/>
                <w:szCs w:val="20"/>
              </w:rPr>
              <w:t xml:space="preserve"> 2 crkva</w:t>
            </w:r>
          </w:p>
        </w:tc>
        <w:tc>
          <w:tcPr>
            <w:tcW w:w="727" w:type="pct"/>
            <w:hideMark/>
          </w:tcPr>
          <w:p w14:paraId="772424B8"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40A1A4E0"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71227EED" w14:textId="77777777" w:rsidTr="00340E36">
        <w:trPr>
          <w:trHeight w:val="44"/>
        </w:trPr>
        <w:tc>
          <w:tcPr>
            <w:tcW w:w="476" w:type="pct"/>
            <w:hideMark/>
          </w:tcPr>
          <w:p w14:paraId="4D145235"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4.</w:t>
            </w:r>
          </w:p>
        </w:tc>
        <w:tc>
          <w:tcPr>
            <w:tcW w:w="977" w:type="pct"/>
            <w:hideMark/>
          </w:tcPr>
          <w:p w14:paraId="1FA29CBD"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3C63BE33"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Medvedička</w:t>
            </w:r>
            <w:proofErr w:type="spellEnd"/>
            <w:r w:rsidRPr="007F4CC6">
              <w:rPr>
                <w:rFonts w:asciiTheme="minorHAnsi" w:hAnsiTheme="minorHAnsi"/>
                <w:sz w:val="20"/>
                <w:szCs w:val="20"/>
              </w:rPr>
              <w:t xml:space="preserve"> Širine</w:t>
            </w:r>
          </w:p>
        </w:tc>
        <w:tc>
          <w:tcPr>
            <w:tcW w:w="727" w:type="pct"/>
            <w:hideMark/>
          </w:tcPr>
          <w:p w14:paraId="59848590"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4C04D9C0"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531A843D" w14:textId="77777777" w:rsidTr="00340E36">
        <w:trPr>
          <w:trHeight w:val="44"/>
        </w:trPr>
        <w:tc>
          <w:tcPr>
            <w:tcW w:w="476" w:type="pct"/>
            <w:hideMark/>
          </w:tcPr>
          <w:p w14:paraId="536C44AE"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5.</w:t>
            </w:r>
          </w:p>
        </w:tc>
        <w:tc>
          <w:tcPr>
            <w:tcW w:w="977" w:type="pct"/>
            <w:hideMark/>
          </w:tcPr>
          <w:p w14:paraId="7B93A757"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6A87B687"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Drenovica</w:t>
            </w:r>
            <w:proofErr w:type="spellEnd"/>
            <w:r w:rsidRPr="007F4CC6">
              <w:rPr>
                <w:rFonts w:asciiTheme="minorHAnsi" w:hAnsiTheme="minorHAnsi"/>
                <w:sz w:val="20"/>
                <w:szCs w:val="20"/>
              </w:rPr>
              <w:t xml:space="preserve"> 1 škola</w:t>
            </w:r>
          </w:p>
        </w:tc>
        <w:tc>
          <w:tcPr>
            <w:tcW w:w="727" w:type="pct"/>
            <w:hideMark/>
          </w:tcPr>
          <w:p w14:paraId="7372580B"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Tornjić</w:t>
            </w:r>
          </w:p>
        </w:tc>
        <w:tc>
          <w:tcPr>
            <w:tcW w:w="909" w:type="pct"/>
            <w:hideMark/>
          </w:tcPr>
          <w:p w14:paraId="04A899A2"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1C843097" w14:textId="77777777" w:rsidTr="00340E36">
        <w:trPr>
          <w:trHeight w:val="44"/>
        </w:trPr>
        <w:tc>
          <w:tcPr>
            <w:tcW w:w="476" w:type="pct"/>
            <w:hideMark/>
          </w:tcPr>
          <w:p w14:paraId="3B4FEE54"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6.</w:t>
            </w:r>
          </w:p>
        </w:tc>
        <w:tc>
          <w:tcPr>
            <w:tcW w:w="977" w:type="pct"/>
            <w:hideMark/>
          </w:tcPr>
          <w:p w14:paraId="0476E203"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5FC94A3B"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Drenovica</w:t>
            </w:r>
            <w:proofErr w:type="spellEnd"/>
            <w:r w:rsidRPr="007F4CC6">
              <w:rPr>
                <w:rFonts w:asciiTheme="minorHAnsi" w:hAnsiTheme="minorHAnsi"/>
                <w:sz w:val="20"/>
                <w:szCs w:val="20"/>
              </w:rPr>
              <w:t xml:space="preserve"> 2 pilana</w:t>
            </w:r>
          </w:p>
        </w:tc>
        <w:tc>
          <w:tcPr>
            <w:tcW w:w="727" w:type="pct"/>
            <w:hideMark/>
          </w:tcPr>
          <w:p w14:paraId="48319BAA"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322DA79E"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7F75FCCD" w14:textId="77777777" w:rsidTr="00340E36">
        <w:trPr>
          <w:trHeight w:val="44"/>
        </w:trPr>
        <w:tc>
          <w:tcPr>
            <w:tcW w:w="476" w:type="pct"/>
            <w:hideMark/>
          </w:tcPr>
          <w:p w14:paraId="1648E2AE"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7.</w:t>
            </w:r>
          </w:p>
        </w:tc>
        <w:tc>
          <w:tcPr>
            <w:tcW w:w="977" w:type="pct"/>
            <w:hideMark/>
          </w:tcPr>
          <w:p w14:paraId="052CEE2D"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27B9FA55"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Drenovica</w:t>
            </w:r>
            <w:proofErr w:type="spellEnd"/>
            <w:r w:rsidRPr="007F4CC6">
              <w:rPr>
                <w:rFonts w:asciiTheme="minorHAnsi" w:hAnsiTheme="minorHAnsi"/>
                <w:sz w:val="20"/>
                <w:szCs w:val="20"/>
              </w:rPr>
              <w:t xml:space="preserve"> 3 </w:t>
            </w:r>
            <w:proofErr w:type="spellStart"/>
            <w:r w:rsidRPr="007F4CC6">
              <w:rPr>
                <w:rFonts w:asciiTheme="minorHAnsi" w:hAnsiTheme="minorHAnsi"/>
                <w:sz w:val="20"/>
                <w:szCs w:val="20"/>
              </w:rPr>
              <w:t>Puškaš</w:t>
            </w:r>
            <w:proofErr w:type="spellEnd"/>
          </w:p>
        </w:tc>
        <w:tc>
          <w:tcPr>
            <w:tcW w:w="727" w:type="pct"/>
            <w:hideMark/>
          </w:tcPr>
          <w:p w14:paraId="24C55B62"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424F8389"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6E80D6E2" w14:textId="77777777" w:rsidTr="00340E36">
        <w:trPr>
          <w:trHeight w:val="44"/>
        </w:trPr>
        <w:tc>
          <w:tcPr>
            <w:tcW w:w="476" w:type="pct"/>
            <w:hideMark/>
          </w:tcPr>
          <w:p w14:paraId="6C704319"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8.</w:t>
            </w:r>
          </w:p>
        </w:tc>
        <w:tc>
          <w:tcPr>
            <w:tcW w:w="977" w:type="pct"/>
            <w:hideMark/>
          </w:tcPr>
          <w:p w14:paraId="29CB1563"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6F0041D1"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Drenovica</w:t>
            </w:r>
            <w:proofErr w:type="spellEnd"/>
            <w:r w:rsidRPr="007F4CC6">
              <w:rPr>
                <w:rFonts w:asciiTheme="minorHAnsi" w:hAnsiTheme="minorHAnsi"/>
                <w:sz w:val="20"/>
                <w:szCs w:val="20"/>
              </w:rPr>
              <w:t xml:space="preserve"> 4 Širine</w:t>
            </w:r>
          </w:p>
        </w:tc>
        <w:tc>
          <w:tcPr>
            <w:tcW w:w="727" w:type="pct"/>
            <w:hideMark/>
          </w:tcPr>
          <w:p w14:paraId="77E9DA5F"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616B5AA2"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79E4F6B2" w14:textId="77777777" w:rsidTr="00340E36">
        <w:trPr>
          <w:trHeight w:val="44"/>
        </w:trPr>
        <w:tc>
          <w:tcPr>
            <w:tcW w:w="476" w:type="pct"/>
            <w:hideMark/>
          </w:tcPr>
          <w:p w14:paraId="5FC09ABB"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9.</w:t>
            </w:r>
          </w:p>
        </w:tc>
        <w:tc>
          <w:tcPr>
            <w:tcW w:w="977" w:type="pct"/>
            <w:hideMark/>
          </w:tcPr>
          <w:p w14:paraId="7AFCD0DF"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4FE5EC27"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Crnec 1</w:t>
            </w:r>
          </w:p>
        </w:tc>
        <w:tc>
          <w:tcPr>
            <w:tcW w:w="727" w:type="pct"/>
            <w:hideMark/>
          </w:tcPr>
          <w:p w14:paraId="42A178CC"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Tornjić</w:t>
            </w:r>
          </w:p>
        </w:tc>
        <w:tc>
          <w:tcPr>
            <w:tcW w:w="909" w:type="pct"/>
            <w:hideMark/>
          </w:tcPr>
          <w:p w14:paraId="47A401C6"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3B55E692" w14:textId="77777777" w:rsidTr="00340E36">
        <w:trPr>
          <w:trHeight w:val="44"/>
        </w:trPr>
        <w:tc>
          <w:tcPr>
            <w:tcW w:w="476" w:type="pct"/>
            <w:hideMark/>
          </w:tcPr>
          <w:p w14:paraId="5FD90ED6"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w:t>
            </w:r>
          </w:p>
        </w:tc>
        <w:tc>
          <w:tcPr>
            <w:tcW w:w="977" w:type="pct"/>
            <w:hideMark/>
          </w:tcPr>
          <w:p w14:paraId="251B1178"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1A79E763"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Crnec 2</w:t>
            </w:r>
          </w:p>
        </w:tc>
        <w:tc>
          <w:tcPr>
            <w:tcW w:w="727" w:type="pct"/>
            <w:hideMark/>
          </w:tcPr>
          <w:p w14:paraId="51AE7CAF"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2DF21680"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160</w:t>
            </w:r>
          </w:p>
        </w:tc>
      </w:tr>
      <w:tr w:rsidR="00360F28" w:rsidRPr="007F4CC6" w14:paraId="21351541" w14:textId="77777777" w:rsidTr="00340E36">
        <w:trPr>
          <w:trHeight w:val="44"/>
        </w:trPr>
        <w:tc>
          <w:tcPr>
            <w:tcW w:w="476" w:type="pct"/>
            <w:hideMark/>
          </w:tcPr>
          <w:p w14:paraId="697B401C"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11.</w:t>
            </w:r>
          </w:p>
        </w:tc>
        <w:tc>
          <w:tcPr>
            <w:tcW w:w="977" w:type="pct"/>
            <w:hideMark/>
          </w:tcPr>
          <w:p w14:paraId="3857608B"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0B1F7D54"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Crnec 3</w:t>
            </w:r>
          </w:p>
        </w:tc>
        <w:tc>
          <w:tcPr>
            <w:tcW w:w="727" w:type="pct"/>
            <w:hideMark/>
          </w:tcPr>
          <w:p w14:paraId="5217C845"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756AE737"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59BBD7A8" w14:textId="77777777" w:rsidTr="00340E36">
        <w:trPr>
          <w:trHeight w:val="44"/>
        </w:trPr>
        <w:tc>
          <w:tcPr>
            <w:tcW w:w="476" w:type="pct"/>
            <w:hideMark/>
          </w:tcPr>
          <w:p w14:paraId="0C7D243A"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12.</w:t>
            </w:r>
          </w:p>
        </w:tc>
        <w:tc>
          <w:tcPr>
            <w:tcW w:w="977" w:type="pct"/>
            <w:hideMark/>
          </w:tcPr>
          <w:p w14:paraId="37E36EBB"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2B1BD579"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Crnec 4</w:t>
            </w:r>
          </w:p>
        </w:tc>
        <w:tc>
          <w:tcPr>
            <w:tcW w:w="727" w:type="pct"/>
            <w:hideMark/>
          </w:tcPr>
          <w:p w14:paraId="65D95F1E"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5F22EBC5"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4C361474" w14:textId="77777777" w:rsidTr="00340E36">
        <w:trPr>
          <w:trHeight w:val="44"/>
        </w:trPr>
        <w:tc>
          <w:tcPr>
            <w:tcW w:w="476" w:type="pct"/>
            <w:hideMark/>
          </w:tcPr>
          <w:p w14:paraId="164D21E0"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13.</w:t>
            </w:r>
          </w:p>
        </w:tc>
        <w:tc>
          <w:tcPr>
            <w:tcW w:w="977" w:type="pct"/>
            <w:hideMark/>
          </w:tcPr>
          <w:p w14:paraId="281939AF"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TS 10/0,4 kV</w:t>
            </w:r>
          </w:p>
        </w:tc>
        <w:tc>
          <w:tcPr>
            <w:tcW w:w="1911" w:type="pct"/>
            <w:hideMark/>
          </w:tcPr>
          <w:p w14:paraId="6AC6C7F6"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 xml:space="preserve">Crnec </w:t>
            </w:r>
            <w:proofErr w:type="spellStart"/>
            <w:r w:rsidRPr="007F4CC6">
              <w:rPr>
                <w:rFonts w:asciiTheme="minorHAnsi" w:hAnsiTheme="minorHAnsi"/>
                <w:sz w:val="20"/>
                <w:szCs w:val="20"/>
              </w:rPr>
              <w:t>Kingovo</w:t>
            </w:r>
            <w:proofErr w:type="spellEnd"/>
          </w:p>
        </w:tc>
        <w:tc>
          <w:tcPr>
            <w:tcW w:w="727" w:type="pct"/>
            <w:hideMark/>
          </w:tcPr>
          <w:p w14:paraId="66F21CF4" w14:textId="77777777" w:rsidR="00360F28" w:rsidRPr="007F4CC6" w:rsidRDefault="00360F28" w:rsidP="007F4CC6">
            <w:pPr>
              <w:rPr>
                <w:rFonts w:asciiTheme="minorHAnsi" w:hAnsiTheme="minorHAnsi"/>
                <w:sz w:val="20"/>
                <w:szCs w:val="20"/>
              </w:rPr>
            </w:pPr>
            <w:proofErr w:type="spellStart"/>
            <w:r w:rsidRPr="007F4CC6">
              <w:rPr>
                <w:rFonts w:asciiTheme="minorHAnsi" w:hAnsiTheme="minorHAnsi"/>
                <w:sz w:val="20"/>
                <w:szCs w:val="20"/>
              </w:rPr>
              <w:t>Stupna</w:t>
            </w:r>
            <w:proofErr w:type="spellEnd"/>
          </w:p>
        </w:tc>
        <w:tc>
          <w:tcPr>
            <w:tcW w:w="909" w:type="pct"/>
            <w:hideMark/>
          </w:tcPr>
          <w:p w14:paraId="714DAEC1"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100</w:t>
            </w:r>
          </w:p>
        </w:tc>
      </w:tr>
      <w:tr w:rsidR="00360F28" w:rsidRPr="007F4CC6" w14:paraId="6751E6F7" w14:textId="77777777" w:rsidTr="00340E36">
        <w:trPr>
          <w:trHeight w:val="256"/>
        </w:trPr>
        <w:tc>
          <w:tcPr>
            <w:tcW w:w="3364" w:type="pct"/>
            <w:gridSpan w:val="3"/>
            <w:noWrap/>
            <w:hideMark/>
          </w:tcPr>
          <w:p w14:paraId="51BB872C"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UKUPNO :</w:t>
            </w:r>
          </w:p>
        </w:tc>
        <w:tc>
          <w:tcPr>
            <w:tcW w:w="727" w:type="pct"/>
            <w:noWrap/>
            <w:hideMark/>
          </w:tcPr>
          <w:p w14:paraId="223D8571"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13</w:t>
            </w:r>
          </w:p>
        </w:tc>
        <w:tc>
          <w:tcPr>
            <w:tcW w:w="909" w:type="pct"/>
            <w:noWrap/>
            <w:hideMark/>
          </w:tcPr>
          <w:p w14:paraId="2D350D74" w14:textId="77777777" w:rsidR="00360F28" w:rsidRPr="007F4CC6" w:rsidRDefault="00360F28" w:rsidP="007F4CC6">
            <w:pPr>
              <w:rPr>
                <w:rFonts w:asciiTheme="minorHAnsi" w:hAnsiTheme="minorHAnsi"/>
                <w:sz w:val="20"/>
                <w:szCs w:val="20"/>
              </w:rPr>
            </w:pPr>
            <w:r w:rsidRPr="007F4CC6">
              <w:rPr>
                <w:rFonts w:asciiTheme="minorHAnsi" w:hAnsiTheme="minorHAnsi"/>
                <w:sz w:val="20"/>
                <w:szCs w:val="20"/>
              </w:rPr>
              <w:t>1.310</w:t>
            </w:r>
          </w:p>
        </w:tc>
      </w:tr>
    </w:tbl>
    <w:p w14:paraId="20B4EE55" w14:textId="5FAE6B1F" w:rsidR="00340E36" w:rsidRPr="00340E36" w:rsidRDefault="00340E36" w:rsidP="00340E36">
      <w:pPr>
        <w:jc w:val="center"/>
        <w:rPr>
          <w:sz w:val="20"/>
          <w:szCs w:val="20"/>
          <w:lang w:eastAsia="zh-CN"/>
        </w:rPr>
      </w:pPr>
      <w:r>
        <w:rPr>
          <w:sz w:val="20"/>
          <w:szCs w:val="20"/>
          <w:lang w:eastAsia="zh-CN"/>
        </w:rPr>
        <w:t>Izvor: HEP ODS d.o.o. Elektra Koprivnica</w:t>
      </w:r>
    </w:p>
    <w:p w14:paraId="67C530F3" w14:textId="6202CE65" w:rsidR="00705844" w:rsidRDefault="00360F28" w:rsidP="00F537AC">
      <w:pPr>
        <w:pStyle w:val="Naslov4"/>
        <w:rPr>
          <w:lang w:eastAsia="zh-CN"/>
        </w:rPr>
      </w:pPr>
      <w:bookmarkStart w:id="52" w:name="_Toc165872683"/>
      <w:r>
        <w:rPr>
          <w:lang w:eastAsia="zh-CN"/>
        </w:rPr>
        <w:t>Telekomunikacijski sustavi</w:t>
      </w:r>
      <w:bookmarkEnd w:id="52"/>
    </w:p>
    <w:p w14:paraId="26F0FF74" w14:textId="7AD300C8" w:rsidR="00360F28" w:rsidRDefault="00360F28" w:rsidP="00F537AC">
      <w:pPr>
        <w:rPr>
          <w:lang w:eastAsia="zh-CN"/>
        </w:rPr>
      </w:pPr>
      <w:r w:rsidRPr="00360F28">
        <w:rPr>
          <w:lang w:eastAsia="zh-CN"/>
        </w:rPr>
        <w:t xml:space="preserve">Na području Općine Novo Virje telekomunikacijske usluge u nepokretnoj mreži pruža HT d.d., Regija I sjever, GP Bjelovar-Koprivnica. Koprivničko-križevačka županije ustrojena je kao jedna mrežna skupina s TC/PC centralama (tranzitno-pristupne centrale) u Koprivnici i Križevcima. Mjesne telefonske centrale UPS-ovi (udaljeni pretplatnički stupovi) na području Općine su postavljene u </w:t>
      </w:r>
      <w:proofErr w:type="spellStart"/>
      <w:r w:rsidRPr="00360F28">
        <w:rPr>
          <w:lang w:eastAsia="zh-CN"/>
        </w:rPr>
        <w:t>Drenovici</w:t>
      </w:r>
      <w:proofErr w:type="spellEnd"/>
      <w:r w:rsidRPr="00360F28">
        <w:rPr>
          <w:lang w:eastAsia="zh-CN"/>
        </w:rPr>
        <w:t xml:space="preserve"> i </w:t>
      </w:r>
      <w:proofErr w:type="spellStart"/>
      <w:r w:rsidRPr="00360F28">
        <w:rPr>
          <w:lang w:eastAsia="zh-CN"/>
        </w:rPr>
        <w:t>Medvedički</w:t>
      </w:r>
      <w:proofErr w:type="spellEnd"/>
      <w:r w:rsidRPr="00360F28">
        <w:rPr>
          <w:lang w:eastAsia="zh-CN"/>
        </w:rPr>
        <w:t>. Mrežom je pokriveno gotovo cjelokupno naseljene područje Općine. Na području Općine dostupne su usluge triju mobilnih operatera: VIPnet d.o.o., T-Mobile Hrvatska d.o.o. i Tele2 d.o.o. ali niti jedan od operatera na prostoru Općine nema izgrađenu osnovnu postaju.</w:t>
      </w:r>
    </w:p>
    <w:p w14:paraId="5BCAA23B" w14:textId="25CB2C43" w:rsidR="00D15091" w:rsidRDefault="00D15091" w:rsidP="00F537AC">
      <w:pPr>
        <w:pStyle w:val="Naslov4"/>
        <w:rPr>
          <w:lang w:eastAsia="zh-CN"/>
        </w:rPr>
      </w:pPr>
      <w:bookmarkStart w:id="53" w:name="_Toc165872684"/>
      <w:r>
        <w:rPr>
          <w:lang w:eastAsia="zh-CN"/>
        </w:rPr>
        <w:t>Plinovodi i naftovodi</w:t>
      </w:r>
      <w:bookmarkEnd w:id="53"/>
    </w:p>
    <w:p w14:paraId="1B70E36C" w14:textId="77777777" w:rsidR="00D15091" w:rsidRPr="00D15091" w:rsidRDefault="00D15091" w:rsidP="00F537AC">
      <w:pPr>
        <w:rPr>
          <w:lang w:eastAsia="zh-CN"/>
        </w:rPr>
      </w:pPr>
      <w:r w:rsidRPr="00D15091">
        <w:rPr>
          <w:lang w:eastAsia="zh-CN"/>
        </w:rPr>
        <w:t>Na području Općine je izgrađena plinska mreža i plinovod je izveden u većem dijelu naselja. Prema podacima DZS-a iz Popisa 2011. od ukupno 381 nastanjenih stanova njih 90 (23,6%) je priključeno na plinsku mrežu.</w:t>
      </w:r>
    </w:p>
    <w:p w14:paraId="6132C247" w14:textId="54D15B95" w:rsidR="00D15091" w:rsidRDefault="00D15091" w:rsidP="00F537AC">
      <w:pPr>
        <w:rPr>
          <w:lang w:eastAsia="zh-CN"/>
        </w:rPr>
      </w:pPr>
      <w:r w:rsidRPr="00D15091">
        <w:rPr>
          <w:lang w:eastAsia="zh-CN"/>
        </w:rPr>
        <w:t>Distribuciju i opskrbu plinom na području Općine Novo Virje obavlja tvrtka KOMUNALIJE-PLIN d.o.o. iz Đurđevca. Područje cijele Općine napaja se s plinsko – redukcijske stanice (</w:t>
      </w:r>
      <w:proofErr w:type="spellStart"/>
      <w:r w:rsidRPr="00D15091">
        <w:rPr>
          <w:lang w:eastAsia="zh-CN"/>
        </w:rPr>
        <w:t>odorizacijske</w:t>
      </w:r>
      <w:proofErr w:type="spellEnd"/>
      <w:r w:rsidRPr="00D15091">
        <w:rPr>
          <w:lang w:eastAsia="zh-CN"/>
        </w:rPr>
        <w:t xml:space="preserve"> stanice) koja se nalazi na području Općine Molve na k.č.br. 1451/3, k.o. Molve (Ulica Braće Novaković). Tlak u mreži u ljetnom periodu je 1,5 bara, a u zimskom periodu 2 bara. Glavni ventil koji zatvara mrežu nalazi se na plinsko – redukcijskoj stanici Molve.</w:t>
      </w:r>
    </w:p>
    <w:p w14:paraId="074EF3E7" w14:textId="77777777" w:rsidR="00340E36" w:rsidRDefault="00340E36" w:rsidP="00F537AC">
      <w:pPr>
        <w:rPr>
          <w:lang w:eastAsia="zh-CN"/>
        </w:rPr>
      </w:pPr>
    </w:p>
    <w:p w14:paraId="555FC4BB" w14:textId="77777777" w:rsidR="00340E36" w:rsidRDefault="00340E36" w:rsidP="00F537AC">
      <w:pPr>
        <w:rPr>
          <w:lang w:eastAsia="zh-CN"/>
        </w:rPr>
      </w:pPr>
    </w:p>
    <w:p w14:paraId="65ED1A97" w14:textId="77777777" w:rsidR="00340E36" w:rsidRPr="00D15091" w:rsidRDefault="00340E36" w:rsidP="00F537AC">
      <w:pPr>
        <w:rPr>
          <w:lang w:eastAsia="zh-CN"/>
        </w:rPr>
      </w:pPr>
    </w:p>
    <w:p w14:paraId="7CEAB120" w14:textId="4DA45772" w:rsidR="00360F28" w:rsidRDefault="00D15091" w:rsidP="00F537AC">
      <w:pPr>
        <w:pStyle w:val="Naslov2"/>
        <w:rPr>
          <w:lang w:eastAsia="zh-CN"/>
        </w:rPr>
      </w:pPr>
      <w:bookmarkStart w:id="54" w:name="_Toc155255129"/>
      <w:bookmarkStart w:id="55" w:name="_Toc165872685"/>
      <w:r>
        <w:rPr>
          <w:lang w:eastAsia="zh-CN"/>
        </w:rPr>
        <w:lastRenderedPageBreak/>
        <w:t>UPOZORAVANJE</w:t>
      </w:r>
      <w:bookmarkEnd w:id="54"/>
      <w:bookmarkEnd w:id="55"/>
    </w:p>
    <w:p w14:paraId="7FAF4CB1" w14:textId="77777777" w:rsidR="00D15091" w:rsidRPr="00D15091" w:rsidRDefault="00D15091" w:rsidP="00F537AC">
      <w:pPr>
        <w:rPr>
          <w:lang w:eastAsia="zh-CN"/>
        </w:rPr>
      </w:pPr>
      <w:r w:rsidRPr="00D15091">
        <w:rPr>
          <w:lang w:eastAsia="zh-CN"/>
        </w:rPr>
        <w:t>Rano upozoravanje označava pružanje pravodobnih i učinkovitih informacija na temelju kojih nadležne institucije pokreću zajednice i pojedince izložene opasnostima na poduzimanje mjera za izbjegavanje ili smanjivanje rizika i provođenje pravodobnih priprema za učinkovit odgovor na prijetnje.</w:t>
      </w:r>
    </w:p>
    <w:p w14:paraId="031E1745" w14:textId="77777777" w:rsidR="00D15091" w:rsidRPr="00D15091" w:rsidRDefault="00D15091" w:rsidP="00F537AC">
      <w:pPr>
        <w:rPr>
          <w:lang w:eastAsia="zh-CN"/>
        </w:rPr>
      </w:pPr>
      <w:r w:rsidRPr="00D15091">
        <w:rPr>
          <w:lang w:eastAsia="zh-CN"/>
        </w:rPr>
        <w:t xml:space="preserve">Informacije ranog upozoravanja prikupljaju sve institucije iz javnog sektora u području meteorologije, hidrologije i obrane od poplava, seizmologije, javnog zdravstva, geologije i inspekcijske službe. </w:t>
      </w:r>
    </w:p>
    <w:p w14:paraId="346F5403" w14:textId="77777777" w:rsidR="00D15091" w:rsidRPr="00D15091" w:rsidRDefault="00D15091" w:rsidP="00F537AC">
      <w:pPr>
        <w:rPr>
          <w:lang w:eastAsia="zh-CN"/>
        </w:rPr>
      </w:pPr>
      <w:r w:rsidRPr="00D15091">
        <w:rPr>
          <w:lang w:eastAsia="zh-CN"/>
        </w:rPr>
        <w:t>Informacije o neposrednoj opasnosti od nastanka nesreće čije posljedice mogu izazvati značajne posljedice po živote i zdravlje ljudi i štete na materijalnim dobrima i okolišu prikupljaju operateri postrojenja s opasnim tvarima i vatrogastvo.</w:t>
      </w:r>
    </w:p>
    <w:p w14:paraId="186EDFE7" w14:textId="4901D5B4" w:rsidR="00D15091" w:rsidRPr="00D15091" w:rsidRDefault="00D15091" w:rsidP="00F537AC">
      <w:pPr>
        <w:rPr>
          <w:lang w:eastAsia="zh-CN"/>
        </w:rPr>
      </w:pPr>
      <w:r w:rsidRPr="00D15091">
        <w:rPr>
          <w:lang w:eastAsia="zh-CN"/>
        </w:rPr>
        <w:t>Informacije ranog upozoravanja i neposredne opasnosti, u vremenu najpribližnijem realnom, prenose se Područnom uredu civilne zaštite Varaždin – Služba civilne zaštite Koprivnica koja preko ŽC 112 informacije o ranom upozoravanju dostavlja odgovornim osobama Općine</w:t>
      </w:r>
      <w:r w:rsidR="005F0EC2">
        <w:rPr>
          <w:lang w:eastAsia="zh-CN"/>
        </w:rPr>
        <w:t xml:space="preserve"> Novo Virje</w:t>
      </w:r>
      <w:r w:rsidRPr="00D15091">
        <w:rPr>
          <w:lang w:eastAsia="zh-CN"/>
        </w:rPr>
        <w:t xml:space="preserve">, odnosno općinskom načelniku </w:t>
      </w:r>
      <w:r w:rsidRPr="00615FC0">
        <w:rPr>
          <w:b/>
          <w:bCs/>
          <w:lang w:eastAsia="zh-CN"/>
        </w:rPr>
        <w:t>(PRILOG 9.)</w:t>
      </w:r>
      <w:r w:rsidRPr="00D15091">
        <w:rPr>
          <w:lang w:eastAsia="zh-CN"/>
        </w:rPr>
        <w:t xml:space="preserve"> i načelniku Stožera civilne zaštite </w:t>
      </w:r>
      <w:r w:rsidRPr="00615FC0">
        <w:rPr>
          <w:lang w:eastAsia="zh-CN"/>
        </w:rPr>
        <w:t>(</w:t>
      </w:r>
      <w:r w:rsidRPr="00615FC0">
        <w:rPr>
          <w:b/>
          <w:bCs/>
          <w:lang w:eastAsia="zh-CN"/>
        </w:rPr>
        <w:t>PRILOG 1.</w:t>
      </w:r>
      <w:r w:rsidRPr="00615FC0">
        <w:rPr>
          <w:lang w:eastAsia="zh-CN"/>
        </w:rPr>
        <w:t>).</w:t>
      </w:r>
    </w:p>
    <w:p w14:paraId="3EA6252D" w14:textId="77777777" w:rsidR="00D15091" w:rsidRDefault="00D15091" w:rsidP="00F537AC">
      <w:r>
        <w:rPr>
          <w:noProof/>
        </w:rPr>
        <w:drawing>
          <wp:inline distT="0" distB="0" distL="0" distR="0" wp14:anchorId="31CC7AC7" wp14:editId="75656C88">
            <wp:extent cx="5761355" cy="2548255"/>
            <wp:effectExtent l="0" t="0" r="0" b="4445"/>
            <wp:docPr id="1557505512"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2548255"/>
                    </a:xfrm>
                    <a:prstGeom prst="rect">
                      <a:avLst/>
                    </a:prstGeom>
                    <a:noFill/>
                  </pic:spPr>
                </pic:pic>
              </a:graphicData>
            </a:graphic>
          </wp:inline>
        </w:drawing>
      </w:r>
    </w:p>
    <w:p w14:paraId="6C60A7E9" w14:textId="7D25239F" w:rsidR="00C46D3A" w:rsidRPr="007F4CC6" w:rsidRDefault="00D15091" w:rsidP="007F4CC6">
      <w:pPr>
        <w:pStyle w:val="Opisslike"/>
        <w:jc w:val="center"/>
        <w:rPr>
          <w:rFonts w:ascii="Calibri" w:eastAsia="Calibri" w:hAnsi="Calibri" w:cs="Arial"/>
          <w:b/>
          <w:bCs/>
          <w:i w:val="0"/>
          <w:iCs w:val="0"/>
          <w:color w:val="auto"/>
          <w:sz w:val="28"/>
          <w:szCs w:val="28"/>
        </w:rPr>
      </w:pPr>
      <w:bookmarkStart w:id="56" w:name="_Toc165872721"/>
      <w:r w:rsidRPr="007F4CC6">
        <w:rPr>
          <w:b/>
          <w:bCs/>
          <w:i w:val="0"/>
          <w:iCs w:val="0"/>
          <w:color w:val="auto"/>
          <w:sz w:val="20"/>
          <w:szCs w:val="20"/>
        </w:rPr>
        <w:t xml:space="preserve">Slika </w:t>
      </w:r>
      <w:r w:rsidRPr="007F4CC6">
        <w:rPr>
          <w:b/>
          <w:bCs/>
          <w:i w:val="0"/>
          <w:iCs w:val="0"/>
          <w:color w:val="auto"/>
          <w:sz w:val="20"/>
          <w:szCs w:val="20"/>
        </w:rPr>
        <w:fldChar w:fldCharType="begin"/>
      </w:r>
      <w:r w:rsidRPr="007F4CC6">
        <w:rPr>
          <w:b/>
          <w:bCs/>
          <w:i w:val="0"/>
          <w:iCs w:val="0"/>
          <w:color w:val="auto"/>
          <w:sz w:val="20"/>
          <w:szCs w:val="20"/>
        </w:rPr>
        <w:instrText xml:space="preserve"> SEQ Slika \* ARABIC </w:instrText>
      </w:r>
      <w:r w:rsidRPr="007F4CC6">
        <w:rPr>
          <w:b/>
          <w:bCs/>
          <w:i w:val="0"/>
          <w:iCs w:val="0"/>
          <w:color w:val="auto"/>
          <w:sz w:val="20"/>
          <w:szCs w:val="20"/>
        </w:rPr>
        <w:fldChar w:fldCharType="separate"/>
      </w:r>
      <w:r w:rsidR="001D7B14">
        <w:rPr>
          <w:b/>
          <w:bCs/>
          <w:i w:val="0"/>
          <w:iCs w:val="0"/>
          <w:noProof/>
          <w:color w:val="auto"/>
          <w:sz w:val="20"/>
          <w:szCs w:val="20"/>
        </w:rPr>
        <w:t>3</w:t>
      </w:r>
      <w:r w:rsidRPr="007F4CC6">
        <w:rPr>
          <w:b/>
          <w:bCs/>
          <w:i w:val="0"/>
          <w:iCs w:val="0"/>
          <w:noProof/>
          <w:color w:val="auto"/>
          <w:sz w:val="20"/>
          <w:szCs w:val="20"/>
        </w:rPr>
        <w:fldChar w:fldCharType="end"/>
      </w:r>
      <w:r w:rsidRPr="007F4CC6">
        <w:rPr>
          <w:b/>
          <w:bCs/>
          <w:i w:val="0"/>
          <w:iCs w:val="0"/>
          <w:color w:val="auto"/>
          <w:sz w:val="20"/>
          <w:szCs w:val="20"/>
        </w:rPr>
        <w:t>. Shematski prikaz postupka primanja i prenošenja ranog upozoravanja i neposredne opasnosti</w:t>
      </w:r>
      <w:bookmarkEnd w:id="56"/>
    </w:p>
    <w:p w14:paraId="0F45FBF5" w14:textId="77777777" w:rsidR="00C34663" w:rsidRDefault="00D15091" w:rsidP="00F537AC">
      <w:pPr>
        <w:sectPr w:rsidR="00C34663" w:rsidSect="00A709D6">
          <w:footerReference w:type="default" r:id="rId15"/>
          <w:type w:val="continuous"/>
          <w:pgSz w:w="11906" w:h="16838"/>
          <w:pgMar w:top="1417" w:right="1417" w:bottom="1417" w:left="1417" w:header="708" w:footer="0" w:gutter="0"/>
          <w:pgNumType w:start="1"/>
          <w:cols w:space="708"/>
          <w:docGrid w:linePitch="360"/>
        </w:sectPr>
      </w:pPr>
      <w:r w:rsidRPr="00CA089F">
        <w:t>Na temelju dobivenih informacija, općinsk</w:t>
      </w:r>
      <w:r>
        <w:t xml:space="preserve">i </w:t>
      </w:r>
      <w:r w:rsidRPr="00CA089F">
        <w:t>načelni</w:t>
      </w:r>
      <w:r>
        <w:t>k/</w:t>
      </w:r>
      <w:r w:rsidRPr="00CA089F">
        <w:t>načelnik Stožera civilne zaštite nalaže pripravnost vlastitim operativnim snagama sustava civilne zaštite.</w:t>
      </w:r>
    </w:p>
    <w:p w14:paraId="09B8AC6D" w14:textId="66911AAF" w:rsidR="00E80EF7" w:rsidRPr="007F4CC6" w:rsidRDefault="00E80EF7" w:rsidP="007F4CC6">
      <w:pPr>
        <w:pStyle w:val="Opisslike"/>
        <w:jc w:val="center"/>
        <w:rPr>
          <w:b/>
          <w:bCs/>
          <w:i w:val="0"/>
          <w:iCs w:val="0"/>
          <w:color w:val="auto"/>
          <w:sz w:val="20"/>
          <w:szCs w:val="20"/>
        </w:rPr>
      </w:pPr>
      <w:bookmarkStart w:id="57" w:name="_Toc165872734"/>
      <w:r w:rsidRPr="007F4CC6">
        <w:rPr>
          <w:b/>
          <w:bCs/>
          <w:i w:val="0"/>
          <w:iCs w:val="0"/>
          <w:color w:val="auto"/>
          <w:sz w:val="20"/>
          <w:szCs w:val="20"/>
        </w:rPr>
        <w:lastRenderedPageBreak/>
        <w:t xml:space="preserve">Tablica </w:t>
      </w:r>
      <w:r w:rsidRPr="007F4CC6">
        <w:rPr>
          <w:b/>
          <w:bCs/>
          <w:i w:val="0"/>
          <w:iCs w:val="0"/>
          <w:color w:val="auto"/>
          <w:sz w:val="20"/>
          <w:szCs w:val="20"/>
        </w:rPr>
        <w:fldChar w:fldCharType="begin"/>
      </w:r>
      <w:r w:rsidRPr="007F4CC6">
        <w:rPr>
          <w:b/>
          <w:bCs/>
          <w:i w:val="0"/>
          <w:iCs w:val="0"/>
          <w:color w:val="auto"/>
          <w:sz w:val="20"/>
          <w:szCs w:val="20"/>
        </w:rPr>
        <w:instrText xml:space="preserve"> SEQ Tablica \* ARABIC </w:instrText>
      </w:r>
      <w:r w:rsidRPr="007F4CC6">
        <w:rPr>
          <w:b/>
          <w:bCs/>
          <w:i w:val="0"/>
          <w:iCs w:val="0"/>
          <w:color w:val="auto"/>
          <w:sz w:val="20"/>
          <w:szCs w:val="20"/>
        </w:rPr>
        <w:fldChar w:fldCharType="separate"/>
      </w:r>
      <w:r w:rsidR="001D7B14">
        <w:rPr>
          <w:b/>
          <w:bCs/>
          <w:i w:val="0"/>
          <w:iCs w:val="0"/>
          <w:noProof/>
          <w:color w:val="auto"/>
          <w:sz w:val="20"/>
          <w:szCs w:val="20"/>
        </w:rPr>
        <w:t>12</w:t>
      </w:r>
      <w:r w:rsidRPr="007F4CC6">
        <w:rPr>
          <w:b/>
          <w:bCs/>
          <w:i w:val="0"/>
          <w:iCs w:val="0"/>
          <w:noProof/>
          <w:color w:val="auto"/>
          <w:sz w:val="20"/>
          <w:szCs w:val="20"/>
        </w:rPr>
        <w:fldChar w:fldCharType="end"/>
      </w:r>
      <w:r w:rsidRPr="007F4CC6">
        <w:rPr>
          <w:b/>
          <w:bCs/>
          <w:i w:val="0"/>
          <w:iCs w:val="0"/>
          <w:color w:val="auto"/>
          <w:sz w:val="20"/>
          <w:szCs w:val="20"/>
        </w:rPr>
        <w:t>. Prikaz izvora upozoravanja, sadržaja, korisnika upozoravanja, mjera, snaga i sredstava po pojedinoj ugrozi</w:t>
      </w:r>
      <w:bookmarkEnd w:id="57"/>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3062"/>
        <w:gridCol w:w="2835"/>
        <w:gridCol w:w="3292"/>
        <w:gridCol w:w="3062"/>
      </w:tblGrid>
      <w:tr w:rsidR="00C34663" w:rsidRPr="007F4CC6" w14:paraId="76AE621B" w14:textId="77777777" w:rsidTr="00E80EF7">
        <w:trPr>
          <w:cantSplit/>
          <w:tblHeader/>
          <w:jc w:val="center"/>
        </w:trPr>
        <w:tc>
          <w:tcPr>
            <w:tcW w:w="635" w:type="pct"/>
            <w:shd w:val="clear" w:color="auto" w:fill="auto"/>
            <w:vAlign w:val="center"/>
          </w:tcPr>
          <w:p w14:paraId="47DB2252" w14:textId="77777777" w:rsidR="00C34663" w:rsidRPr="00C81064" w:rsidRDefault="00C34663" w:rsidP="007F4CC6">
            <w:pPr>
              <w:spacing w:after="0" w:line="240" w:lineRule="auto"/>
              <w:jc w:val="center"/>
              <w:rPr>
                <w:b/>
                <w:bCs/>
                <w:sz w:val="20"/>
                <w:szCs w:val="20"/>
              </w:rPr>
            </w:pPr>
            <w:r w:rsidRPr="00C81064">
              <w:rPr>
                <w:b/>
                <w:bCs/>
                <w:sz w:val="20"/>
                <w:szCs w:val="20"/>
              </w:rPr>
              <w:t>IZVANREDNI DOGAĐAJ</w:t>
            </w:r>
          </w:p>
        </w:tc>
        <w:tc>
          <w:tcPr>
            <w:tcW w:w="1091" w:type="pct"/>
            <w:shd w:val="clear" w:color="auto" w:fill="auto"/>
            <w:vAlign w:val="center"/>
          </w:tcPr>
          <w:p w14:paraId="3CC07995" w14:textId="77777777" w:rsidR="00C34663" w:rsidRPr="007F4CC6" w:rsidRDefault="00C34663" w:rsidP="007F4CC6">
            <w:pPr>
              <w:spacing w:after="0" w:line="240" w:lineRule="auto"/>
              <w:jc w:val="center"/>
              <w:rPr>
                <w:b/>
                <w:bCs/>
                <w:sz w:val="20"/>
                <w:szCs w:val="20"/>
              </w:rPr>
            </w:pPr>
            <w:r w:rsidRPr="007F4CC6">
              <w:rPr>
                <w:b/>
                <w:bCs/>
                <w:sz w:val="20"/>
                <w:szCs w:val="20"/>
              </w:rPr>
              <w:t>IZVOR UPOZORAVANJA</w:t>
            </w:r>
          </w:p>
        </w:tc>
        <w:tc>
          <w:tcPr>
            <w:tcW w:w="1010" w:type="pct"/>
            <w:shd w:val="clear" w:color="auto" w:fill="auto"/>
            <w:vAlign w:val="center"/>
          </w:tcPr>
          <w:p w14:paraId="3F052225" w14:textId="77777777" w:rsidR="00C34663" w:rsidRPr="007F4CC6" w:rsidRDefault="00C34663" w:rsidP="007F4CC6">
            <w:pPr>
              <w:spacing w:after="0" w:line="240" w:lineRule="auto"/>
              <w:jc w:val="center"/>
              <w:rPr>
                <w:b/>
                <w:bCs/>
                <w:sz w:val="20"/>
                <w:szCs w:val="20"/>
              </w:rPr>
            </w:pPr>
            <w:r w:rsidRPr="007F4CC6">
              <w:rPr>
                <w:b/>
                <w:bCs/>
                <w:sz w:val="20"/>
                <w:szCs w:val="20"/>
              </w:rPr>
              <w:t>SADRŽAJ</w:t>
            </w:r>
          </w:p>
        </w:tc>
        <w:tc>
          <w:tcPr>
            <w:tcW w:w="1173" w:type="pct"/>
            <w:shd w:val="clear" w:color="auto" w:fill="auto"/>
            <w:vAlign w:val="center"/>
          </w:tcPr>
          <w:p w14:paraId="42FBB730" w14:textId="77777777" w:rsidR="00C34663" w:rsidRPr="007F4CC6" w:rsidRDefault="00C34663" w:rsidP="007F4CC6">
            <w:pPr>
              <w:spacing w:after="0" w:line="240" w:lineRule="auto"/>
              <w:jc w:val="center"/>
              <w:rPr>
                <w:b/>
                <w:bCs/>
                <w:sz w:val="20"/>
                <w:szCs w:val="20"/>
              </w:rPr>
            </w:pPr>
            <w:r w:rsidRPr="007F4CC6">
              <w:rPr>
                <w:b/>
                <w:bCs/>
                <w:sz w:val="20"/>
                <w:szCs w:val="20"/>
              </w:rPr>
              <w:t>KORISNICI</w:t>
            </w:r>
          </w:p>
          <w:p w14:paraId="4DAF8CCB" w14:textId="77777777" w:rsidR="00C34663" w:rsidRPr="007F4CC6" w:rsidRDefault="00C34663" w:rsidP="007F4CC6">
            <w:pPr>
              <w:spacing w:after="0" w:line="240" w:lineRule="auto"/>
              <w:jc w:val="center"/>
              <w:rPr>
                <w:b/>
                <w:bCs/>
                <w:sz w:val="20"/>
                <w:szCs w:val="20"/>
              </w:rPr>
            </w:pPr>
            <w:r w:rsidRPr="007F4CC6">
              <w:rPr>
                <w:b/>
                <w:bCs/>
                <w:sz w:val="20"/>
                <w:szCs w:val="20"/>
              </w:rPr>
              <w:t>UPOZORAVANJA</w:t>
            </w:r>
          </w:p>
        </w:tc>
        <w:tc>
          <w:tcPr>
            <w:tcW w:w="1091" w:type="pct"/>
            <w:shd w:val="clear" w:color="auto" w:fill="auto"/>
            <w:vAlign w:val="center"/>
          </w:tcPr>
          <w:p w14:paraId="62B93836" w14:textId="77777777" w:rsidR="00C34663" w:rsidRPr="007F4CC6" w:rsidRDefault="00C34663" w:rsidP="007F4CC6">
            <w:pPr>
              <w:spacing w:after="0" w:line="240" w:lineRule="auto"/>
              <w:jc w:val="center"/>
              <w:rPr>
                <w:b/>
                <w:bCs/>
                <w:sz w:val="20"/>
                <w:szCs w:val="20"/>
              </w:rPr>
            </w:pPr>
            <w:r w:rsidRPr="007F4CC6">
              <w:rPr>
                <w:b/>
                <w:bCs/>
                <w:sz w:val="20"/>
                <w:szCs w:val="20"/>
              </w:rPr>
              <w:t>MJERE, SNAGE I SREDSTVA</w:t>
            </w:r>
          </w:p>
        </w:tc>
      </w:tr>
      <w:tr w:rsidR="00C34663" w:rsidRPr="007F4CC6" w14:paraId="65C5F563" w14:textId="77777777" w:rsidTr="00E80EF7">
        <w:trPr>
          <w:cantSplit/>
          <w:trHeight w:val="2073"/>
          <w:jc w:val="center"/>
        </w:trPr>
        <w:tc>
          <w:tcPr>
            <w:tcW w:w="635" w:type="pct"/>
            <w:vAlign w:val="center"/>
          </w:tcPr>
          <w:p w14:paraId="1AF694A1" w14:textId="77777777" w:rsidR="00C34663" w:rsidRPr="00C81064" w:rsidRDefault="00C34663" w:rsidP="007F4CC6">
            <w:pPr>
              <w:spacing w:after="0" w:line="240" w:lineRule="auto"/>
              <w:rPr>
                <w:b/>
                <w:bCs/>
                <w:sz w:val="20"/>
                <w:szCs w:val="20"/>
              </w:rPr>
            </w:pPr>
            <w:r w:rsidRPr="00C81064">
              <w:rPr>
                <w:b/>
                <w:bCs/>
                <w:sz w:val="20"/>
                <w:szCs w:val="20"/>
              </w:rPr>
              <w:t>POTRES</w:t>
            </w:r>
          </w:p>
        </w:tc>
        <w:tc>
          <w:tcPr>
            <w:tcW w:w="1091" w:type="pct"/>
            <w:vAlign w:val="center"/>
          </w:tcPr>
          <w:p w14:paraId="2A30B3D4"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157D0578"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Seizmološka služba RH</w:t>
            </w:r>
          </w:p>
          <w:p w14:paraId="78478C81"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sve institucije i građani na pogođenom i susjednim područjima</w:t>
            </w:r>
          </w:p>
        </w:tc>
        <w:tc>
          <w:tcPr>
            <w:tcW w:w="1010" w:type="pct"/>
            <w:vAlign w:val="center"/>
          </w:tcPr>
          <w:p w14:paraId="6BE63A3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osnovni parametri potresa</w:t>
            </w:r>
          </w:p>
          <w:p w14:paraId="7A554B0A"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prve pouzdane podatke o potresu na pogođenom području moguće je napraviti u vremenu od minimalno 30 min do maksimalno 3 sata</w:t>
            </w:r>
          </w:p>
        </w:tc>
        <w:tc>
          <w:tcPr>
            <w:tcW w:w="1173" w:type="pct"/>
            <w:vAlign w:val="center"/>
          </w:tcPr>
          <w:p w14:paraId="352CBBD7"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Stožer civilne zaštite </w:t>
            </w:r>
          </w:p>
          <w:p w14:paraId="102EEEAA"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operativne snage sustava civilne zaštite</w:t>
            </w:r>
          </w:p>
          <w:p w14:paraId="7386B523"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stanovništvo ugroženog područja</w:t>
            </w:r>
          </w:p>
          <w:p w14:paraId="11E00790"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javnost</w:t>
            </w:r>
          </w:p>
        </w:tc>
        <w:tc>
          <w:tcPr>
            <w:tcW w:w="1091" w:type="pct"/>
            <w:vAlign w:val="center"/>
          </w:tcPr>
          <w:p w14:paraId="5A8EDEED"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w:t>
            </w:r>
          </w:p>
          <w:p w14:paraId="360B0C1B"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ljudski i materijalni resursi utvrđeni </w:t>
            </w:r>
            <w:r w:rsidRPr="007F4CC6">
              <w:rPr>
                <w:i/>
                <w:iCs/>
                <w:sz w:val="20"/>
                <w:szCs w:val="20"/>
              </w:rPr>
              <w:t>Planom</w:t>
            </w:r>
          </w:p>
          <w:p w14:paraId="60DC31C3"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spašavanje, evakuacija, zbrinjavanje, prva medicinska pomoć i druga potrebna skrb, asanacija i drugo</w:t>
            </w:r>
          </w:p>
          <w:p w14:paraId="7A6DEA64" w14:textId="77777777" w:rsidR="00C34663" w:rsidRPr="007F4CC6" w:rsidRDefault="00C34663" w:rsidP="007F4CC6">
            <w:pPr>
              <w:spacing w:after="0" w:line="240" w:lineRule="auto"/>
              <w:rPr>
                <w:sz w:val="20"/>
                <w:szCs w:val="20"/>
              </w:rPr>
            </w:pPr>
            <w:r w:rsidRPr="007F4CC6">
              <w:rPr>
                <w:sz w:val="20"/>
                <w:szCs w:val="20"/>
              </w:rPr>
              <w:t>Za potres nije moguće provesti pravovremeno upozoravanje.</w:t>
            </w:r>
          </w:p>
        </w:tc>
      </w:tr>
      <w:tr w:rsidR="00C34663" w:rsidRPr="007F4CC6" w14:paraId="1116C36D" w14:textId="77777777" w:rsidTr="00E80EF7">
        <w:trPr>
          <w:cantSplit/>
          <w:trHeight w:val="2073"/>
          <w:jc w:val="center"/>
        </w:trPr>
        <w:tc>
          <w:tcPr>
            <w:tcW w:w="635" w:type="pct"/>
            <w:vAlign w:val="center"/>
          </w:tcPr>
          <w:p w14:paraId="7663C8EE" w14:textId="77777777" w:rsidR="00C34663" w:rsidRPr="00C81064" w:rsidRDefault="00C34663" w:rsidP="007F4CC6">
            <w:pPr>
              <w:spacing w:after="0" w:line="240" w:lineRule="auto"/>
              <w:rPr>
                <w:b/>
                <w:bCs/>
                <w:sz w:val="20"/>
                <w:szCs w:val="20"/>
              </w:rPr>
            </w:pPr>
            <w:r w:rsidRPr="00C81064">
              <w:rPr>
                <w:b/>
                <w:bCs/>
                <w:sz w:val="20"/>
                <w:szCs w:val="20"/>
              </w:rPr>
              <w:t>POPLAVA</w:t>
            </w:r>
          </w:p>
        </w:tc>
        <w:tc>
          <w:tcPr>
            <w:tcW w:w="1091" w:type="pct"/>
            <w:vAlign w:val="center"/>
          </w:tcPr>
          <w:p w14:paraId="2E44BED9"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07E5A56A"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DHMZ</w:t>
            </w:r>
          </w:p>
          <w:p w14:paraId="100780F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od građana</w:t>
            </w:r>
          </w:p>
          <w:p w14:paraId="0AEC4D91"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neposrednim uvidom na terenu</w:t>
            </w:r>
          </w:p>
        </w:tc>
        <w:tc>
          <w:tcPr>
            <w:tcW w:w="1010" w:type="pct"/>
            <w:vAlign w:val="center"/>
          </w:tcPr>
          <w:p w14:paraId="26687D7B"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stanje protoka na vodotocima koji prolaze kroz područje Općine</w:t>
            </w:r>
          </w:p>
          <w:p w14:paraId="11A2AE4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prognoza vodostaja</w:t>
            </w:r>
          </w:p>
          <w:p w14:paraId="290598EA"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prognoza za padaline koje mogu dovesti do povećanja vodostaja</w:t>
            </w:r>
          </w:p>
        </w:tc>
        <w:tc>
          <w:tcPr>
            <w:tcW w:w="1173" w:type="pct"/>
            <w:vAlign w:val="center"/>
          </w:tcPr>
          <w:p w14:paraId="56C813C9"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Stožer civilne zaštite </w:t>
            </w:r>
          </w:p>
          <w:p w14:paraId="54ABEA7F"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operativne snage sustava civilne zaštite</w:t>
            </w:r>
          </w:p>
          <w:p w14:paraId="624FFA3A"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stanovništvo ugroženog područja</w:t>
            </w:r>
          </w:p>
          <w:p w14:paraId="313F7915"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javnost</w:t>
            </w:r>
          </w:p>
        </w:tc>
        <w:tc>
          <w:tcPr>
            <w:tcW w:w="1091" w:type="pct"/>
            <w:vAlign w:val="center"/>
          </w:tcPr>
          <w:p w14:paraId="6B14F7B0"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w:t>
            </w:r>
          </w:p>
          <w:p w14:paraId="1E6F0BB5"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ljudski i materijalni resursi utvrđeni </w:t>
            </w:r>
            <w:r w:rsidRPr="007F4CC6">
              <w:rPr>
                <w:i/>
                <w:iCs/>
                <w:sz w:val="20"/>
                <w:szCs w:val="20"/>
              </w:rPr>
              <w:t>Planom</w:t>
            </w:r>
            <w:r w:rsidRPr="007F4CC6">
              <w:rPr>
                <w:sz w:val="20"/>
                <w:szCs w:val="20"/>
              </w:rPr>
              <w:t xml:space="preserve"> </w:t>
            </w:r>
          </w:p>
          <w:p w14:paraId="2520E078"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spašavanje, evakuacija, zbrinjavanje, prva medicinska pomoć i druga potrebna skrb.</w:t>
            </w:r>
          </w:p>
          <w:p w14:paraId="79501A88" w14:textId="77777777" w:rsidR="00C34663" w:rsidRPr="007F4CC6" w:rsidRDefault="00C34663" w:rsidP="007F4CC6">
            <w:pPr>
              <w:spacing w:after="0" w:line="240" w:lineRule="auto"/>
              <w:rPr>
                <w:sz w:val="20"/>
                <w:szCs w:val="20"/>
              </w:rPr>
            </w:pPr>
            <w:r w:rsidRPr="007F4CC6">
              <w:rPr>
                <w:sz w:val="20"/>
                <w:szCs w:val="20"/>
              </w:rPr>
              <w:t>Upozoravanje je moguće provesti pravovremeno osim kada se radi o bujičnim poplavama.</w:t>
            </w:r>
          </w:p>
        </w:tc>
      </w:tr>
      <w:tr w:rsidR="00C34663" w:rsidRPr="007F4CC6" w14:paraId="22B3094A" w14:textId="77777777" w:rsidTr="00E80EF7">
        <w:trPr>
          <w:cantSplit/>
          <w:trHeight w:val="1154"/>
          <w:jc w:val="center"/>
        </w:trPr>
        <w:tc>
          <w:tcPr>
            <w:tcW w:w="635" w:type="pct"/>
            <w:vAlign w:val="center"/>
          </w:tcPr>
          <w:p w14:paraId="3153F55B" w14:textId="77777777" w:rsidR="00C34663" w:rsidRPr="00C81064" w:rsidRDefault="00C34663" w:rsidP="007F4CC6">
            <w:pPr>
              <w:spacing w:after="0" w:line="240" w:lineRule="auto"/>
              <w:rPr>
                <w:b/>
                <w:bCs/>
                <w:sz w:val="20"/>
                <w:szCs w:val="20"/>
              </w:rPr>
            </w:pPr>
            <w:r w:rsidRPr="00C81064">
              <w:rPr>
                <w:b/>
                <w:bCs/>
                <w:sz w:val="20"/>
                <w:szCs w:val="20"/>
              </w:rPr>
              <w:t>EPIDEMIJE I PANDEMIJE</w:t>
            </w:r>
          </w:p>
        </w:tc>
        <w:tc>
          <w:tcPr>
            <w:tcW w:w="1091" w:type="pct"/>
            <w:vAlign w:val="center"/>
          </w:tcPr>
          <w:p w14:paraId="2436DA43"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6067FBBD"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od građana</w:t>
            </w:r>
          </w:p>
          <w:p w14:paraId="10316DA3"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neposrednim uvidom na terenu</w:t>
            </w:r>
          </w:p>
          <w:p w14:paraId="5347AFE0" w14:textId="11D5A173"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Zavod za javno zdravstvo </w:t>
            </w:r>
            <w:r w:rsidR="00E80EF7" w:rsidRPr="007F4CC6">
              <w:rPr>
                <w:sz w:val="20"/>
                <w:szCs w:val="20"/>
              </w:rPr>
              <w:t>Koprivničko - križevačk</w:t>
            </w:r>
            <w:r w:rsidRPr="007F4CC6">
              <w:rPr>
                <w:sz w:val="20"/>
                <w:szCs w:val="20"/>
              </w:rPr>
              <w:t>e županije</w:t>
            </w:r>
          </w:p>
        </w:tc>
        <w:tc>
          <w:tcPr>
            <w:tcW w:w="1010" w:type="pct"/>
            <w:vAlign w:val="center"/>
          </w:tcPr>
          <w:p w14:paraId="0032FDEB" w14:textId="2505D156" w:rsidR="00C34663" w:rsidRPr="00340E36" w:rsidRDefault="00C34663" w:rsidP="00340E36">
            <w:pPr>
              <w:pStyle w:val="Odlomakpopisa"/>
              <w:numPr>
                <w:ilvl w:val="0"/>
                <w:numId w:val="14"/>
              </w:numPr>
              <w:spacing w:after="0" w:line="240" w:lineRule="auto"/>
              <w:rPr>
                <w:sz w:val="20"/>
                <w:szCs w:val="20"/>
              </w:rPr>
            </w:pPr>
            <w:r w:rsidRPr="00340E36">
              <w:rPr>
                <w:sz w:val="20"/>
                <w:szCs w:val="20"/>
              </w:rPr>
              <w:t>vrste virusa u opticaju</w:t>
            </w:r>
          </w:p>
          <w:p w14:paraId="3F43D62C"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medicinske prognoze, obavijesti i priopćenja</w:t>
            </w:r>
          </w:p>
        </w:tc>
        <w:tc>
          <w:tcPr>
            <w:tcW w:w="1173" w:type="pct"/>
            <w:vAlign w:val="center"/>
          </w:tcPr>
          <w:p w14:paraId="4B9F715A"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3BEAF840"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DHMZ</w:t>
            </w:r>
          </w:p>
          <w:p w14:paraId="4042844B"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od građana</w:t>
            </w:r>
          </w:p>
          <w:p w14:paraId="52DA114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neposrednim uvidom na terenu</w:t>
            </w:r>
          </w:p>
        </w:tc>
        <w:tc>
          <w:tcPr>
            <w:tcW w:w="1091" w:type="pct"/>
            <w:vAlign w:val="center"/>
          </w:tcPr>
          <w:p w14:paraId="12D6B1EF"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w:t>
            </w:r>
          </w:p>
          <w:p w14:paraId="5174D412"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 xml:space="preserve">ljudski i materijalni resursi utvrđeni </w:t>
            </w:r>
            <w:r w:rsidRPr="007F4CC6">
              <w:rPr>
                <w:i/>
                <w:iCs/>
                <w:sz w:val="20"/>
                <w:szCs w:val="20"/>
              </w:rPr>
              <w:t>Planom</w:t>
            </w:r>
            <w:r w:rsidRPr="007F4CC6">
              <w:rPr>
                <w:sz w:val="20"/>
                <w:szCs w:val="20"/>
              </w:rPr>
              <w:t xml:space="preserve"> </w:t>
            </w:r>
          </w:p>
          <w:p w14:paraId="09F8A3DD" w14:textId="77777777" w:rsidR="00C34663" w:rsidRPr="007F4CC6" w:rsidRDefault="00C34663" w:rsidP="007F4CC6">
            <w:pPr>
              <w:spacing w:after="0" w:line="240" w:lineRule="auto"/>
              <w:rPr>
                <w:sz w:val="20"/>
                <w:szCs w:val="20"/>
              </w:rPr>
            </w:pPr>
            <w:r w:rsidRPr="007F4CC6">
              <w:rPr>
                <w:sz w:val="20"/>
                <w:szCs w:val="20"/>
              </w:rPr>
              <w:t>Upozoravanje je moguće provesti na vrijeme.</w:t>
            </w:r>
          </w:p>
        </w:tc>
      </w:tr>
      <w:tr w:rsidR="00C34663" w:rsidRPr="007F4CC6" w14:paraId="38809CAA" w14:textId="77777777" w:rsidTr="00E80EF7">
        <w:trPr>
          <w:cantSplit/>
          <w:trHeight w:val="1580"/>
          <w:jc w:val="center"/>
        </w:trPr>
        <w:tc>
          <w:tcPr>
            <w:tcW w:w="635" w:type="pct"/>
            <w:vAlign w:val="center"/>
          </w:tcPr>
          <w:p w14:paraId="4978119B" w14:textId="77777777" w:rsidR="00C34663" w:rsidRPr="00C81064" w:rsidRDefault="00C34663" w:rsidP="007F4CC6">
            <w:pPr>
              <w:spacing w:after="0" w:line="240" w:lineRule="auto"/>
              <w:rPr>
                <w:b/>
                <w:bCs/>
                <w:sz w:val="20"/>
                <w:szCs w:val="20"/>
              </w:rPr>
            </w:pPr>
            <w:r w:rsidRPr="00C81064">
              <w:rPr>
                <w:b/>
                <w:bCs/>
                <w:sz w:val="20"/>
                <w:szCs w:val="20"/>
              </w:rPr>
              <w:lastRenderedPageBreak/>
              <w:t>EKSTREMNE TEMPERATURE</w:t>
            </w:r>
          </w:p>
        </w:tc>
        <w:tc>
          <w:tcPr>
            <w:tcW w:w="1091" w:type="pct"/>
            <w:vAlign w:val="center"/>
          </w:tcPr>
          <w:p w14:paraId="1E31049E"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5653F0D4"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DHMZ</w:t>
            </w:r>
          </w:p>
        </w:tc>
        <w:tc>
          <w:tcPr>
            <w:tcW w:w="1010" w:type="pct"/>
            <w:vAlign w:val="center"/>
          </w:tcPr>
          <w:p w14:paraId="580BB820" w14:textId="77777777" w:rsidR="00B8740E" w:rsidRDefault="00C34663" w:rsidP="00B8740E">
            <w:pPr>
              <w:pStyle w:val="Odlomakpopisa"/>
              <w:numPr>
                <w:ilvl w:val="0"/>
                <w:numId w:val="14"/>
              </w:numPr>
              <w:spacing w:after="0" w:line="240" w:lineRule="auto"/>
              <w:rPr>
                <w:sz w:val="20"/>
                <w:szCs w:val="20"/>
              </w:rPr>
            </w:pPr>
            <w:r w:rsidRPr="007F4CC6">
              <w:rPr>
                <w:sz w:val="20"/>
                <w:szCs w:val="20"/>
              </w:rPr>
              <w:t>vrsta opasnosti</w:t>
            </w:r>
          </w:p>
          <w:p w14:paraId="69E019E0" w14:textId="0DB446C5" w:rsidR="00C34663" w:rsidRPr="00B8740E" w:rsidRDefault="00C34663" w:rsidP="00B8740E">
            <w:pPr>
              <w:pStyle w:val="Odlomakpopisa"/>
              <w:numPr>
                <w:ilvl w:val="0"/>
                <w:numId w:val="14"/>
              </w:numPr>
              <w:spacing w:after="0" w:line="240" w:lineRule="auto"/>
              <w:rPr>
                <w:sz w:val="20"/>
                <w:szCs w:val="20"/>
              </w:rPr>
            </w:pPr>
            <w:r w:rsidRPr="00B8740E">
              <w:rPr>
                <w:sz w:val="20"/>
                <w:szCs w:val="20"/>
              </w:rPr>
              <w:t>vremenske prognoze</w:t>
            </w:r>
          </w:p>
        </w:tc>
        <w:tc>
          <w:tcPr>
            <w:tcW w:w="1173" w:type="pct"/>
            <w:vAlign w:val="center"/>
          </w:tcPr>
          <w:p w14:paraId="554D9472"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Stožer civilne zaštite </w:t>
            </w:r>
          </w:p>
          <w:p w14:paraId="1C44ACBD"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operativne snage civilne zaštite stanovništvo ugroženog područja</w:t>
            </w:r>
          </w:p>
          <w:p w14:paraId="11A3818A"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javnost</w:t>
            </w:r>
          </w:p>
        </w:tc>
        <w:tc>
          <w:tcPr>
            <w:tcW w:w="1091" w:type="pct"/>
            <w:vAlign w:val="center"/>
          </w:tcPr>
          <w:p w14:paraId="48AD4B6C"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w:t>
            </w:r>
          </w:p>
          <w:p w14:paraId="3B33423B" w14:textId="77777777" w:rsidR="00C34663" w:rsidRPr="007F4CC6" w:rsidRDefault="00C34663" w:rsidP="007F4CC6">
            <w:pPr>
              <w:spacing w:after="0" w:line="240" w:lineRule="auto"/>
              <w:rPr>
                <w:sz w:val="20"/>
                <w:szCs w:val="20"/>
              </w:rPr>
            </w:pPr>
            <w:r w:rsidRPr="007F4CC6">
              <w:rPr>
                <w:sz w:val="20"/>
                <w:szCs w:val="20"/>
              </w:rPr>
              <w:t>Upozoravanje je moguće provesti na vrijeme.</w:t>
            </w:r>
          </w:p>
        </w:tc>
      </w:tr>
      <w:tr w:rsidR="00C34663" w:rsidRPr="007F4CC6" w14:paraId="69FE9578" w14:textId="77777777" w:rsidTr="00E80EF7">
        <w:trPr>
          <w:cantSplit/>
          <w:trHeight w:val="1411"/>
          <w:jc w:val="center"/>
        </w:trPr>
        <w:tc>
          <w:tcPr>
            <w:tcW w:w="635" w:type="pct"/>
            <w:vAlign w:val="center"/>
          </w:tcPr>
          <w:p w14:paraId="3906E752" w14:textId="77777777" w:rsidR="00C34663" w:rsidRPr="00C81064" w:rsidRDefault="00C34663" w:rsidP="007F4CC6">
            <w:pPr>
              <w:spacing w:after="0" w:line="240" w:lineRule="auto"/>
              <w:rPr>
                <w:b/>
                <w:bCs/>
                <w:sz w:val="20"/>
                <w:szCs w:val="20"/>
              </w:rPr>
            </w:pPr>
            <w:r w:rsidRPr="00C81064">
              <w:rPr>
                <w:b/>
                <w:bCs/>
                <w:sz w:val="20"/>
                <w:szCs w:val="20"/>
              </w:rPr>
              <w:t>TUČA</w:t>
            </w:r>
          </w:p>
        </w:tc>
        <w:tc>
          <w:tcPr>
            <w:tcW w:w="1091" w:type="pct"/>
            <w:vAlign w:val="center"/>
          </w:tcPr>
          <w:p w14:paraId="39370E57"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66102C6D"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DHMZ</w:t>
            </w:r>
          </w:p>
        </w:tc>
        <w:tc>
          <w:tcPr>
            <w:tcW w:w="1010" w:type="pct"/>
            <w:vAlign w:val="center"/>
          </w:tcPr>
          <w:p w14:paraId="15853FE5"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vrsta opasnosti</w:t>
            </w:r>
          </w:p>
          <w:p w14:paraId="33F0F60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vremenske prognoze</w:t>
            </w:r>
          </w:p>
        </w:tc>
        <w:tc>
          <w:tcPr>
            <w:tcW w:w="1173" w:type="pct"/>
            <w:vAlign w:val="center"/>
          </w:tcPr>
          <w:p w14:paraId="3E1C43F6"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Stožer civilne zaštite </w:t>
            </w:r>
          </w:p>
          <w:p w14:paraId="5D681C24"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operativne snage civilne zaštite stanovništvo ugroženog područja</w:t>
            </w:r>
          </w:p>
          <w:p w14:paraId="7E0C80D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javnost</w:t>
            </w:r>
          </w:p>
        </w:tc>
        <w:tc>
          <w:tcPr>
            <w:tcW w:w="1091" w:type="pct"/>
            <w:vAlign w:val="center"/>
          </w:tcPr>
          <w:p w14:paraId="40B8C527"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w:t>
            </w:r>
          </w:p>
          <w:p w14:paraId="0B70306E"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Upozoravanje je moguće provesti na vrijeme.</w:t>
            </w:r>
          </w:p>
        </w:tc>
      </w:tr>
      <w:tr w:rsidR="00C34663" w:rsidRPr="007F4CC6" w14:paraId="77F80FE5" w14:textId="77777777" w:rsidTr="00E80EF7">
        <w:trPr>
          <w:cantSplit/>
          <w:trHeight w:val="1411"/>
          <w:jc w:val="center"/>
        </w:trPr>
        <w:tc>
          <w:tcPr>
            <w:tcW w:w="635" w:type="pct"/>
            <w:vAlign w:val="center"/>
          </w:tcPr>
          <w:p w14:paraId="0DBC4714" w14:textId="5D41016F" w:rsidR="00C34663" w:rsidRPr="00C81064" w:rsidRDefault="00C34663" w:rsidP="007F4CC6">
            <w:pPr>
              <w:spacing w:after="0" w:line="240" w:lineRule="auto"/>
              <w:rPr>
                <w:b/>
                <w:bCs/>
                <w:sz w:val="20"/>
                <w:szCs w:val="20"/>
              </w:rPr>
            </w:pPr>
            <w:r w:rsidRPr="00C81064">
              <w:rPr>
                <w:b/>
                <w:bCs/>
                <w:sz w:val="20"/>
                <w:szCs w:val="20"/>
              </w:rPr>
              <w:t>SUŠA</w:t>
            </w:r>
          </w:p>
        </w:tc>
        <w:tc>
          <w:tcPr>
            <w:tcW w:w="1091" w:type="pct"/>
            <w:vAlign w:val="center"/>
          </w:tcPr>
          <w:p w14:paraId="4F9FF500"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0AFF8576" w14:textId="4BDAF335" w:rsidR="00C34663" w:rsidRPr="007F4CC6" w:rsidRDefault="00C34663" w:rsidP="007F4CC6">
            <w:pPr>
              <w:pStyle w:val="Odlomakpopisa"/>
              <w:numPr>
                <w:ilvl w:val="0"/>
                <w:numId w:val="14"/>
              </w:numPr>
              <w:spacing w:after="0" w:line="240" w:lineRule="auto"/>
              <w:rPr>
                <w:sz w:val="20"/>
                <w:szCs w:val="20"/>
              </w:rPr>
            </w:pPr>
            <w:r w:rsidRPr="007F4CC6">
              <w:rPr>
                <w:sz w:val="20"/>
                <w:szCs w:val="20"/>
              </w:rPr>
              <w:t>DHMZ</w:t>
            </w:r>
          </w:p>
        </w:tc>
        <w:tc>
          <w:tcPr>
            <w:tcW w:w="1010" w:type="pct"/>
            <w:vAlign w:val="center"/>
          </w:tcPr>
          <w:p w14:paraId="29B106C8" w14:textId="77777777" w:rsidR="00C34663" w:rsidRPr="00B8740E" w:rsidRDefault="00C34663" w:rsidP="00B8740E">
            <w:pPr>
              <w:pStyle w:val="Odlomakpopisa"/>
              <w:numPr>
                <w:ilvl w:val="0"/>
                <w:numId w:val="14"/>
              </w:numPr>
              <w:spacing w:after="0" w:line="240" w:lineRule="auto"/>
              <w:rPr>
                <w:sz w:val="20"/>
                <w:szCs w:val="20"/>
              </w:rPr>
            </w:pPr>
            <w:r w:rsidRPr="00B8740E">
              <w:rPr>
                <w:sz w:val="20"/>
                <w:szCs w:val="20"/>
              </w:rPr>
              <w:t>vrsta opasnosti</w:t>
            </w:r>
          </w:p>
          <w:p w14:paraId="075DE7EC" w14:textId="77777777" w:rsidR="00C34663" w:rsidRPr="00B8740E" w:rsidRDefault="00C34663" w:rsidP="00B8740E">
            <w:pPr>
              <w:pStyle w:val="Odlomakpopisa"/>
              <w:numPr>
                <w:ilvl w:val="0"/>
                <w:numId w:val="14"/>
              </w:numPr>
              <w:spacing w:after="0" w:line="240" w:lineRule="auto"/>
              <w:rPr>
                <w:sz w:val="20"/>
                <w:szCs w:val="20"/>
              </w:rPr>
            </w:pPr>
            <w:r w:rsidRPr="00B8740E">
              <w:rPr>
                <w:sz w:val="20"/>
                <w:szCs w:val="20"/>
              </w:rPr>
              <w:t>vremenske prognoze</w:t>
            </w:r>
          </w:p>
          <w:p w14:paraId="07AFC661" w14:textId="3897043A" w:rsidR="00C34663" w:rsidRPr="007F4CC6" w:rsidRDefault="00C34663" w:rsidP="007F4CC6">
            <w:pPr>
              <w:pStyle w:val="Odlomakpopisa"/>
              <w:numPr>
                <w:ilvl w:val="0"/>
                <w:numId w:val="14"/>
              </w:numPr>
              <w:spacing w:after="0" w:line="240" w:lineRule="auto"/>
              <w:rPr>
                <w:sz w:val="20"/>
                <w:szCs w:val="20"/>
              </w:rPr>
            </w:pPr>
            <w:r w:rsidRPr="007F4CC6">
              <w:rPr>
                <w:sz w:val="20"/>
                <w:szCs w:val="20"/>
              </w:rPr>
              <w:t>mjere zaštite</w:t>
            </w:r>
          </w:p>
        </w:tc>
        <w:tc>
          <w:tcPr>
            <w:tcW w:w="1173" w:type="pct"/>
            <w:vAlign w:val="center"/>
          </w:tcPr>
          <w:p w14:paraId="148A0774" w14:textId="77777777" w:rsidR="00C34663" w:rsidRPr="00B8740E" w:rsidRDefault="00C34663" w:rsidP="00B8740E">
            <w:pPr>
              <w:pStyle w:val="Odlomakpopisa"/>
              <w:numPr>
                <w:ilvl w:val="0"/>
                <w:numId w:val="14"/>
              </w:numPr>
              <w:spacing w:after="0" w:line="240" w:lineRule="auto"/>
              <w:rPr>
                <w:sz w:val="20"/>
                <w:szCs w:val="20"/>
              </w:rPr>
            </w:pPr>
            <w:r w:rsidRPr="00B8740E">
              <w:rPr>
                <w:sz w:val="20"/>
                <w:szCs w:val="20"/>
              </w:rPr>
              <w:t>Stožer civilne zaštite</w:t>
            </w:r>
          </w:p>
          <w:p w14:paraId="0E4CB394" w14:textId="77777777" w:rsidR="00C34663" w:rsidRPr="00B8740E" w:rsidRDefault="00C34663" w:rsidP="00B8740E">
            <w:pPr>
              <w:pStyle w:val="Odlomakpopisa"/>
              <w:numPr>
                <w:ilvl w:val="0"/>
                <w:numId w:val="14"/>
              </w:numPr>
              <w:spacing w:after="0" w:line="240" w:lineRule="auto"/>
              <w:rPr>
                <w:sz w:val="20"/>
                <w:szCs w:val="20"/>
              </w:rPr>
            </w:pPr>
            <w:r w:rsidRPr="00B8740E">
              <w:rPr>
                <w:sz w:val="20"/>
                <w:szCs w:val="20"/>
              </w:rPr>
              <w:t>operativne snage civilne zaštite stanovništvo ugroženog područja</w:t>
            </w:r>
          </w:p>
          <w:p w14:paraId="7D5A27CA" w14:textId="2F91DE5A" w:rsidR="00C34663" w:rsidRPr="007F4CC6" w:rsidRDefault="00C34663" w:rsidP="007F4CC6">
            <w:pPr>
              <w:pStyle w:val="Odlomakpopisa"/>
              <w:numPr>
                <w:ilvl w:val="0"/>
                <w:numId w:val="14"/>
              </w:numPr>
              <w:spacing w:after="0" w:line="240" w:lineRule="auto"/>
              <w:rPr>
                <w:sz w:val="20"/>
                <w:szCs w:val="20"/>
              </w:rPr>
            </w:pPr>
            <w:r w:rsidRPr="007F4CC6">
              <w:rPr>
                <w:sz w:val="20"/>
                <w:szCs w:val="20"/>
              </w:rPr>
              <w:t>javnost</w:t>
            </w:r>
          </w:p>
        </w:tc>
        <w:tc>
          <w:tcPr>
            <w:tcW w:w="1091" w:type="pct"/>
            <w:vAlign w:val="center"/>
          </w:tcPr>
          <w:p w14:paraId="06B56533" w14:textId="0A0BF545" w:rsidR="00C34663" w:rsidRPr="007F4CC6" w:rsidRDefault="00C34663" w:rsidP="007F4CC6">
            <w:pPr>
              <w:pStyle w:val="Odlomakpopisa"/>
              <w:numPr>
                <w:ilvl w:val="0"/>
                <w:numId w:val="14"/>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Upozoravanje je moguće provesti na vrijeme.</w:t>
            </w:r>
          </w:p>
        </w:tc>
      </w:tr>
      <w:tr w:rsidR="00C34663" w:rsidRPr="007F4CC6" w14:paraId="07FF1C6F" w14:textId="77777777" w:rsidTr="00E80EF7">
        <w:trPr>
          <w:cantSplit/>
          <w:trHeight w:val="1411"/>
          <w:jc w:val="center"/>
        </w:trPr>
        <w:tc>
          <w:tcPr>
            <w:tcW w:w="635" w:type="pct"/>
            <w:vAlign w:val="center"/>
          </w:tcPr>
          <w:p w14:paraId="6F116C5B" w14:textId="0D833474" w:rsidR="00C34663" w:rsidRPr="00C81064" w:rsidRDefault="00C34663" w:rsidP="007F4CC6">
            <w:pPr>
              <w:spacing w:after="0" w:line="240" w:lineRule="auto"/>
              <w:rPr>
                <w:b/>
                <w:bCs/>
                <w:sz w:val="20"/>
                <w:szCs w:val="20"/>
              </w:rPr>
            </w:pPr>
            <w:r w:rsidRPr="00C81064">
              <w:rPr>
                <w:b/>
                <w:bCs/>
                <w:sz w:val="20"/>
                <w:szCs w:val="20"/>
              </w:rPr>
              <w:lastRenderedPageBreak/>
              <w:t>INDUSTRIJSKE NESREĆE</w:t>
            </w:r>
          </w:p>
        </w:tc>
        <w:tc>
          <w:tcPr>
            <w:tcW w:w="1091" w:type="pct"/>
            <w:vAlign w:val="center"/>
          </w:tcPr>
          <w:p w14:paraId="12864D8C"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33EAF94D"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pravne osobe koje rade sa opasnim tvarima</w:t>
            </w:r>
          </w:p>
          <w:p w14:paraId="586ACF5F"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operater</w:t>
            </w:r>
          </w:p>
          <w:p w14:paraId="0A76C736" w14:textId="14A24588" w:rsidR="00C34663" w:rsidRPr="00B8740E" w:rsidRDefault="00C34663" w:rsidP="00B8740E">
            <w:pPr>
              <w:pStyle w:val="Odlomakpopisa"/>
              <w:numPr>
                <w:ilvl w:val="0"/>
                <w:numId w:val="14"/>
              </w:numPr>
              <w:spacing w:after="0" w:line="240" w:lineRule="auto"/>
              <w:rPr>
                <w:sz w:val="20"/>
                <w:szCs w:val="20"/>
              </w:rPr>
            </w:pPr>
            <w:r w:rsidRPr="00B8740E">
              <w:rPr>
                <w:sz w:val="20"/>
                <w:szCs w:val="20"/>
              </w:rPr>
              <w:t>svjedoci nesreće</w:t>
            </w:r>
          </w:p>
        </w:tc>
        <w:tc>
          <w:tcPr>
            <w:tcW w:w="1010" w:type="pct"/>
            <w:vAlign w:val="center"/>
          </w:tcPr>
          <w:p w14:paraId="305239F7"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mjesto događaja</w:t>
            </w:r>
          </w:p>
          <w:p w14:paraId="5D867E1D"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vrsta i količina opasne tvari te opasnosti koje prijete</w:t>
            </w:r>
          </w:p>
          <w:p w14:paraId="0BA10005"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podaci, procjene razvoja događaja</w:t>
            </w:r>
          </w:p>
          <w:p w14:paraId="09C528AE" w14:textId="3A8A7F5B" w:rsidR="00C34663" w:rsidRPr="00B8740E" w:rsidRDefault="00C34663" w:rsidP="00B8740E">
            <w:pPr>
              <w:pStyle w:val="Odlomakpopisa"/>
              <w:numPr>
                <w:ilvl w:val="0"/>
                <w:numId w:val="14"/>
              </w:numPr>
              <w:spacing w:after="0" w:line="240" w:lineRule="auto"/>
              <w:rPr>
                <w:sz w:val="20"/>
                <w:szCs w:val="20"/>
              </w:rPr>
            </w:pPr>
            <w:r w:rsidRPr="00B8740E">
              <w:rPr>
                <w:sz w:val="20"/>
                <w:szCs w:val="20"/>
              </w:rPr>
              <w:t>mjere civilne zaštite prema žurnosti poduzimanja</w:t>
            </w:r>
          </w:p>
        </w:tc>
        <w:tc>
          <w:tcPr>
            <w:tcW w:w="1173" w:type="pct"/>
            <w:vAlign w:val="center"/>
          </w:tcPr>
          <w:p w14:paraId="6E44A118"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 xml:space="preserve">Stožer civilne zaštite </w:t>
            </w:r>
          </w:p>
          <w:p w14:paraId="59E50A28"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operativne snage sustava civilne zaštite</w:t>
            </w:r>
          </w:p>
          <w:p w14:paraId="42C384DC"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pravne osobe za postupanje sa opasnim tvarima</w:t>
            </w:r>
          </w:p>
          <w:p w14:paraId="61CCCE14"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javnost</w:t>
            </w:r>
          </w:p>
          <w:p w14:paraId="090AAD29"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Inspekcije nadležnih središnjih tijela državne uprave</w:t>
            </w:r>
          </w:p>
          <w:p w14:paraId="79A1B3D7"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Ministarstvo zaštite okoliša i energetike</w:t>
            </w:r>
          </w:p>
          <w:p w14:paraId="6BB64851" w14:textId="4B7D36EA" w:rsidR="00C34663" w:rsidRPr="00B8740E" w:rsidRDefault="00C34663" w:rsidP="00B8740E">
            <w:pPr>
              <w:pStyle w:val="Odlomakpopisa"/>
              <w:numPr>
                <w:ilvl w:val="0"/>
                <w:numId w:val="14"/>
              </w:numPr>
              <w:spacing w:after="0" w:line="240" w:lineRule="auto"/>
              <w:rPr>
                <w:sz w:val="20"/>
                <w:szCs w:val="20"/>
              </w:rPr>
            </w:pPr>
            <w:r w:rsidRPr="00B8740E">
              <w:rPr>
                <w:sz w:val="20"/>
                <w:szCs w:val="20"/>
              </w:rPr>
              <w:t>Odluku o upozoravanju unutar postrojenja donose odgovorne osobe, a Odluku o javnom uzbunjivanju pročelnik Područnog ureda civilne zaštite Zagreb uz konzultacije s operaterom i općinskim načelnikom</w:t>
            </w:r>
          </w:p>
        </w:tc>
        <w:tc>
          <w:tcPr>
            <w:tcW w:w="1091" w:type="pct"/>
            <w:vAlign w:val="center"/>
          </w:tcPr>
          <w:p w14:paraId="1DB099EF"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 xml:space="preserve">mjere i snage utvrđene </w:t>
            </w:r>
            <w:r w:rsidRPr="007F4CC6">
              <w:rPr>
                <w:i/>
                <w:iCs/>
                <w:sz w:val="20"/>
                <w:szCs w:val="20"/>
              </w:rPr>
              <w:t>Planom</w:t>
            </w:r>
            <w:r w:rsidRPr="007F4CC6">
              <w:rPr>
                <w:sz w:val="20"/>
                <w:szCs w:val="20"/>
              </w:rPr>
              <w:t xml:space="preserve"> </w:t>
            </w:r>
          </w:p>
          <w:p w14:paraId="1B0E2105" w14:textId="77777777" w:rsidR="00C34663" w:rsidRPr="007F4CC6" w:rsidRDefault="00C34663" w:rsidP="007F4CC6">
            <w:pPr>
              <w:pStyle w:val="Odlomakpopisa"/>
              <w:numPr>
                <w:ilvl w:val="0"/>
                <w:numId w:val="15"/>
              </w:numPr>
              <w:spacing w:after="0" w:line="240" w:lineRule="auto"/>
              <w:rPr>
                <w:sz w:val="20"/>
                <w:szCs w:val="20"/>
              </w:rPr>
            </w:pPr>
            <w:r w:rsidRPr="007F4CC6">
              <w:rPr>
                <w:sz w:val="20"/>
                <w:szCs w:val="20"/>
              </w:rPr>
              <w:t>mjere i snage utvrđene operativnim planovima operatera</w:t>
            </w:r>
          </w:p>
          <w:p w14:paraId="4B01329A" w14:textId="08158354" w:rsidR="00C34663" w:rsidRPr="007F4CC6" w:rsidRDefault="00C34663" w:rsidP="007F4CC6">
            <w:pPr>
              <w:pStyle w:val="Odlomakpopisa"/>
              <w:numPr>
                <w:ilvl w:val="0"/>
                <w:numId w:val="14"/>
              </w:numPr>
              <w:spacing w:after="0" w:line="240" w:lineRule="auto"/>
              <w:rPr>
                <w:sz w:val="20"/>
                <w:szCs w:val="20"/>
              </w:rPr>
            </w:pPr>
            <w:r w:rsidRPr="007F4CC6">
              <w:rPr>
                <w:sz w:val="20"/>
                <w:szCs w:val="20"/>
              </w:rPr>
              <w:t>Upozoravanje nije moguće provesti na vrijeme.</w:t>
            </w:r>
          </w:p>
        </w:tc>
      </w:tr>
      <w:tr w:rsidR="00C34663" w:rsidRPr="007F4CC6" w14:paraId="6B7E04C1" w14:textId="77777777" w:rsidTr="00E80EF7">
        <w:trPr>
          <w:cantSplit/>
          <w:trHeight w:val="2147"/>
          <w:jc w:val="center"/>
        </w:trPr>
        <w:tc>
          <w:tcPr>
            <w:tcW w:w="635" w:type="pct"/>
            <w:vAlign w:val="center"/>
          </w:tcPr>
          <w:p w14:paraId="64F8868D" w14:textId="77777777" w:rsidR="00C34663" w:rsidRPr="00C81064" w:rsidRDefault="00C34663" w:rsidP="007F4CC6">
            <w:pPr>
              <w:spacing w:after="0" w:line="240" w:lineRule="auto"/>
              <w:rPr>
                <w:b/>
                <w:bCs/>
                <w:sz w:val="20"/>
                <w:szCs w:val="20"/>
              </w:rPr>
            </w:pPr>
            <w:r w:rsidRPr="00C81064">
              <w:rPr>
                <w:b/>
                <w:bCs/>
                <w:sz w:val="20"/>
                <w:szCs w:val="20"/>
              </w:rPr>
              <w:t>KLIZIŠTA</w:t>
            </w:r>
          </w:p>
        </w:tc>
        <w:tc>
          <w:tcPr>
            <w:tcW w:w="1091" w:type="pct"/>
            <w:vAlign w:val="center"/>
          </w:tcPr>
          <w:p w14:paraId="6F6B1237" w14:textId="77777777" w:rsidR="00E80EF7" w:rsidRPr="007F4CC6" w:rsidRDefault="00E80EF7"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428CA4E0" w14:textId="77777777" w:rsidR="00C34663" w:rsidRPr="007F4CC6" w:rsidRDefault="00C34663" w:rsidP="007F4CC6">
            <w:pPr>
              <w:pStyle w:val="Odlomakpopisa"/>
              <w:numPr>
                <w:ilvl w:val="0"/>
                <w:numId w:val="18"/>
              </w:numPr>
              <w:spacing w:after="0" w:line="240" w:lineRule="auto"/>
              <w:rPr>
                <w:sz w:val="20"/>
                <w:szCs w:val="20"/>
              </w:rPr>
            </w:pPr>
            <w:r w:rsidRPr="007F4CC6">
              <w:rPr>
                <w:sz w:val="20"/>
                <w:szCs w:val="20"/>
              </w:rPr>
              <w:t>od građana</w:t>
            </w:r>
          </w:p>
          <w:p w14:paraId="289DF76C"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neposrednim uvidom na terenu</w:t>
            </w:r>
          </w:p>
        </w:tc>
        <w:tc>
          <w:tcPr>
            <w:tcW w:w="1010" w:type="pct"/>
            <w:vAlign w:val="center"/>
          </w:tcPr>
          <w:p w14:paraId="4F29C01A" w14:textId="77777777" w:rsidR="00C34663" w:rsidRPr="00340E36" w:rsidRDefault="00C34663" w:rsidP="00340E36">
            <w:pPr>
              <w:pStyle w:val="Odlomakpopisa"/>
              <w:numPr>
                <w:ilvl w:val="0"/>
                <w:numId w:val="14"/>
              </w:numPr>
              <w:spacing w:after="0" w:line="240" w:lineRule="auto"/>
              <w:rPr>
                <w:sz w:val="20"/>
                <w:szCs w:val="20"/>
              </w:rPr>
            </w:pPr>
            <w:r w:rsidRPr="00340E36">
              <w:rPr>
                <w:sz w:val="20"/>
                <w:szCs w:val="20"/>
              </w:rPr>
              <w:t>mjesto događaja</w:t>
            </w:r>
          </w:p>
          <w:p w14:paraId="0FBB856F" w14:textId="77777777" w:rsidR="00C34663" w:rsidRPr="00340E36" w:rsidRDefault="00C34663" w:rsidP="00340E36">
            <w:pPr>
              <w:pStyle w:val="Odlomakpopisa"/>
              <w:numPr>
                <w:ilvl w:val="0"/>
                <w:numId w:val="14"/>
              </w:numPr>
              <w:spacing w:after="0" w:line="240" w:lineRule="auto"/>
              <w:rPr>
                <w:sz w:val="20"/>
                <w:szCs w:val="20"/>
              </w:rPr>
            </w:pPr>
            <w:r w:rsidRPr="00340E36">
              <w:rPr>
                <w:sz w:val="20"/>
                <w:szCs w:val="20"/>
              </w:rPr>
              <w:t>ugroženost stanovništva</w:t>
            </w:r>
          </w:p>
          <w:p w14:paraId="27FA9A97"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posljedice</w:t>
            </w:r>
          </w:p>
        </w:tc>
        <w:tc>
          <w:tcPr>
            <w:tcW w:w="1173" w:type="pct"/>
            <w:vAlign w:val="center"/>
          </w:tcPr>
          <w:p w14:paraId="54094D39" w14:textId="77777777" w:rsidR="00C34663" w:rsidRPr="00340E36" w:rsidRDefault="00C34663" w:rsidP="00340E36">
            <w:pPr>
              <w:pStyle w:val="Odlomakpopisa"/>
              <w:numPr>
                <w:ilvl w:val="0"/>
                <w:numId w:val="14"/>
              </w:numPr>
              <w:spacing w:after="0" w:line="240" w:lineRule="auto"/>
              <w:rPr>
                <w:sz w:val="20"/>
                <w:szCs w:val="20"/>
              </w:rPr>
            </w:pPr>
            <w:r w:rsidRPr="00340E36">
              <w:rPr>
                <w:sz w:val="20"/>
                <w:szCs w:val="20"/>
              </w:rPr>
              <w:t xml:space="preserve">Stožer civilne zaštite </w:t>
            </w:r>
          </w:p>
          <w:p w14:paraId="03E470A8" w14:textId="77777777" w:rsidR="00C34663" w:rsidRPr="00340E36" w:rsidRDefault="00C34663" w:rsidP="00340E36">
            <w:pPr>
              <w:pStyle w:val="Odlomakpopisa"/>
              <w:numPr>
                <w:ilvl w:val="0"/>
                <w:numId w:val="14"/>
              </w:numPr>
              <w:spacing w:after="0" w:line="240" w:lineRule="auto"/>
              <w:rPr>
                <w:sz w:val="20"/>
                <w:szCs w:val="20"/>
              </w:rPr>
            </w:pPr>
            <w:r w:rsidRPr="00340E36">
              <w:rPr>
                <w:sz w:val="20"/>
                <w:szCs w:val="20"/>
              </w:rPr>
              <w:t>operativne snage civilne zaštite stanovništvo ugroženog područja</w:t>
            </w:r>
          </w:p>
          <w:p w14:paraId="6DC2948D"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javnost</w:t>
            </w:r>
          </w:p>
        </w:tc>
        <w:tc>
          <w:tcPr>
            <w:tcW w:w="1091" w:type="pct"/>
            <w:vAlign w:val="center"/>
          </w:tcPr>
          <w:p w14:paraId="5CC9D5EA" w14:textId="77777777" w:rsidR="00C34663" w:rsidRPr="00340E36" w:rsidRDefault="00C34663" w:rsidP="00340E36">
            <w:pPr>
              <w:pStyle w:val="Odlomakpopisa"/>
              <w:numPr>
                <w:ilvl w:val="0"/>
                <w:numId w:val="14"/>
              </w:numPr>
              <w:spacing w:after="0" w:line="240" w:lineRule="auto"/>
              <w:rPr>
                <w:sz w:val="20"/>
                <w:szCs w:val="20"/>
              </w:rPr>
            </w:pPr>
            <w:r w:rsidRPr="00340E36">
              <w:rPr>
                <w:sz w:val="20"/>
                <w:szCs w:val="20"/>
              </w:rPr>
              <w:t xml:space="preserve">mjere i snage utvrđene </w:t>
            </w:r>
            <w:r w:rsidRPr="00340E36">
              <w:rPr>
                <w:i/>
                <w:iCs/>
                <w:sz w:val="20"/>
                <w:szCs w:val="20"/>
              </w:rPr>
              <w:t>Planom</w:t>
            </w:r>
            <w:r w:rsidRPr="00340E36">
              <w:rPr>
                <w:sz w:val="20"/>
                <w:szCs w:val="20"/>
              </w:rPr>
              <w:t xml:space="preserve"> </w:t>
            </w:r>
          </w:p>
          <w:p w14:paraId="4620530A" w14:textId="77777777" w:rsidR="00C34663" w:rsidRPr="00340E36" w:rsidRDefault="00C34663" w:rsidP="00340E36">
            <w:pPr>
              <w:pStyle w:val="Odlomakpopisa"/>
              <w:numPr>
                <w:ilvl w:val="0"/>
                <w:numId w:val="14"/>
              </w:numPr>
              <w:spacing w:after="0" w:line="240" w:lineRule="auto"/>
              <w:rPr>
                <w:sz w:val="20"/>
                <w:szCs w:val="20"/>
              </w:rPr>
            </w:pPr>
            <w:r w:rsidRPr="00340E36">
              <w:rPr>
                <w:sz w:val="20"/>
                <w:szCs w:val="20"/>
              </w:rPr>
              <w:t xml:space="preserve">ljudski i materijalni resursi utvrđeni </w:t>
            </w:r>
            <w:r w:rsidRPr="00340E36">
              <w:rPr>
                <w:i/>
                <w:iCs/>
                <w:sz w:val="20"/>
                <w:szCs w:val="20"/>
              </w:rPr>
              <w:t>Planom</w:t>
            </w:r>
            <w:r w:rsidRPr="00340E36">
              <w:rPr>
                <w:sz w:val="20"/>
                <w:szCs w:val="20"/>
              </w:rPr>
              <w:t xml:space="preserve"> </w:t>
            </w:r>
          </w:p>
          <w:p w14:paraId="611E8916" w14:textId="77777777" w:rsidR="00C34663" w:rsidRPr="007F4CC6" w:rsidRDefault="00C34663" w:rsidP="007F4CC6">
            <w:pPr>
              <w:pStyle w:val="Odlomakpopisa"/>
              <w:numPr>
                <w:ilvl w:val="0"/>
                <w:numId w:val="14"/>
              </w:numPr>
              <w:spacing w:after="0" w:line="240" w:lineRule="auto"/>
              <w:rPr>
                <w:sz w:val="20"/>
                <w:szCs w:val="20"/>
              </w:rPr>
            </w:pPr>
            <w:r w:rsidRPr="007F4CC6">
              <w:rPr>
                <w:sz w:val="20"/>
                <w:szCs w:val="20"/>
              </w:rPr>
              <w:t>Upozoravanje nije moguće provesti na vrijeme.</w:t>
            </w:r>
          </w:p>
        </w:tc>
      </w:tr>
      <w:tr w:rsidR="00C34663" w:rsidRPr="007F4CC6" w14:paraId="61F2A0D2" w14:textId="77777777" w:rsidTr="00E80EF7">
        <w:trPr>
          <w:cantSplit/>
          <w:jc w:val="center"/>
        </w:trPr>
        <w:tc>
          <w:tcPr>
            <w:tcW w:w="635" w:type="pct"/>
            <w:vAlign w:val="center"/>
          </w:tcPr>
          <w:p w14:paraId="5C89524D" w14:textId="6E10FDFB" w:rsidR="00C34663" w:rsidRPr="00C81064" w:rsidRDefault="00C34663" w:rsidP="007F4CC6">
            <w:pPr>
              <w:spacing w:after="0" w:line="240" w:lineRule="auto"/>
              <w:rPr>
                <w:b/>
                <w:bCs/>
                <w:sz w:val="20"/>
                <w:szCs w:val="20"/>
              </w:rPr>
            </w:pPr>
            <w:r w:rsidRPr="00C81064">
              <w:rPr>
                <w:b/>
                <w:bCs/>
                <w:sz w:val="20"/>
                <w:szCs w:val="20"/>
              </w:rPr>
              <w:lastRenderedPageBreak/>
              <w:t>POJAVA ZARAZNIH BOLESTI ŽIVOTINJA</w:t>
            </w:r>
          </w:p>
        </w:tc>
        <w:tc>
          <w:tcPr>
            <w:tcW w:w="1091" w:type="pct"/>
            <w:vAlign w:val="center"/>
          </w:tcPr>
          <w:p w14:paraId="2F38858C" w14:textId="77777777" w:rsidR="00C34663" w:rsidRPr="007F4CC6" w:rsidRDefault="00C34663"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2668222E"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od građana</w:t>
            </w:r>
          </w:p>
          <w:p w14:paraId="03F3FBC8"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neposrednim uvidom na terenu</w:t>
            </w:r>
          </w:p>
          <w:p w14:paraId="655F35D3" w14:textId="420EDC8E" w:rsidR="00C34663" w:rsidRPr="007F4CC6" w:rsidRDefault="00C34663" w:rsidP="007F4CC6">
            <w:pPr>
              <w:pStyle w:val="Odlomakpopisa"/>
              <w:numPr>
                <w:ilvl w:val="0"/>
                <w:numId w:val="15"/>
              </w:numPr>
              <w:spacing w:after="0" w:line="240" w:lineRule="auto"/>
              <w:rPr>
                <w:sz w:val="20"/>
                <w:szCs w:val="20"/>
              </w:rPr>
            </w:pPr>
            <w:r w:rsidRPr="007F4CC6">
              <w:rPr>
                <w:sz w:val="20"/>
                <w:szCs w:val="20"/>
              </w:rPr>
              <w:t>Zavod za javno zdravstvo Koprivničko-križevačke županije</w:t>
            </w:r>
          </w:p>
        </w:tc>
        <w:tc>
          <w:tcPr>
            <w:tcW w:w="1010" w:type="pct"/>
            <w:vAlign w:val="center"/>
          </w:tcPr>
          <w:p w14:paraId="4F301691" w14:textId="77777777" w:rsidR="00C34663" w:rsidRPr="00B8740E" w:rsidRDefault="00C34663" w:rsidP="00B8740E">
            <w:pPr>
              <w:pStyle w:val="Odlomakpopisa"/>
              <w:numPr>
                <w:ilvl w:val="0"/>
                <w:numId w:val="15"/>
              </w:numPr>
              <w:spacing w:after="0" w:line="240" w:lineRule="auto"/>
              <w:rPr>
                <w:sz w:val="20"/>
                <w:szCs w:val="20"/>
              </w:rPr>
            </w:pPr>
            <w:r w:rsidRPr="00B8740E">
              <w:rPr>
                <w:sz w:val="20"/>
                <w:szCs w:val="20"/>
              </w:rPr>
              <w:t>Vrste virusa u opticaju</w:t>
            </w:r>
          </w:p>
          <w:p w14:paraId="0901D32D" w14:textId="02DE907F" w:rsidR="00C34663" w:rsidRPr="007F4CC6" w:rsidRDefault="00C34663" w:rsidP="007F4CC6">
            <w:pPr>
              <w:pStyle w:val="Odlomakpopisa"/>
              <w:numPr>
                <w:ilvl w:val="0"/>
                <w:numId w:val="15"/>
              </w:numPr>
              <w:spacing w:after="0" w:line="240" w:lineRule="auto"/>
              <w:rPr>
                <w:sz w:val="20"/>
                <w:szCs w:val="20"/>
              </w:rPr>
            </w:pPr>
            <w:r w:rsidRPr="007F4CC6">
              <w:rPr>
                <w:sz w:val="20"/>
                <w:szCs w:val="20"/>
              </w:rPr>
              <w:t>Medicinske prognoze, obavijesti i priopćenja</w:t>
            </w:r>
          </w:p>
        </w:tc>
        <w:tc>
          <w:tcPr>
            <w:tcW w:w="1173" w:type="pct"/>
            <w:vAlign w:val="center"/>
          </w:tcPr>
          <w:p w14:paraId="2F5A071E" w14:textId="77777777" w:rsidR="00C34663" w:rsidRPr="007F4CC6" w:rsidRDefault="00C34663"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2BCFDF78"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DHMZ</w:t>
            </w:r>
          </w:p>
          <w:p w14:paraId="60BCD9B4"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od građana</w:t>
            </w:r>
          </w:p>
          <w:p w14:paraId="63DB91C4" w14:textId="47F8C9CC" w:rsidR="00C34663" w:rsidRPr="007F4CC6" w:rsidRDefault="00C34663" w:rsidP="007F4CC6">
            <w:pPr>
              <w:spacing w:after="0" w:line="240" w:lineRule="auto"/>
              <w:rPr>
                <w:sz w:val="20"/>
                <w:szCs w:val="20"/>
              </w:rPr>
            </w:pPr>
            <w:r w:rsidRPr="007F4CC6">
              <w:rPr>
                <w:sz w:val="20"/>
                <w:szCs w:val="20"/>
              </w:rPr>
              <w:t>neposrednim uvidom na terenu</w:t>
            </w:r>
          </w:p>
        </w:tc>
        <w:tc>
          <w:tcPr>
            <w:tcW w:w="1091" w:type="pct"/>
            <w:vAlign w:val="center"/>
          </w:tcPr>
          <w:p w14:paraId="2E62772B"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mjere i snage utvrđene Planom djelovanja civilne zaštite</w:t>
            </w:r>
          </w:p>
          <w:p w14:paraId="12828138"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 xml:space="preserve">ljudski i materijalni resursi utvrđeni Planom djelovanja civilne zaštite </w:t>
            </w:r>
          </w:p>
          <w:p w14:paraId="1369EE96" w14:textId="33A3F798" w:rsidR="00C34663" w:rsidRPr="007F4CC6" w:rsidRDefault="00C34663" w:rsidP="007F4CC6">
            <w:pPr>
              <w:spacing w:after="0" w:line="240" w:lineRule="auto"/>
              <w:rPr>
                <w:sz w:val="20"/>
                <w:szCs w:val="20"/>
              </w:rPr>
            </w:pPr>
            <w:r w:rsidRPr="007F4CC6">
              <w:rPr>
                <w:sz w:val="20"/>
                <w:szCs w:val="20"/>
              </w:rPr>
              <w:t>Upozoravanje je moguće provesti na vrijeme</w:t>
            </w:r>
          </w:p>
        </w:tc>
      </w:tr>
      <w:tr w:rsidR="00C34663" w:rsidRPr="007F4CC6" w14:paraId="2BADF0CB" w14:textId="77777777" w:rsidTr="00E80EF7">
        <w:trPr>
          <w:cantSplit/>
          <w:jc w:val="center"/>
        </w:trPr>
        <w:tc>
          <w:tcPr>
            <w:tcW w:w="635" w:type="pct"/>
            <w:vAlign w:val="center"/>
          </w:tcPr>
          <w:p w14:paraId="34107833" w14:textId="45A10126" w:rsidR="00C34663" w:rsidRPr="00C81064" w:rsidRDefault="00C34663" w:rsidP="007F4CC6">
            <w:pPr>
              <w:spacing w:after="0" w:line="240" w:lineRule="auto"/>
              <w:rPr>
                <w:b/>
                <w:bCs/>
                <w:sz w:val="20"/>
                <w:szCs w:val="20"/>
              </w:rPr>
            </w:pPr>
            <w:r w:rsidRPr="00C81064">
              <w:rPr>
                <w:b/>
                <w:bCs/>
                <w:sz w:val="20"/>
                <w:szCs w:val="20"/>
              </w:rPr>
              <w:t>POJAVA BOLESTI BILJNIH POLJOPRIVREDNIH PROIZVODA</w:t>
            </w:r>
          </w:p>
        </w:tc>
        <w:tc>
          <w:tcPr>
            <w:tcW w:w="1091" w:type="pct"/>
            <w:vAlign w:val="center"/>
          </w:tcPr>
          <w:p w14:paraId="6F6983D9" w14:textId="77777777" w:rsidR="00C34663" w:rsidRPr="007F4CC6" w:rsidRDefault="00C34663"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3DF41CA2"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od građana</w:t>
            </w:r>
          </w:p>
          <w:p w14:paraId="58FB55FB"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neposrednim uvidom na terenu</w:t>
            </w:r>
          </w:p>
          <w:p w14:paraId="0AE706EE" w14:textId="3D1E63F0" w:rsidR="00C34663" w:rsidRPr="007F4CC6" w:rsidRDefault="00C34663" w:rsidP="007F4CC6">
            <w:pPr>
              <w:pStyle w:val="Odlomakpopisa"/>
              <w:numPr>
                <w:ilvl w:val="0"/>
                <w:numId w:val="14"/>
              </w:numPr>
              <w:spacing w:after="0" w:line="240" w:lineRule="auto"/>
              <w:rPr>
                <w:sz w:val="20"/>
                <w:szCs w:val="20"/>
              </w:rPr>
            </w:pPr>
            <w:r w:rsidRPr="007F4CC6">
              <w:rPr>
                <w:sz w:val="20"/>
                <w:szCs w:val="20"/>
              </w:rPr>
              <w:t>Zavod za javno zdravstvo Koprivničko-križevačke županije</w:t>
            </w:r>
          </w:p>
        </w:tc>
        <w:tc>
          <w:tcPr>
            <w:tcW w:w="1010" w:type="pct"/>
            <w:vAlign w:val="center"/>
          </w:tcPr>
          <w:p w14:paraId="51ECBB4A" w14:textId="77777777" w:rsidR="00C34663" w:rsidRPr="00B8740E" w:rsidRDefault="00C34663" w:rsidP="00B8740E">
            <w:pPr>
              <w:pStyle w:val="Odlomakpopisa"/>
              <w:numPr>
                <w:ilvl w:val="0"/>
                <w:numId w:val="15"/>
              </w:numPr>
              <w:spacing w:after="0" w:line="240" w:lineRule="auto"/>
              <w:rPr>
                <w:sz w:val="20"/>
                <w:szCs w:val="20"/>
              </w:rPr>
            </w:pPr>
            <w:r w:rsidRPr="00B8740E">
              <w:rPr>
                <w:sz w:val="20"/>
                <w:szCs w:val="20"/>
              </w:rPr>
              <w:t>Vrste virusa u opticaju</w:t>
            </w:r>
          </w:p>
          <w:p w14:paraId="5CBBD8C2" w14:textId="01D9DC34" w:rsidR="00C34663" w:rsidRPr="007F4CC6" w:rsidRDefault="00C34663" w:rsidP="007F4CC6">
            <w:pPr>
              <w:pStyle w:val="Odlomakpopisa"/>
              <w:numPr>
                <w:ilvl w:val="0"/>
                <w:numId w:val="15"/>
              </w:numPr>
              <w:spacing w:after="0" w:line="240" w:lineRule="auto"/>
              <w:rPr>
                <w:sz w:val="20"/>
                <w:szCs w:val="20"/>
              </w:rPr>
            </w:pPr>
            <w:r w:rsidRPr="007F4CC6">
              <w:rPr>
                <w:sz w:val="20"/>
                <w:szCs w:val="20"/>
              </w:rPr>
              <w:t>Medicinske prognoze, obavijesti i priopćenja</w:t>
            </w:r>
          </w:p>
        </w:tc>
        <w:tc>
          <w:tcPr>
            <w:tcW w:w="1173" w:type="pct"/>
            <w:vAlign w:val="center"/>
          </w:tcPr>
          <w:p w14:paraId="1DE173F6" w14:textId="77777777" w:rsidR="00C34663" w:rsidRPr="007F4CC6" w:rsidRDefault="00C34663" w:rsidP="007F4CC6">
            <w:pPr>
              <w:pStyle w:val="Odlomakpopisa"/>
              <w:numPr>
                <w:ilvl w:val="0"/>
                <w:numId w:val="20"/>
              </w:numPr>
              <w:spacing w:after="0" w:line="240" w:lineRule="auto"/>
              <w:rPr>
                <w:sz w:val="20"/>
                <w:szCs w:val="20"/>
              </w:rPr>
            </w:pPr>
            <w:r w:rsidRPr="007F4CC6">
              <w:rPr>
                <w:sz w:val="20"/>
                <w:szCs w:val="20"/>
              </w:rPr>
              <w:t>MUP, Područni ured civilne zaštite Varaždin, Služba civilne zaštite Koprivnica, centar 112</w:t>
            </w:r>
          </w:p>
          <w:p w14:paraId="6D2A5944"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DHMZ</w:t>
            </w:r>
          </w:p>
          <w:p w14:paraId="0CAF7FB1"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od građana</w:t>
            </w:r>
          </w:p>
          <w:p w14:paraId="7F589E9D" w14:textId="43C251B0" w:rsidR="00C34663" w:rsidRPr="007F4CC6" w:rsidRDefault="00C34663" w:rsidP="007F4CC6">
            <w:pPr>
              <w:pStyle w:val="Odlomakpopisa"/>
              <w:numPr>
                <w:ilvl w:val="0"/>
                <w:numId w:val="15"/>
              </w:numPr>
              <w:spacing w:after="0" w:line="240" w:lineRule="auto"/>
              <w:rPr>
                <w:sz w:val="20"/>
                <w:szCs w:val="20"/>
              </w:rPr>
            </w:pPr>
            <w:r w:rsidRPr="007F4CC6">
              <w:rPr>
                <w:sz w:val="20"/>
                <w:szCs w:val="20"/>
              </w:rPr>
              <w:t>neposrednim uvidom na terenu</w:t>
            </w:r>
          </w:p>
        </w:tc>
        <w:tc>
          <w:tcPr>
            <w:tcW w:w="1091" w:type="pct"/>
            <w:vAlign w:val="center"/>
          </w:tcPr>
          <w:p w14:paraId="10C4A31C"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mjere i snage utvrđene Planom djelovanja civilne zaštite</w:t>
            </w:r>
          </w:p>
          <w:p w14:paraId="62B2184D" w14:textId="77777777" w:rsidR="00C34663" w:rsidRPr="007F4CC6" w:rsidRDefault="00C34663" w:rsidP="007F4CC6">
            <w:pPr>
              <w:pStyle w:val="Odlomakpopisa"/>
              <w:numPr>
                <w:ilvl w:val="0"/>
                <w:numId w:val="21"/>
              </w:numPr>
              <w:spacing w:after="0" w:line="240" w:lineRule="auto"/>
              <w:rPr>
                <w:sz w:val="20"/>
                <w:szCs w:val="20"/>
              </w:rPr>
            </w:pPr>
            <w:r w:rsidRPr="007F4CC6">
              <w:rPr>
                <w:sz w:val="20"/>
                <w:szCs w:val="20"/>
              </w:rPr>
              <w:t xml:space="preserve">ljudski i materijalni resursi utvrđeni Planom djelovanja civilne zaštite </w:t>
            </w:r>
          </w:p>
          <w:p w14:paraId="05C9D99C" w14:textId="655B257A" w:rsidR="00C34663" w:rsidRPr="007F4CC6" w:rsidRDefault="00C34663" w:rsidP="007F4CC6">
            <w:pPr>
              <w:pStyle w:val="Odlomakpopisa"/>
              <w:numPr>
                <w:ilvl w:val="0"/>
                <w:numId w:val="15"/>
              </w:numPr>
              <w:spacing w:after="0" w:line="240" w:lineRule="auto"/>
              <w:rPr>
                <w:sz w:val="20"/>
                <w:szCs w:val="20"/>
              </w:rPr>
            </w:pPr>
            <w:r w:rsidRPr="007F4CC6">
              <w:rPr>
                <w:sz w:val="20"/>
                <w:szCs w:val="20"/>
              </w:rPr>
              <w:t>Upozoravanje je moguće provesti na vrijeme</w:t>
            </w:r>
          </w:p>
        </w:tc>
      </w:tr>
    </w:tbl>
    <w:p w14:paraId="5B626F2F" w14:textId="77777777" w:rsidR="00C34663" w:rsidRDefault="00C34663" w:rsidP="00F537AC"/>
    <w:p w14:paraId="128116C1" w14:textId="77777777" w:rsidR="00E80EF7" w:rsidRDefault="00E80EF7" w:rsidP="00F537AC">
      <w:pPr>
        <w:sectPr w:rsidR="00E80EF7" w:rsidSect="00A709D6">
          <w:pgSz w:w="16838" w:h="11906" w:orient="landscape"/>
          <w:pgMar w:top="1417" w:right="1417" w:bottom="1417" w:left="1417" w:header="708" w:footer="708" w:gutter="0"/>
          <w:cols w:space="708"/>
          <w:docGrid w:linePitch="360"/>
        </w:sectPr>
      </w:pPr>
      <w:r>
        <w:tab/>
      </w:r>
    </w:p>
    <w:p w14:paraId="22B47B39" w14:textId="7905EBAA" w:rsidR="00E80EF7" w:rsidRDefault="00E80EF7" w:rsidP="00F537AC">
      <w:pPr>
        <w:pStyle w:val="Naslov2"/>
        <w:rPr>
          <w:rFonts w:eastAsia="Calibri"/>
        </w:rPr>
      </w:pPr>
      <w:bookmarkStart w:id="58" w:name="_Toc155255130"/>
      <w:bookmarkStart w:id="59" w:name="_Toc165872686"/>
      <w:r>
        <w:rPr>
          <w:rFonts w:eastAsia="Calibri"/>
        </w:rPr>
        <w:lastRenderedPageBreak/>
        <w:t>UZBUNJIVANJE</w:t>
      </w:r>
      <w:bookmarkEnd w:id="58"/>
      <w:bookmarkEnd w:id="59"/>
    </w:p>
    <w:p w14:paraId="6409B573" w14:textId="77777777" w:rsidR="00E80EF7" w:rsidRPr="00E80EF7" w:rsidRDefault="00E80EF7" w:rsidP="00F537AC">
      <w:pPr>
        <w:rPr>
          <w:rFonts w:ascii="Times New Roman" w:eastAsia="Calibri" w:hAnsi="Times New Roman" w:cs="Times New Roman"/>
        </w:rPr>
      </w:pPr>
      <w:r w:rsidRPr="00E80EF7">
        <w:t>Odluku o uzbunjivanju stanovništva putem sirena, oglašavanjem znaka neposredne opasnosti ili upozorenja na nadolazeću opasnost, s priopćenjem za stanovništvo donosi općinski načelnik, a u slučaju njegove odsutnosti ili spriječenosti načelnik Stožera civilne zaštite. Odluku o uzbunjivanju stanovništva, u slučaju žurnosti može donijeti voditelj Službe civilne zaštite Koprivnica ili osobe koje oni ovlaste u slučaju svoje odsutnosti ili spriječenosti.</w:t>
      </w:r>
    </w:p>
    <w:p w14:paraId="6382EAFF" w14:textId="77777777" w:rsidR="00E80EF7" w:rsidRPr="00E80EF7" w:rsidRDefault="00E80EF7" w:rsidP="00F537AC">
      <w:pPr>
        <w:rPr>
          <w:color w:val="FF0000"/>
        </w:rPr>
      </w:pPr>
      <w:r w:rsidRPr="00E80EF7">
        <w:t>Sustav za uzbunjivanje stanovništva putem sirena koristi se kod ugroze od poplava, požara, nesreća koje uključuju opasne tvari, ratnih opasnosti i terorističkog djelovanja.</w:t>
      </w:r>
    </w:p>
    <w:p w14:paraId="307E19E5" w14:textId="77777777" w:rsidR="00E80EF7" w:rsidRPr="00E80EF7" w:rsidRDefault="00E80EF7" w:rsidP="00F537AC">
      <w:r w:rsidRPr="00E80EF7">
        <w:t>Odluka o uzbunjivanju stanovništva donosi se na temelju:</w:t>
      </w:r>
    </w:p>
    <w:p w14:paraId="70B43730" w14:textId="77777777" w:rsidR="00E80EF7" w:rsidRPr="00E80EF7" w:rsidRDefault="00E80EF7" w:rsidP="00F537AC">
      <w:pPr>
        <w:pStyle w:val="Odlomakpopisa"/>
        <w:numPr>
          <w:ilvl w:val="0"/>
          <w:numId w:val="23"/>
        </w:numPr>
      </w:pPr>
      <w:r w:rsidRPr="00E80EF7">
        <w:t>informacija ranog upozoravanja institucija iz javnog sektora u sklopu propisanog djelokruga u području meteorologije, hidrologije i obrane od poplava, ionizirajućeg zračenja, inspekcijske službe i institucija koje provode znanstvena istraživanja,</w:t>
      </w:r>
    </w:p>
    <w:p w14:paraId="4CB613D7" w14:textId="77777777" w:rsidR="00E80EF7" w:rsidRPr="00E80EF7" w:rsidRDefault="00E80EF7" w:rsidP="00F537AC">
      <w:pPr>
        <w:pStyle w:val="Odlomakpopisa"/>
        <w:numPr>
          <w:ilvl w:val="0"/>
          <w:numId w:val="23"/>
        </w:numPr>
      </w:pPr>
      <w:r w:rsidRPr="00E80EF7">
        <w:t xml:space="preserve">informacija o neposrednoj opasnosti od nastanka nesreće koje prikupljaju operateri postrojenja s opasnim tvarima, </w:t>
      </w:r>
      <w:proofErr w:type="spellStart"/>
      <w:r w:rsidRPr="00E80EF7">
        <w:t>hidroakumulacija</w:t>
      </w:r>
      <w:proofErr w:type="spellEnd"/>
      <w:r w:rsidRPr="00E80EF7">
        <w:t>, vatrogastvo,</w:t>
      </w:r>
    </w:p>
    <w:p w14:paraId="0023EC10" w14:textId="77777777" w:rsidR="00E80EF7" w:rsidRPr="00E80EF7" w:rsidRDefault="00E80EF7" w:rsidP="00F537AC">
      <w:pPr>
        <w:pStyle w:val="Odlomakpopisa"/>
        <w:numPr>
          <w:ilvl w:val="0"/>
          <w:numId w:val="23"/>
        </w:numPr>
      </w:pPr>
      <w:r w:rsidRPr="00E80EF7">
        <w:t>informacija koje prikupljaju Ministarstvo obrane i Ministarstvo unutarnjih poslova.</w:t>
      </w:r>
    </w:p>
    <w:p w14:paraId="7D23C3D4" w14:textId="77777777" w:rsidR="00E80EF7" w:rsidRPr="00E80EF7" w:rsidRDefault="00E80EF7" w:rsidP="00F537AC">
      <w:r w:rsidRPr="00E80EF7">
        <w:t>Kod ugroza od poplava izazvanih izlijevanjem kopnenih vodenih tijela informacije potrebne za donošenje odluke za uzbunjivanje stanovništva osiguravaju Hrvatske vode u skladu s Državnim planom obrane od poplava.</w:t>
      </w:r>
    </w:p>
    <w:p w14:paraId="601C87B0" w14:textId="77777777" w:rsidR="00E80EF7" w:rsidRPr="00E80EF7" w:rsidRDefault="00E80EF7" w:rsidP="00F537AC">
      <w:r w:rsidRPr="00E80EF7">
        <w:t xml:space="preserve">Ovlasti i postupci uzbunjivanja stanovništva kod nesreća koje uključuju opasne tvari, pucanja akumulacijskih brana i drugim slučajevima kada pravna osoba ima vlastite sirene ili sustav uzbunjivanja, propisani su člankom 5. </w:t>
      </w:r>
      <w:r w:rsidRPr="00E80EF7">
        <w:rPr>
          <w:i/>
          <w:iCs/>
        </w:rPr>
        <w:t>Pravilnika o postupku uzbunjivanja stanovništva</w:t>
      </w:r>
      <w:r w:rsidRPr="00E80EF7">
        <w:t xml:space="preserve"> te pojedinačnim planovima za slučaj opasnosti (operativni, unutarnji i vanjski planovi zaštite i spašavanja). Znak neposredne opasnosti za navedene nesreće, oglašava pravna osoba čijom djelatnošću je uzrokovana nesreća te bez odlaganja obavještava Centar 112 i dostavlja priopćenje za stanovništvo. Centar 112 dalje postupa u skladu s aktom kojim se reguliraju aktivnosti Centra 112 i pravne osobe u takvim slučajevima.</w:t>
      </w:r>
    </w:p>
    <w:p w14:paraId="418E53EA" w14:textId="58F701D9" w:rsidR="00E80EF7" w:rsidRPr="00E80EF7" w:rsidRDefault="00E80EF7" w:rsidP="00F537AC">
      <w:r w:rsidRPr="00E80EF7">
        <w:t xml:space="preserve">Odluka o uzbunjivanju stanovništva </w:t>
      </w:r>
      <w:r w:rsidRPr="00615FC0">
        <w:rPr>
          <w:b/>
          <w:u w:val="single"/>
        </w:rPr>
        <w:t>(PRILOG 4</w:t>
      </w:r>
      <w:r w:rsidR="00615FC0" w:rsidRPr="00615FC0">
        <w:rPr>
          <w:b/>
          <w:u w:val="single"/>
        </w:rPr>
        <w:t>4</w:t>
      </w:r>
      <w:r w:rsidRPr="00615FC0">
        <w:rPr>
          <w:b/>
          <w:u w:val="single"/>
        </w:rPr>
        <w:t>.)</w:t>
      </w:r>
      <w:r w:rsidRPr="00E80EF7">
        <w:rPr>
          <w:b/>
          <w:i/>
        </w:rPr>
        <w:t xml:space="preserve"> </w:t>
      </w:r>
      <w:r w:rsidRPr="00E80EF7">
        <w:t>s priopćenjem za stanovništvo upućuje se Centru 112/Operativnom centru civilne zaštite.</w:t>
      </w:r>
    </w:p>
    <w:p w14:paraId="0C35FDD8" w14:textId="77777777" w:rsidR="00E80EF7" w:rsidRPr="00E80EF7" w:rsidRDefault="00E80EF7" w:rsidP="00F537AC">
      <w:r w:rsidRPr="00E80EF7">
        <w:t>Centar 112 u provedbi uzbunjivanja sirenama postupa na sljedeći način:</w:t>
      </w:r>
    </w:p>
    <w:p w14:paraId="0E58060A" w14:textId="77777777" w:rsidR="00E80EF7" w:rsidRPr="00E80EF7" w:rsidRDefault="00E80EF7" w:rsidP="00615FC0">
      <w:pPr>
        <w:pStyle w:val="Odlomakpopisa"/>
        <w:numPr>
          <w:ilvl w:val="0"/>
          <w:numId w:val="24"/>
        </w:numPr>
        <w:spacing w:after="0"/>
      </w:pPr>
      <w:r w:rsidRPr="00E80EF7">
        <w:t>sustavom javnog uzbunjivanja emitira odgovarajući znak za uzbunjivanje,</w:t>
      </w:r>
    </w:p>
    <w:p w14:paraId="61EC5472" w14:textId="77777777" w:rsidR="00E80EF7" w:rsidRPr="00E80EF7" w:rsidRDefault="00E80EF7" w:rsidP="00615FC0">
      <w:pPr>
        <w:pStyle w:val="Odlomakpopisa"/>
        <w:numPr>
          <w:ilvl w:val="0"/>
          <w:numId w:val="24"/>
        </w:numPr>
        <w:spacing w:after="0"/>
      </w:pPr>
      <w:r w:rsidRPr="00E80EF7">
        <w:t>emitira priopćenje za stanovništvo putem elektroničkih sirena,</w:t>
      </w:r>
    </w:p>
    <w:p w14:paraId="427076B3" w14:textId="77777777" w:rsidR="00E80EF7" w:rsidRPr="00E80EF7" w:rsidRDefault="00E80EF7" w:rsidP="00615FC0">
      <w:pPr>
        <w:pStyle w:val="Odlomakpopisa"/>
        <w:numPr>
          <w:ilvl w:val="0"/>
          <w:numId w:val="24"/>
        </w:numPr>
        <w:spacing w:after="0"/>
      </w:pPr>
      <w:r w:rsidRPr="00E80EF7">
        <w:t>nalaže oglašavanje odgovarajućeg znaka za uzbunjivanje pravnim osobama koje imaju sirene ili sustave za uzbunjivanje, a nisu uvezane u sustav za daljinsko upravljanje sirenama iz centra 112.</w:t>
      </w:r>
    </w:p>
    <w:p w14:paraId="6F869055" w14:textId="77777777" w:rsidR="00E80EF7" w:rsidRPr="00E80EF7" w:rsidRDefault="00E80EF7" w:rsidP="00F537AC">
      <w:r w:rsidRPr="00E80EF7">
        <w:lastRenderedPageBreak/>
        <w:t>Centar 112 u skladu s utvrđenim načinima komunikacije šalje priopćenje za stanovništvo:</w:t>
      </w:r>
    </w:p>
    <w:p w14:paraId="185C0EE2" w14:textId="77777777" w:rsidR="00E80EF7" w:rsidRPr="00E80EF7" w:rsidRDefault="00E80EF7" w:rsidP="00C81064">
      <w:pPr>
        <w:pStyle w:val="Odlomakpopisa"/>
        <w:numPr>
          <w:ilvl w:val="0"/>
          <w:numId w:val="25"/>
        </w:numPr>
        <w:spacing w:after="0"/>
      </w:pPr>
      <w:r w:rsidRPr="00E80EF7">
        <w:t>Operativnom centru civilne zaštite,</w:t>
      </w:r>
    </w:p>
    <w:p w14:paraId="1EB3AD46" w14:textId="77777777" w:rsidR="00E80EF7" w:rsidRPr="00E80EF7" w:rsidRDefault="00E80EF7" w:rsidP="00C81064">
      <w:pPr>
        <w:pStyle w:val="Odlomakpopisa"/>
        <w:numPr>
          <w:ilvl w:val="0"/>
          <w:numId w:val="25"/>
        </w:numPr>
        <w:spacing w:after="0"/>
      </w:pPr>
      <w:r w:rsidRPr="00E80EF7">
        <w:t>operativno-komunikacijskim centrima hitnih službi,</w:t>
      </w:r>
    </w:p>
    <w:p w14:paraId="6E0B209B" w14:textId="77777777" w:rsidR="00E80EF7" w:rsidRPr="00E80EF7" w:rsidRDefault="00E80EF7" w:rsidP="00C81064">
      <w:pPr>
        <w:pStyle w:val="Odlomakpopisa"/>
        <w:numPr>
          <w:ilvl w:val="0"/>
          <w:numId w:val="25"/>
        </w:numPr>
        <w:spacing w:after="0"/>
      </w:pPr>
      <w:r w:rsidRPr="00E80EF7">
        <w:t>Stožeru civilne zaštite,</w:t>
      </w:r>
    </w:p>
    <w:p w14:paraId="3BEED3C5" w14:textId="77777777" w:rsidR="00E80EF7" w:rsidRPr="00E80EF7" w:rsidRDefault="00E80EF7" w:rsidP="00C81064">
      <w:pPr>
        <w:pStyle w:val="Odlomakpopisa"/>
        <w:numPr>
          <w:ilvl w:val="0"/>
          <w:numId w:val="25"/>
        </w:numPr>
        <w:spacing w:after="0"/>
      </w:pPr>
      <w:r w:rsidRPr="00E80EF7">
        <w:t>općinskom načelniku,</w:t>
      </w:r>
    </w:p>
    <w:p w14:paraId="543EF0FA" w14:textId="77777777" w:rsidR="00E80EF7" w:rsidRPr="00E80EF7" w:rsidRDefault="00E80EF7" w:rsidP="00C81064">
      <w:pPr>
        <w:pStyle w:val="Odlomakpopisa"/>
        <w:numPr>
          <w:ilvl w:val="0"/>
          <w:numId w:val="25"/>
        </w:numPr>
        <w:spacing w:after="0"/>
      </w:pPr>
      <w:r w:rsidRPr="00E80EF7">
        <w:t>pravnoj osobi koja posjeduje vlastiti sustav uzbunjivanja,</w:t>
      </w:r>
    </w:p>
    <w:p w14:paraId="0DAF7A72" w14:textId="77777777" w:rsidR="00E80EF7" w:rsidRPr="00E80EF7" w:rsidRDefault="00E80EF7" w:rsidP="00C81064">
      <w:pPr>
        <w:pStyle w:val="Odlomakpopisa"/>
        <w:numPr>
          <w:ilvl w:val="0"/>
          <w:numId w:val="25"/>
        </w:numPr>
        <w:spacing w:after="0"/>
      </w:pPr>
      <w:r w:rsidRPr="00E80EF7">
        <w:t>vlasnicima ili korisnicima objekata koji su obvezni uspostaviti interni sustav za uzbunjivanje i obavješćivanje,</w:t>
      </w:r>
    </w:p>
    <w:p w14:paraId="1FF90FCD" w14:textId="77777777" w:rsidR="00E80EF7" w:rsidRPr="00E80EF7" w:rsidRDefault="00E80EF7" w:rsidP="00C81064">
      <w:pPr>
        <w:pStyle w:val="Odlomakpopisa"/>
        <w:numPr>
          <w:ilvl w:val="0"/>
          <w:numId w:val="25"/>
        </w:numPr>
        <w:spacing w:after="0"/>
      </w:pPr>
      <w:r w:rsidRPr="00E80EF7">
        <w:t xml:space="preserve">elektroničkim medijima prema popisu koji je sastavni dio </w:t>
      </w:r>
      <w:r w:rsidRPr="00F537AC">
        <w:rPr>
          <w:i/>
          <w:iCs/>
        </w:rPr>
        <w:t>Plana</w:t>
      </w:r>
      <w:r w:rsidRPr="00E80EF7">
        <w:t>.</w:t>
      </w:r>
    </w:p>
    <w:p w14:paraId="30E001A4" w14:textId="77777777" w:rsidR="00E80EF7" w:rsidRPr="00E80EF7" w:rsidRDefault="00E80EF7" w:rsidP="00F537AC">
      <w:r w:rsidRPr="00E80EF7">
        <w:t xml:space="preserve">Uzbunjivanje stanovništva u slučaju nadolazeće i neposredne opasnosti obavlja se propisanim jedinstvenim znakovima za uzbunjivanje prema </w:t>
      </w:r>
      <w:r w:rsidRPr="00E80EF7">
        <w:rPr>
          <w:i/>
          <w:iCs/>
        </w:rPr>
        <w:t xml:space="preserve">Uredbi o jedinstvenim znakovima za uzbunjivanje. </w:t>
      </w:r>
    </w:p>
    <w:p w14:paraId="63C84EE2" w14:textId="77777777" w:rsidR="00E80EF7" w:rsidRDefault="00E80EF7" w:rsidP="00C81064">
      <w:pPr>
        <w:jc w:val="center"/>
      </w:pPr>
      <w:r>
        <w:rPr>
          <w:noProof/>
        </w:rPr>
        <w:drawing>
          <wp:inline distT="0" distB="0" distL="0" distR="0" wp14:anchorId="5DADD7F8" wp14:editId="64C96FF6">
            <wp:extent cx="3522186" cy="4848225"/>
            <wp:effectExtent l="0" t="0" r="2540" b="0"/>
            <wp:docPr id="734449694"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5709" cy="4853075"/>
                    </a:xfrm>
                    <a:prstGeom prst="rect">
                      <a:avLst/>
                    </a:prstGeom>
                    <a:noFill/>
                  </pic:spPr>
                </pic:pic>
              </a:graphicData>
            </a:graphic>
          </wp:inline>
        </w:drawing>
      </w:r>
    </w:p>
    <w:p w14:paraId="658E5AF9" w14:textId="2D1C2C57" w:rsidR="00E80EF7" w:rsidRPr="00C81064" w:rsidRDefault="00E80EF7" w:rsidP="00340E36">
      <w:pPr>
        <w:pStyle w:val="Opisslike"/>
        <w:spacing w:after="0"/>
        <w:jc w:val="center"/>
        <w:rPr>
          <w:b/>
          <w:bCs/>
          <w:i w:val="0"/>
          <w:iCs w:val="0"/>
          <w:color w:val="auto"/>
          <w:sz w:val="20"/>
          <w:szCs w:val="20"/>
        </w:rPr>
      </w:pPr>
      <w:bookmarkStart w:id="60" w:name="_Toc165872722"/>
      <w:r w:rsidRPr="00C81064">
        <w:rPr>
          <w:b/>
          <w:bCs/>
          <w:i w:val="0"/>
          <w:iCs w:val="0"/>
          <w:color w:val="auto"/>
          <w:sz w:val="20"/>
          <w:szCs w:val="20"/>
        </w:rPr>
        <w:t xml:space="preserve">Slika </w:t>
      </w:r>
      <w:r w:rsidRPr="00C81064">
        <w:rPr>
          <w:b/>
          <w:bCs/>
          <w:i w:val="0"/>
          <w:iCs w:val="0"/>
          <w:color w:val="auto"/>
          <w:sz w:val="20"/>
          <w:szCs w:val="20"/>
        </w:rPr>
        <w:fldChar w:fldCharType="begin"/>
      </w:r>
      <w:r w:rsidRPr="00C81064">
        <w:rPr>
          <w:b/>
          <w:bCs/>
          <w:i w:val="0"/>
          <w:iCs w:val="0"/>
          <w:color w:val="auto"/>
          <w:sz w:val="20"/>
          <w:szCs w:val="20"/>
        </w:rPr>
        <w:instrText xml:space="preserve"> SEQ Slika \* ARABIC </w:instrText>
      </w:r>
      <w:r w:rsidRPr="00C81064">
        <w:rPr>
          <w:b/>
          <w:bCs/>
          <w:i w:val="0"/>
          <w:iCs w:val="0"/>
          <w:color w:val="auto"/>
          <w:sz w:val="20"/>
          <w:szCs w:val="20"/>
        </w:rPr>
        <w:fldChar w:fldCharType="separate"/>
      </w:r>
      <w:r w:rsidR="001D7B14">
        <w:rPr>
          <w:b/>
          <w:bCs/>
          <w:i w:val="0"/>
          <w:iCs w:val="0"/>
          <w:noProof/>
          <w:color w:val="auto"/>
          <w:sz w:val="20"/>
          <w:szCs w:val="20"/>
        </w:rPr>
        <w:t>4</w:t>
      </w:r>
      <w:r w:rsidRPr="00C81064">
        <w:rPr>
          <w:b/>
          <w:bCs/>
          <w:i w:val="0"/>
          <w:iCs w:val="0"/>
          <w:noProof/>
          <w:color w:val="auto"/>
          <w:sz w:val="20"/>
          <w:szCs w:val="20"/>
        </w:rPr>
        <w:fldChar w:fldCharType="end"/>
      </w:r>
      <w:r w:rsidRPr="00C81064">
        <w:rPr>
          <w:b/>
          <w:bCs/>
          <w:i w:val="0"/>
          <w:iCs w:val="0"/>
          <w:color w:val="auto"/>
          <w:sz w:val="20"/>
          <w:szCs w:val="20"/>
        </w:rPr>
        <w:t>. Znakovi za uzbunjivanje stanovništva, vatrogasnih i drugih postrojbi civilne zaštite</w:t>
      </w:r>
      <w:bookmarkEnd w:id="60"/>
    </w:p>
    <w:p w14:paraId="1493A1B0" w14:textId="77777777" w:rsidR="00E80EF7" w:rsidRDefault="00E80EF7" w:rsidP="00C81064">
      <w:pPr>
        <w:jc w:val="center"/>
        <w:rPr>
          <w:sz w:val="20"/>
          <w:szCs w:val="20"/>
        </w:rPr>
      </w:pPr>
      <w:r w:rsidRPr="00C81064">
        <w:rPr>
          <w:sz w:val="20"/>
          <w:szCs w:val="20"/>
        </w:rPr>
        <w:t>Izvor: Uredba o jedinstvenim znakovima za uzbunjivanje („Narodne novine“, broj 61/16)</w:t>
      </w:r>
    </w:p>
    <w:p w14:paraId="7E9765DC" w14:textId="77777777" w:rsidR="00E80EF7" w:rsidRPr="009A3204" w:rsidRDefault="00E80EF7" w:rsidP="00F537AC">
      <w:r w:rsidRPr="009A3204">
        <w:lastRenderedPageBreak/>
        <w:t>Za uzbunjivanje i obavješćivanje stanovništva koriste se:</w:t>
      </w:r>
    </w:p>
    <w:p w14:paraId="112BAF6C" w14:textId="77777777" w:rsidR="00E80EF7" w:rsidRPr="00F537AC" w:rsidRDefault="00E80EF7" w:rsidP="00C81064">
      <w:pPr>
        <w:pStyle w:val="Odlomakpopisa"/>
        <w:numPr>
          <w:ilvl w:val="0"/>
          <w:numId w:val="26"/>
        </w:numPr>
        <w:spacing w:after="0"/>
        <w:rPr>
          <w:shd w:val="clear" w:color="auto" w:fill="FFFFFF"/>
        </w:rPr>
      </w:pPr>
      <w:r w:rsidRPr="00F537AC">
        <w:rPr>
          <w:shd w:val="clear" w:color="auto" w:fill="FFFFFF"/>
        </w:rPr>
        <w:t xml:space="preserve">sirene, </w:t>
      </w:r>
    </w:p>
    <w:p w14:paraId="53F57782" w14:textId="77777777" w:rsidR="00E80EF7" w:rsidRPr="00F537AC" w:rsidRDefault="00E80EF7" w:rsidP="00C81064">
      <w:pPr>
        <w:pStyle w:val="Odlomakpopisa"/>
        <w:numPr>
          <w:ilvl w:val="0"/>
          <w:numId w:val="26"/>
        </w:numPr>
        <w:spacing w:after="0"/>
        <w:rPr>
          <w:shd w:val="clear" w:color="auto" w:fill="FFFFFF"/>
        </w:rPr>
      </w:pPr>
      <w:r w:rsidRPr="00F537AC">
        <w:rPr>
          <w:shd w:val="clear" w:color="auto" w:fill="FFFFFF"/>
        </w:rPr>
        <w:t xml:space="preserve">razglasni uređaji, </w:t>
      </w:r>
    </w:p>
    <w:p w14:paraId="0AF695B0" w14:textId="77777777" w:rsidR="00E80EF7" w:rsidRPr="00F537AC" w:rsidRDefault="00E80EF7" w:rsidP="00C81064">
      <w:pPr>
        <w:pStyle w:val="Odlomakpopisa"/>
        <w:numPr>
          <w:ilvl w:val="0"/>
          <w:numId w:val="26"/>
        </w:numPr>
        <w:spacing w:after="0"/>
        <w:rPr>
          <w:shd w:val="clear" w:color="auto" w:fill="FFFFFF"/>
        </w:rPr>
      </w:pPr>
      <w:r w:rsidRPr="00F537AC">
        <w:rPr>
          <w:shd w:val="clear" w:color="auto" w:fill="FFFFFF"/>
        </w:rPr>
        <w:t xml:space="preserve">elektronički mediji,  </w:t>
      </w:r>
    </w:p>
    <w:p w14:paraId="30D94426" w14:textId="77777777" w:rsidR="00E80EF7" w:rsidRPr="00F537AC" w:rsidRDefault="00E80EF7" w:rsidP="00C81064">
      <w:pPr>
        <w:pStyle w:val="Odlomakpopisa"/>
        <w:numPr>
          <w:ilvl w:val="1"/>
          <w:numId w:val="27"/>
        </w:numPr>
        <w:spacing w:after="0"/>
        <w:rPr>
          <w:shd w:val="clear" w:color="auto" w:fill="FFFFFF"/>
        </w:rPr>
      </w:pPr>
      <w:r w:rsidRPr="00F537AC">
        <w:rPr>
          <w:shd w:val="clear" w:color="auto" w:fill="FFFFFF"/>
        </w:rPr>
        <w:t>radio i televizijske postaje na nacionalnoj razini,</w:t>
      </w:r>
    </w:p>
    <w:p w14:paraId="1A183D06" w14:textId="77777777" w:rsidR="00E80EF7" w:rsidRPr="00F537AC" w:rsidRDefault="00E80EF7" w:rsidP="00C81064">
      <w:pPr>
        <w:pStyle w:val="Odlomakpopisa"/>
        <w:numPr>
          <w:ilvl w:val="1"/>
          <w:numId w:val="27"/>
        </w:numPr>
        <w:spacing w:after="0"/>
        <w:rPr>
          <w:shd w:val="clear" w:color="auto" w:fill="FFFFFF"/>
        </w:rPr>
      </w:pPr>
      <w:r w:rsidRPr="00F537AC">
        <w:rPr>
          <w:shd w:val="clear" w:color="auto" w:fill="FFFFFF"/>
        </w:rPr>
        <w:t>lokalne radio postaje i televizijske postaje,</w:t>
      </w:r>
    </w:p>
    <w:p w14:paraId="2EE9D324" w14:textId="77777777" w:rsidR="00E80EF7" w:rsidRPr="00F537AC" w:rsidRDefault="00E80EF7" w:rsidP="00C81064">
      <w:pPr>
        <w:pStyle w:val="Odlomakpopisa"/>
        <w:numPr>
          <w:ilvl w:val="1"/>
          <w:numId w:val="27"/>
        </w:numPr>
        <w:spacing w:after="0"/>
        <w:rPr>
          <w:shd w:val="clear" w:color="auto" w:fill="FFFFFF"/>
        </w:rPr>
      </w:pPr>
      <w:r w:rsidRPr="00F537AC">
        <w:rPr>
          <w:shd w:val="clear" w:color="auto" w:fill="FFFFFF"/>
        </w:rPr>
        <w:t>web-stranice MUP-a – Ravnateljstvo civilne zaštite,</w:t>
      </w:r>
    </w:p>
    <w:p w14:paraId="5B55DC40" w14:textId="77777777" w:rsidR="00E80EF7" w:rsidRPr="00F537AC" w:rsidRDefault="00E80EF7" w:rsidP="00C81064">
      <w:pPr>
        <w:pStyle w:val="Odlomakpopisa"/>
        <w:numPr>
          <w:ilvl w:val="1"/>
          <w:numId w:val="27"/>
        </w:numPr>
        <w:spacing w:after="0"/>
        <w:rPr>
          <w:shd w:val="clear" w:color="auto" w:fill="FFFFFF"/>
        </w:rPr>
      </w:pPr>
      <w:r w:rsidRPr="00F537AC">
        <w:rPr>
          <w:shd w:val="clear" w:color="auto" w:fill="FFFFFF"/>
        </w:rPr>
        <w:t>aplikacije za pametne telefone i druge uređaje,</w:t>
      </w:r>
    </w:p>
    <w:p w14:paraId="07EF6ABB" w14:textId="77777777" w:rsidR="00E80EF7" w:rsidRPr="00F537AC" w:rsidRDefault="00E80EF7" w:rsidP="00C81064">
      <w:pPr>
        <w:pStyle w:val="Odlomakpopisa"/>
        <w:numPr>
          <w:ilvl w:val="0"/>
          <w:numId w:val="26"/>
        </w:numPr>
        <w:spacing w:after="0"/>
        <w:rPr>
          <w:shd w:val="clear" w:color="auto" w:fill="FFFFFF"/>
        </w:rPr>
      </w:pPr>
      <w:r w:rsidRPr="00F537AC">
        <w:rPr>
          <w:shd w:val="clear" w:color="auto" w:fill="FFFFFF"/>
        </w:rPr>
        <w:t>SMS poruke (nakon što se kod davatelja usluga). </w:t>
      </w:r>
    </w:p>
    <w:p w14:paraId="06DE357E" w14:textId="77777777" w:rsidR="00E80EF7" w:rsidRPr="009A3204" w:rsidRDefault="00E80EF7" w:rsidP="00F537AC">
      <w:r w:rsidRPr="009A3204">
        <w:t>Uz znakove za uzbunjivanje stanovništva u slučaju nadolazeće i neposredne opasnosti putem nadležnog Centra 112 daje se priopćenje za stanovništvo o vrsti opasnosti i mjerama koje je neophodno poduzeti.</w:t>
      </w:r>
    </w:p>
    <w:p w14:paraId="15B6E709" w14:textId="77777777" w:rsidR="00E80EF7" w:rsidRPr="009A3204" w:rsidRDefault="00E80EF7" w:rsidP="00F537AC">
      <w:pPr>
        <w:rPr>
          <w:color w:val="000000" w:themeColor="text1"/>
        </w:rPr>
      </w:pPr>
      <w:r w:rsidRPr="009A3204">
        <w:t>Priopćenja za stanovništvo emitiraju se neposredno nakon danog znaka za uzbunjivanje putem sirena, razglasnih uređaja, elektroničkih medija te SMS poruka.</w:t>
      </w:r>
    </w:p>
    <w:p w14:paraId="24CA09F4" w14:textId="77777777" w:rsidR="00E80EF7" w:rsidRPr="009A3204" w:rsidRDefault="00E80EF7" w:rsidP="00F537AC">
      <w:pPr>
        <w:rPr>
          <w:color w:val="000000" w:themeColor="text1"/>
        </w:rPr>
      </w:pPr>
      <w:r w:rsidRPr="009A3204">
        <w:t>Uzbunjivanje vatrogasnih postrojbi obavlja se putem telekomunikacijskih sredstava, a kada to nije moguće znakom „vatrogasna uzbuna“.</w:t>
      </w:r>
    </w:p>
    <w:p w14:paraId="75ECACA1" w14:textId="77777777" w:rsidR="00E80EF7" w:rsidRPr="009A3204" w:rsidRDefault="00E80EF7" w:rsidP="00F537AC">
      <w:r w:rsidRPr="009A3204">
        <w:t>Osiguranje uzbunjivanja osoba s invaliditetom na području</w:t>
      </w:r>
      <w:r>
        <w:t xml:space="preserve"> Općine p</w:t>
      </w:r>
      <w:r w:rsidRPr="009A3204">
        <w:t xml:space="preserve">rovoditi će se putem povjerenika civilne zaštite uz pomoć članova udruga. Povjerenici civilne zaštite će kao predstavnici naselja imati uvid o broju osoba s invaliditetom na svom području, te će se informacija o ranom upozoravanju moći provesti u realnom vremenu. Ukoliko je osobama s invaliditetom putem posebnih propisa dodijeljena osoba koja se brine za osobu s invaliditetom, ista će informaciju o ranom upozoravanju moći provesti u realnom vremenu. </w:t>
      </w:r>
    </w:p>
    <w:p w14:paraId="13A79846" w14:textId="77777777" w:rsidR="00E80EF7" w:rsidRPr="009A3204" w:rsidRDefault="00E80EF7" w:rsidP="00F537AC">
      <w:r w:rsidRPr="009A3204">
        <w:t>Po prestanku opasnosti za stanovništvo, donositelj odluke je dužan Centru 112 dostaviti odluku o prestanku opasnosti s priopćenjem za stanovništvo.</w:t>
      </w:r>
    </w:p>
    <w:p w14:paraId="0152847C" w14:textId="77777777" w:rsidR="00E80EF7" w:rsidRDefault="00E80EF7" w:rsidP="00F537AC"/>
    <w:p w14:paraId="4A47AD3E" w14:textId="77777777" w:rsidR="00340E36" w:rsidRDefault="00340E36" w:rsidP="00F537AC"/>
    <w:p w14:paraId="08BFAF4B" w14:textId="77777777" w:rsidR="00340E36" w:rsidRDefault="00340E36" w:rsidP="00F537AC"/>
    <w:p w14:paraId="3E4D0235" w14:textId="77777777" w:rsidR="0097773E" w:rsidRDefault="0097773E" w:rsidP="00F537AC"/>
    <w:p w14:paraId="49188DC1" w14:textId="77777777" w:rsidR="0097773E" w:rsidRDefault="0097773E" w:rsidP="00F537AC"/>
    <w:p w14:paraId="28F5FDB6" w14:textId="77777777" w:rsidR="00340E36" w:rsidRDefault="00340E36" w:rsidP="00F537AC"/>
    <w:p w14:paraId="230ACF60" w14:textId="77777777" w:rsidR="00340E36" w:rsidRDefault="00340E36" w:rsidP="00F537AC"/>
    <w:p w14:paraId="1B55E4FA" w14:textId="77777777" w:rsidR="00E80EF7" w:rsidRDefault="00E80EF7" w:rsidP="00F537AC">
      <w:pPr>
        <w:pStyle w:val="Naslov2"/>
        <w:rPr>
          <w:rFonts w:eastAsia="Calibri"/>
        </w:rPr>
      </w:pPr>
      <w:bookmarkStart w:id="61" w:name="_Toc155255131"/>
      <w:bookmarkStart w:id="62" w:name="_Toc165872687"/>
      <w:r>
        <w:rPr>
          <w:rFonts w:eastAsia="Calibri"/>
        </w:rPr>
        <w:lastRenderedPageBreak/>
        <w:t>PRIPRAVNOST</w:t>
      </w:r>
      <w:bookmarkEnd w:id="61"/>
      <w:bookmarkEnd w:id="62"/>
    </w:p>
    <w:p w14:paraId="1A92F580" w14:textId="77777777" w:rsidR="00E80EF7" w:rsidRPr="00E80EF7" w:rsidRDefault="00E80EF7" w:rsidP="00F537AC">
      <w:r w:rsidRPr="00E80EF7">
        <w:t>Pripravnost je stanje spremnosti operativnih snaga i sudionika sustava civilne zaštite za operativno djelovanje.</w:t>
      </w:r>
    </w:p>
    <w:p w14:paraId="12E0EEF8" w14:textId="77777777" w:rsidR="00E80EF7" w:rsidRPr="00E80EF7" w:rsidRDefault="00E80EF7" w:rsidP="00F537AC">
      <w:r w:rsidRPr="00E80EF7">
        <w:t>Kako je u Procjeni rizika navedeno, ugroze mogu biti predvidive (poplave, ekstremne temperature, suša, pojava bolesti biljnih poljoprivrednih proizvoda, pojava zaraznih bolesti životinja, tuča, mraz) i nepredvidive (potres, epidemije i pandemije, klizišta, industrijske nesreće). Za slučaj predvidivih ugroza, općinski načelnik uvodi pripravnost operativnih snaga sustava civilne zaštite, dok kod nepredvidivih ugroza, nakon što se dogode, općinski načelnik aktivira sve potrebne snage civilne zaštite.</w:t>
      </w:r>
    </w:p>
    <w:p w14:paraId="5A3C4DCC" w14:textId="77777777" w:rsidR="00E80EF7" w:rsidRPr="00E80EF7" w:rsidRDefault="00E80EF7" w:rsidP="00F537AC">
      <w:r w:rsidRPr="00E80EF7">
        <w:t>Pripravnost operativnih snaga sustava civilne zaštite nalaže općinski načelnik temeljem informacija u sustavu ranog upozoravanja o mogućnosti nastanka velike nesreće. U odsutnosti općinskog načelnika pripravnost uvodi načelnik Stožera civilne zaštite.</w:t>
      </w:r>
    </w:p>
    <w:p w14:paraId="568183AB" w14:textId="77777777" w:rsidR="00E80EF7" w:rsidRPr="00E80EF7" w:rsidRDefault="00E80EF7" w:rsidP="00F537AC">
      <w:r w:rsidRPr="00E80EF7">
        <w:t>Mjere pripravnosti za snage i sredstva koja se uključuju u civilnu zaštitu:</w:t>
      </w:r>
    </w:p>
    <w:p w14:paraId="41A51AED" w14:textId="77777777" w:rsidR="00E80EF7" w:rsidRPr="00E80EF7" w:rsidRDefault="00E80EF7" w:rsidP="00C81064">
      <w:pPr>
        <w:pStyle w:val="Odlomakpopisa"/>
        <w:numPr>
          <w:ilvl w:val="0"/>
          <w:numId w:val="29"/>
        </w:numPr>
        <w:spacing w:after="0"/>
      </w:pPr>
      <w:r w:rsidRPr="00E80EF7">
        <w:t>obavještavanje (upozorenje) pripadnicima operativnih snaga o mogućoj ugrozi,</w:t>
      </w:r>
    </w:p>
    <w:p w14:paraId="7606CDD6" w14:textId="77777777" w:rsidR="00E80EF7" w:rsidRPr="00E80EF7" w:rsidRDefault="00E80EF7" w:rsidP="00C81064">
      <w:pPr>
        <w:pStyle w:val="Odlomakpopisa"/>
        <w:numPr>
          <w:ilvl w:val="0"/>
          <w:numId w:val="29"/>
        </w:numPr>
        <w:spacing w:after="0"/>
      </w:pPr>
      <w:r w:rsidRPr="00E80EF7">
        <w:t>ograničenje udaljavanja iz mjesta stanovanja ili s radnog mjesta,</w:t>
      </w:r>
    </w:p>
    <w:p w14:paraId="7E137F7A" w14:textId="77777777" w:rsidR="00E80EF7" w:rsidRPr="00E80EF7" w:rsidRDefault="00E80EF7" w:rsidP="00C81064">
      <w:pPr>
        <w:pStyle w:val="Odlomakpopisa"/>
        <w:numPr>
          <w:ilvl w:val="0"/>
          <w:numId w:val="29"/>
        </w:numPr>
        <w:spacing w:after="0"/>
      </w:pPr>
      <w:r w:rsidRPr="00E80EF7">
        <w:t>uvođenje pasivnog dežurstva u pravnim osobama, udrugama od interesa za civilnu zaštitu, obrtnicima i fizičkim osobama s ciljem ocjene stanja i spremnosti ljudi te popunjenosti materijalno-tehničkim sredstvima,</w:t>
      </w:r>
    </w:p>
    <w:p w14:paraId="4D0E6B86" w14:textId="77777777" w:rsidR="00E80EF7" w:rsidRPr="00E80EF7" w:rsidRDefault="00E80EF7" w:rsidP="00C81064">
      <w:pPr>
        <w:pStyle w:val="Odlomakpopisa"/>
        <w:numPr>
          <w:ilvl w:val="0"/>
          <w:numId w:val="29"/>
        </w:numPr>
        <w:spacing w:after="0"/>
      </w:pPr>
      <w:r w:rsidRPr="00E80EF7">
        <w:t>stalna dostupnost na telefon/mobitel,</w:t>
      </w:r>
    </w:p>
    <w:p w14:paraId="3D3FC56D" w14:textId="77777777" w:rsidR="00E80EF7" w:rsidRPr="00E80EF7" w:rsidRDefault="00E80EF7" w:rsidP="00C81064">
      <w:pPr>
        <w:pStyle w:val="Odlomakpopisa"/>
        <w:numPr>
          <w:ilvl w:val="0"/>
          <w:numId w:val="29"/>
        </w:numPr>
        <w:spacing w:after="0"/>
      </w:pPr>
      <w:r w:rsidRPr="00E80EF7">
        <w:t>kontrola potrebnih materijalno-tehničkih sredstava i opreme,</w:t>
      </w:r>
    </w:p>
    <w:p w14:paraId="5285C6F4" w14:textId="77777777" w:rsidR="00E80EF7" w:rsidRPr="00E80EF7" w:rsidRDefault="00E80EF7" w:rsidP="00C81064">
      <w:pPr>
        <w:pStyle w:val="Odlomakpopisa"/>
        <w:numPr>
          <w:ilvl w:val="0"/>
          <w:numId w:val="29"/>
        </w:numPr>
        <w:spacing w:after="0"/>
      </w:pPr>
      <w:r w:rsidRPr="00E80EF7">
        <w:t>provedba pripravnosti putem telefona/mobitela, a u slučaju nemogućnosti korištenja telekomunikacija mjere pripravnosti naložiti putem teklića.</w:t>
      </w:r>
    </w:p>
    <w:p w14:paraId="712E6F1B" w14:textId="77777777" w:rsidR="00E80EF7" w:rsidRPr="00E80EF7" w:rsidRDefault="00E80EF7" w:rsidP="00F537AC">
      <w:r w:rsidRPr="00E80EF7">
        <w:t>Pripravnost se uvodi operativnim snagama sustava civilne zaštite.</w:t>
      </w:r>
    </w:p>
    <w:p w14:paraId="1D69514D" w14:textId="77777777" w:rsidR="00E80EF7" w:rsidRPr="00E80EF7" w:rsidRDefault="00E80EF7" w:rsidP="00F537AC">
      <w:r w:rsidRPr="00E80EF7">
        <w:t xml:space="preserve">Operativne snage sustava civilne zaštite Općine: </w:t>
      </w:r>
    </w:p>
    <w:p w14:paraId="6C60BF6D" w14:textId="3857E915" w:rsidR="00E80EF7" w:rsidRPr="00E80EF7" w:rsidRDefault="00E80EF7" w:rsidP="00C81064">
      <w:pPr>
        <w:pStyle w:val="Odlomakpopisa"/>
        <w:numPr>
          <w:ilvl w:val="0"/>
          <w:numId w:val="28"/>
        </w:numPr>
        <w:spacing w:after="0"/>
      </w:pPr>
      <w:r w:rsidRPr="00E80EF7">
        <w:t>Stožer civilne zaštite Općine</w:t>
      </w:r>
      <w:r>
        <w:t xml:space="preserve"> Novo Virje</w:t>
      </w:r>
      <w:r w:rsidRPr="00E80EF7">
        <w:t>,</w:t>
      </w:r>
    </w:p>
    <w:p w14:paraId="569CAB3D" w14:textId="0FEB7929" w:rsidR="00E80EF7" w:rsidRPr="00E80EF7" w:rsidRDefault="00E80EF7" w:rsidP="00C81064">
      <w:pPr>
        <w:pStyle w:val="Odlomakpopisa"/>
        <w:numPr>
          <w:ilvl w:val="0"/>
          <w:numId w:val="28"/>
        </w:numPr>
        <w:spacing w:after="0"/>
      </w:pPr>
      <w:r w:rsidRPr="00E80EF7">
        <w:t>Vatrogasna zajednica Općine</w:t>
      </w:r>
      <w:r>
        <w:t xml:space="preserve"> Novo Virje</w:t>
      </w:r>
      <w:r w:rsidRPr="00E80EF7">
        <w:t>,</w:t>
      </w:r>
    </w:p>
    <w:p w14:paraId="536219B4" w14:textId="63A178BA" w:rsidR="00E80EF7" w:rsidRPr="00E80EF7" w:rsidRDefault="00E80EF7" w:rsidP="00C81064">
      <w:pPr>
        <w:pStyle w:val="Odlomakpopisa"/>
        <w:numPr>
          <w:ilvl w:val="0"/>
          <w:numId w:val="28"/>
        </w:numPr>
        <w:spacing w:after="0"/>
      </w:pPr>
      <w:r w:rsidRPr="00E80EF7">
        <w:t>Gradsko društvo Crvenog križa</w:t>
      </w:r>
      <w:r>
        <w:t xml:space="preserve"> Đurđevac</w:t>
      </w:r>
      <w:r w:rsidRPr="00E80EF7">
        <w:t>,</w:t>
      </w:r>
    </w:p>
    <w:p w14:paraId="7580E05C" w14:textId="77777777" w:rsidR="00E80EF7" w:rsidRPr="00E80EF7" w:rsidRDefault="00E80EF7" w:rsidP="00C81064">
      <w:pPr>
        <w:pStyle w:val="Odlomakpopisa"/>
        <w:numPr>
          <w:ilvl w:val="0"/>
          <w:numId w:val="28"/>
        </w:numPr>
        <w:spacing w:after="0"/>
      </w:pPr>
      <w:r w:rsidRPr="00E80EF7">
        <w:t>Hrvatska gorska služba za spašavanje – Stanica Koprivnica,</w:t>
      </w:r>
    </w:p>
    <w:p w14:paraId="6C2C1EAF" w14:textId="77777777" w:rsidR="00E80EF7" w:rsidRPr="00E80EF7" w:rsidRDefault="00E80EF7" w:rsidP="00C81064">
      <w:pPr>
        <w:pStyle w:val="Odlomakpopisa"/>
        <w:numPr>
          <w:ilvl w:val="0"/>
          <w:numId w:val="28"/>
        </w:numPr>
        <w:spacing w:after="0"/>
      </w:pPr>
      <w:r w:rsidRPr="00E80EF7">
        <w:t>povjerenici i zamjenici povjerenika civilne zaštite,</w:t>
      </w:r>
    </w:p>
    <w:p w14:paraId="73A203C0" w14:textId="77777777" w:rsidR="00E80EF7" w:rsidRPr="00E80EF7" w:rsidRDefault="00E80EF7" w:rsidP="00C81064">
      <w:pPr>
        <w:pStyle w:val="Odlomakpopisa"/>
        <w:numPr>
          <w:ilvl w:val="0"/>
          <w:numId w:val="28"/>
        </w:numPr>
        <w:spacing w:after="0"/>
      </w:pPr>
      <w:r w:rsidRPr="00E80EF7">
        <w:t>koordinatori na lokaciji,</w:t>
      </w:r>
    </w:p>
    <w:p w14:paraId="2976D769" w14:textId="77777777" w:rsidR="00E80EF7" w:rsidRPr="00E80EF7" w:rsidRDefault="00E80EF7" w:rsidP="00C81064">
      <w:pPr>
        <w:pStyle w:val="Odlomakpopisa"/>
        <w:numPr>
          <w:ilvl w:val="0"/>
          <w:numId w:val="28"/>
        </w:numPr>
        <w:spacing w:after="0"/>
      </w:pPr>
      <w:r w:rsidRPr="00E80EF7">
        <w:t xml:space="preserve">pravne osobe s materijalno – tehničkim sredstvima, </w:t>
      </w:r>
    </w:p>
    <w:p w14:paraId="7F82A5C0" w14:textId="0AA4D35D" w:rsidR="00E80EF7" w:rsidRPr="00E80EF7" w:rsidRDefault="00E80EF7" w:rsidP="00F537AC">
      <w:r w:rsidRPr="00E80EF7">
        <w:t>Tijekom pripravnosti će se uvesti dežurstvo (aktivno) svih potrebnih operativnih snaga i provesti ocjena spremnosti i stanja materijalno tehničkih sredstava za djelovanje u slučaju određene ugroze (Stožer civilne zaštite, VZO</w:t>
      </w:r>
      <w:r>
        <w:t xml:space="preserve"> Novo Virje</w:t>
      </w:r>
      <w:r w:rsidRPr="00E80EF7">
        <w:t>, GDCK</w:t>
      </w:r>
      <w:r>
        <w:t xml:space="preserve"> Đurđevac</w:t>
      </w:r>
      <w:r w:rsidRPr="00E80EF7">
        <w:t xml:space="preserve">, povjerenici civilne zaštite, udruge, koordinatori na lokaciji i pravne osobe od interesa za sustav civilne zaštite). </w:t>
      </w:r>
      <w:r w:rsidRPr="00E80EF7">
        <w:lastRenderedPageBreak/>
        <w:t xml:space="preserve">Isto tako uvest će se pasivno dežurstvo u pravnim osobama od interesa za sustav civilne zaštite s ciljem ocjene stanja i spremnosti ljudi i popunjenosti materijalnim sredstvima (građevinske i komunalne tvrtke, tvrtke za prijevoz osoba i tereta, za osiguranje prehrane i smještaja, za distribuciju energenata i vode) i u udrugama građana. </w:t>
      </w:r>
    </w:p>
    <w:p w14:paraId="521DBAC6" w14:textId="77777777" w:rsidR="00E80EF7" w:rsidRPr="00C81064" w:rsidRDefault="00E80EF7" w:rsidP="00F537AC">
      <w:pPr>
        <w:pStyle w:val="Odlomakpopisa"/>
        <w:numPr>
          <w:ilvl w:val="0"/>
          <w:numId w:val="31"/>
        </w:numPr>
        <w:rPr>
          <w:b/>
          <w:bCs/>
        </w:rPr>
      </w:pPr>
      <w:bookmarkStart w:id="63" w:name="_Hlk45867632"/>
      <w:r w:rsidRPr="00C81064">
        <w:rPr>
          <w:b/>
          <w:bCs/>
        </w:rPr>
        <w:t xml:space="preserve">Stožer civilne </w:t>
      </w:r>
      <w:r w:rsidRPr="00615FC0">
        <w:rPr>
          <w:b/>
          <w:bCs/>
        </w:rPr>
        <w:t xml:space="preserve">zaštite </w:t>
      </w:r>
      <w:bookmarkStart w:id="64" w:name="_Hlk45867320"/>
      <w:r w:rsidRPr="00615FC0">
        <w:rPr>
          <w:b/>
          <w:bCs/>
        </w:rPr>
        <w:t>(</w:t>
      </w:r>
      <w:r w:rsidRPr="00615FC0">
        <w:rPr>
          <w:b/>
          <w:bCs/>
          <w:u w:val="single"/>
        </w:rPr>
        <w:t>PRILOG 1.)</w:t>
      </w:r>
      <w:bookmarkEnd w:id="64"/>
    </w:p>
    <w:p w14:paraId="599319DE" w14:textId="77777777" w:rsidR="00E80EF7" w:rsidRPr="000C56D2" w:rsidRDefault="00E80EF7" w:rsidP="00F537AC">
      <w:r w:rsidRPr="000C56D2">
        <w:t xml:space="preserve">Po upozorenju na dolazeću prijeteću opasnost, općinski načelnik nalaže pripravnost Stožera civilne zaštite na način da telefonom poziva direktno načelnika Stožera ili njegovog zamjenika. </w:t>
      </w:r>
    </w:p>
    <w:p w14:paraId="7B542E9D" w14:textId="77777777" w:rsidR="00E80EF7" w:rsidRPr="000C56D2" w:rsidRDefault="00E80EF7" w:rsidP="00F537AC">
      <w:r w:rsidRPr="000C56D2">
        <w:t xml:space="preserve">Ukoliko postoji mogućnost prerastanja izvanrednog događaja u veliku nesreću, općinski načelnik nalogom </w:t>
      </w:r>
      <w:r w:rsidRPr="00615FC0">
        <w:rPr>
          <w:b/>
          <w:u w:val="single"/>
        </w:rPr>
        <w:t>(PRILOG 29.)</w:t>
      </w:r>
      <w:r w:rsidRPr="00615FC0">
        <w:t>,</w:t>
      </w:r>
      <w:r w:rsidRPr="000C56D2">
        <w:t xml:space="preserve"> a sukladno Shemi mobilizacije Stožera civilne zaštite </w:t>
      </w:r>
      <w:r w:rsidRPr="00615FC0">
        <w:rPr>
          <w:b/>
          <w:u w:val="single"/>
        </w:rPr>
        <w:t>(PRILOG 28.)</w:t>
      </w:r>
      <w:r w:rsidRPr="00615FC0">
        <w:t>,</w:t>
      </w:r>
      <w:r w:rsidRPr="000C56D2">
        <w:t xml:space="preserve"> mobilizira Stožer koji se upoznaje s trenutnom situacijom na terenu.</w:t>
      </w:r>
    </w:p>
    <w:p w14:paraId="678D3C7C" w14:textId="77777777" w:rsidR="00E80EF7" w:rsidRPr="000C56D2" w:rsidRDefault="00E80EF7" w:rsidP="00F537AC">
      <w:r w:rsidRPr="000C56D2">
        <w:t>Sukladno razvoju situacije, općinski načelnik na preporuku Stožera civilne zaštite uvodi pripravnost operativnih snaga civilne zaštite:</w:t>
      </w:r>
    </w:p>
    <w:p w14:paraId="30566034" w14:textId="32BD16FF" w:rsidR="00E80EF7" w:rsidRPr="000C56D2" w:rsidRDefault="00E80EF7" w:rsidP="00F537AC">
      <w:pPr>
        <w:pStyle w:val="Odlomakpopisa"/>
        <w:numPr>
          <w:ilvl w:val="0"/>
          <w:numId w:val="32"/>
        </w:numPr>
      </w:pPr>
      <w:r w:rsidRPr="000C56D2">
        <w:t xml:space="preserve">temeljnih operativnih snaga: vatrogastvo, HGSS – Stanica </w:t>
      </w:r>
      <w:r>
        <w:t>Koprivnica</w:t>
      </w:r>
      <w:r w:rsidRPr="000C56D2">
        <w:t xml:space="preserve">, Gradsko društvo Crvenog križa </w:t>
      </w:r>
      <w:r w:rsidR="00F36252">
        <w:t xml:space="preserve">Đurđevac </w:t>
      </w:r>
      <w:r w:rsidRPr="000C56D2">
        <w:t xml:space="preserve">(vrijeme pripravnosti 1 – 3 sata), </w:t>
      </w:r>
    </w:p>
    <w:p w14:paraId="7CB567BB" w14:textId="77777777" w:rsidR="00E80EF7" w:rsidRPr="000C56D2" w:rsidRDefault="00E80EF7" w:rsidP="00F537AC">
      <w:pPr>
        <w:pStyle w:val="Odlomakpopisa"/>
        <w:numPr>
          <w:ilvl w:val="0"/>
          <w:numId w:val="32"/>
        </w:numPr>
      </w:pPr>
      <w:r w:rsidRPr="000C56D2">
        <w:t>ostale operativne snage: pravne osobe od interesa za sustav civilne zaštite, povjerenici civilne zaštite, koordinatori na lokaciji i udruge.</w:t>
      </w:r>
    </w:p>
    <w:p w14:paraId="56595DA7" w14:textId="5A7581B0" w:rsidR="00E80EF7" w:rsidRPr="00C81064" w:rsidRDefault="00E80EF7" w:rsidP="00F537AC">
      <w:pPr>
        <w:pStyle w:val="Odlomakpopisa"/>
        <w:numPr>
          <w:ilvl w:val="0"/>
          <w:numId w:val="30"/>
        </w:numPr>
        <w:rPr>
          <w:b/>
          <w:bCs/>
          <w:u w:val="single"/>
        </w:rPr>
      </w:pPr>
      <w:r w:rsidRPr="00C81064">
        <w:rPr>
          <w:b/>
          <w:bCs/>
        </w:rPr>
        <w:t xml:space="preserve">VZO </w:t>
      </w:r>
      <w:r w:rsidR="00F36252" w:rsidRPr="00C81064">
        <w:rPr>
          <w:b/>
          <w:bCs/>
        </w:rPr>
        <w:t xml:space="preserve">Novo Virje </w:t>
      </w:r>
      <w:r w:rsidRPr="00615FC0">
        <w:rPr>
          <w:b/>
          <w:bCs/>
        </w:rPr>
        <w:t>(</w:t>
      </w:r>
      <w:r w:rsidRPr="00615FC0">
        <w:rPr>
          <w:b/>
          <w:bCs/>
          <w:u w:val="single"/>
        </w:rPr>
        <w:t>PRILOG 2.)</w:t>
      </w:r>
    </w:p>
    <w:p w14:paraId="3D6ABF16" w14:textId="77777777" w:rsidR="00E80EF7" w:rsidRPr="000C56D2" w:rsidRDefault="00E80EF7" w:rsidP="00F537AC">
      <w:r w:rsidRPr="000C56D2">
        <w:t xml:space="preserve">Nakon dobivanja zahtjeva od strane općinskog načelnika (u dogovoru sa Stožerom civilne zaštite), zapovjednik vatrogasne postrojbe uvodi dežurstvo uz podizanje gotovosti i pripremu materijalno-tehničkih sredstava. Ovisno o riziku, traži sastanak s predstavnicima Vatrogasne zajednice </w:t>
      </w:r>
      <w:r>
        <w:t>Koprivničko-križevačke</w:t>
      </w:r>
      <w:r w:rsidRPr="000C56D2">
        <w:t xml:space="preserve"> županije kako bi se planirali udruženi resursi.</w:t>
      </w:r>
    </w:p>
    <w:p w14:paraId="43318CA7" w14:textId="54A10DB2" w:rsidR="00E80EF7" w:rsidRPr="00C81064" w:rsidRDefault="00E80EF7" w:rsidP="00F537AC">
      <w:pPr>
        <w:pStyle w:val="Odlomakpopisa"/>
        <w:numPr>
          <w:ilvl w:val="0"/>
          <w:numId w:val="30"/>
        </w:numPr>
        <w:rPr>
          <w:b/>
          <w:bCs/>
          <w:i/>
        </w:rPr>
      </w:pPr>
      <w:r w:rsidRPr="00C81064">
        <w:rPr>
          <w:b/>
          <w:bCs/>
        </w:rPr>
        <w:t xml:space="preserve">Gradsko društvo Crvenog križa </w:t>
      </w:r>
      <w:r w:rsidR="00F36252" w:rsidRPr="00C81064">
        <w:rPr>
          <w:b/>
          <w:bCs/>
        </w:rPr>
        <w:t xml:space="preserve">Đurđevac </w:t>
      </w:r>
      <w:r w:rsidRPr="00615FC0">
        <w:rPr>
          <w:b/>
          <w:bCs/>
        </w:rPr>
        <w:t>(</w:t>
      </w:r>
      <w:r w:rsidRPr="00615FC0">
        <w:rPr>
          <w:b/>
          <w:bCs/>
          <w:u w:val="single"/>
        </w:rPr>
        <w:t>PRILOG 3.)</w:t>
      </w:r>
    </w:p>
    <w:p w14:paraId="5EEDBE74" w14:textId="605CDD0A" w:rsidR="00E80EF7" w:rsidRPr="000C56D2" w:rsidRDefault="00E80EF7" w:rsidP="00F537AC">
      <w:r w:rsidRPr="000C56D2">
        <w:t xml:space="preserve">Gradsko društvo Crvenog križa </w:t>
      </w:r>
      <w:r w:rsidR="00F36252">
        <w:t xml:space="preserve">Đurđevac </w:t>
      </w:r>
      <w:r w:rsidRPr="000C56D2">
        <w:t xml:space="preserve">djeluje u skladu sa zahtjevima Stožera civilne zaštite i koordinatora na lokaciji temeljem ovog </w:t>
      </w:r>
      <w:r w:rsidRPr="000C56D2">
        <w:rPr>
          <w:i/>
          <w:iCs/>
        </w:rPr>
        <w:t>Plana</w:t>
      </w:r>
      <w:r w:rsidRPr="000C56D2">
        <w:t xml:space="preserve"> i sukladno vlastitom Operativnom planu. </w:t>
      </w:r>
    </w:p>
    <w:p w14:paraId="61B05589" w14:textId="77777777" w:rsidR="00E80EF7" w:rsidRPr="000C56D2" w:rsidRDefault="00E80EF7" w:rsidP="00F537AC">
      <w:r w:rsidRPr="000C56D2">
        <w:t xml:space="preserve">Općinski načelnik putem načelnika Stožera poziva ravnatelja </w:t>
      </w:r>
      <w:r>
        <w:t>G</w:t>
      </w:r>
      <w:r w:rsidRPr="000C56D2">
        <w:t xml:space="preserve">DCK ili njegovog zamjenika putem telefona direktno ili putem Županijskog centra 112 te ga obavještava o nastaloj ugrozi. </w:t>
      </w:r>
    </w:p>
    <w:p w14:paraId="44CE4A1A" w14:textId="77777777" w:rsidR="00E80EF7" w:rsidRPr="00C81064" w:rsidRDefault="00E80EF7" w:rsidP="00F537AC">
      <w:pPr>
        <w:pStyle w:val="Odlomakpopisa"/>
        <w:numPr>
          <w:ilvl w:val="0"/>
          <w:numId w:val="30"/>
        </w:numPr>
        <w:rPr>
          <w:b/>
          <w:bCs/>
          <w:i/>
        </w:rPr>
      </w:pPr>
      <w:r w:rsidRPr="00C81064">
        <w:rPr>
          <w:b/>
          <w:bCs/>
        </w:rPr>
        <w:t xml:space="preserve">HGSS – Stanica Koprivnica </w:t>
      </w:r>
      <w:r w:rsidRPr="00615FC0">
        <w:rPr>
          <w:b/>
          <w:bCs/>
        </w:rPr>
        <w:t>(</w:t>
      </w:r>
      <w:r w:rsidRPr="00615FC0">
        <w:rPr>
          <w:b/>
          <w:bCs/>
          <w:u w:val="single"/>
        </w:rPr>
        <w:t>PRILOG 4.)</w:t>
      </w:r>
    </w:p>
    <w:p w14:paraId="38FD9F69" w14:textId="77777777" w:rsidR="00E80EF7" w:rsidRPr="000C56D2" w:rsidRDefault="00E80EF7" w:rsidP="00F537AC">
      <w:r w:rsidRPr="000C56D2">
        <w:t xml:space="preserve">Djeluje u skladu sa zahtjevima Stožera civilne zaštite i koordinatora na lokaciji temeljem ovog </w:t>
      </w:r>
      <w:r w:rsidRPr="000C56D2">
        <w:rPr>
          <w:i/>
          <w:iCs/>
        </w:rPr>
        <w:t>Plana</w:t>
      </w:r>
      <w:r w:rsidRPr="000C56D2">
        <w:t xml:space="preserve"> i sukladno vlastitom Operativnom planu civilne zaštite. </w:t>
      </w:r>
    </w:p>
    <w:p w14:paraId="74D9626C" w14:textId="77777777" w:rsidR="00E80EF7" w:rsidRDefault="00E80EF7" w:rsidP="00F537AC">
      <w:r w:rsidRPr="000C56D2">
        <w:t xml:space="preserve">Općinski načelnik putem načelnika Stožera civilne zaštite poziva pročelnika HGSS </w:t>
      </w:r>
      <w:r w:rsidRPr="000C56D2">
        <w:sym w:font="Symbol" w:char="F02D"/>
      </w:r>
      <w:r w:rsidRPr="000C56D2">
        <w:t xml:space="preserve"> Stanice </w:t>
      </w:r>
      <w:r>
        <w:t>Koprivnica</w:t>
      </w:r>
      <w:r w:rsidRPr="000C56D2">
        <w:t xml:space="preserve"> i obavještava je o nastaloj ugrozi.      </w:t>
      </w:r>
    </w:p>
    <w:p w14:paraId="45F9B422" w14:textId="77777777" w:rsidR="00340E36" w:rsidRPr="000C56D2" w:rsidRDefault="00340E36" w:rsidP="00F537AC"/>
    <w:p w14:paraId="52A1BCEC" w14:textId="77777777" w:rsidR="00E80EF7" w:rsidRPr="00C81064" w:rsidRDefault="00E80EF7" w:rsidP="00F537AC">
      <w:pPr>
        <w:pStyle w:val="Odlomakpopisa"/>
        <w:numPr>
          <w:ilvl w:val="0"/>
          <w:numId w:val="30"/>
        </w:numPr>
        <w:rPr>
          <w:b/>
          <w:bCs/>
        </w:rPr>
      </w:pPr>
      <w:r w:rsidRPr="00C81064">
        <w:rPr>
          <w:b/>
          <w:bCs/>
        </w:rPr>
        <w:lastRenderedPageBreak/>
        <w:t xml:space="preserve">Udruge </w:t>
      </w:r>
      <w:r w:rsidRPr="00615FC0">
        <w:rPr>
          <w:b/>
          <w:bCs/>
        </w:rPr>
        <w:t>(PRILOG 5.)</w:t>
      </w:r>
    </w:p>
    <w:p w14:paraId="21D994F5" w14:textId="77777777" w:rsidR="00E80EF7" w:rsidRPr="000C56D2" w:rsidRDefault="00E80EF7" w:rsidP="00F537AC">
      <w:r w:rsidRPr="000C56D2">
        <w:t xml:space="preserve">Općinski načelnik u dogovoru sa Stožerom civilne zaštite obavještava odgovorne osobe udruga od interesa za sustav civilne zaštite o nastaloj ugrozi i stavlja ih u stanje pripravnosti. </w:t>
      </w:r>
    </w:p>
    <w:p w14:paraId="33345212" w14:textId="77777777" w:rsidR="00E80EF7" w:rsidRPr="00C81064" w:rsidRDefault="00E80EF7" w:rsidP="00F537AC">
      <w:pPr>
        <w:pStyle w:val="Odlomakpopisa"/>
        <w:numPr>
          <w:ilvl w:val="0"/>
          <w:numId w:val="30"/>
        </w:numPr>
        <w:rPr>
          <w:b/>
          <w:bCs/>
        </w:rPr>
      </w:pPr>
      <w:r w:rsidRPr="00C81064">
        <w:rPr>
          <w:b/>
          <w:bCs/>
        </w:rPr>
        <w:t xml:space="preserve">Povjerenici civilne zaštite i njihovi zamjenici </w:t>
      </w:r>
      <w:r w:rsidRPr="00615FC0">
        <w:rPr>
          <w:b/>
          <w:bCs/>
        </w:rPr>
        <w:t>(</w:t>
      </w:r>
      <w:r w:rsidRPr="00615FC0">
        <w:rPr>
          <w:b/>
          <w:bCs/>
          <w:u w:val="single"/>
        </w:rPr>
        <w:t>PRILOG 6.)</w:t>
      </w:r>
    </w:p>
    <w:p w14:paraId="793D58EC" w14:textId="77777777" w:rsidR="00E80EF7" w:rsidRPr="000C56D2" w:rsidRDefault="00E80EF7" w:rsidP="00F537AC">
      <w:r w:rsidRPr="000C56D2">
        <w:t>Povjerenici civilne zaštite i njihovi zamjenici pozivaju se telefonom, sms porukom, sredstvima javnog priopćavanja odnosno uručenjem poziva od strane teklića.</w:t>
      </w:r>
    </w:p>
    <w:p w14:paraId="41895483" w14:textId="77777777" w:rsidR="00E80EF7" w:rsidRPr="00C81064" w:rsidRDefault="00E80EF7" w:rsidP="00F537AC">
      <w:pPr>
        <w:pStyle w:val="Odlomakpopisa"/>
        <w:numPr>
          <w:ilvl w:val="0"/>
          <w:numId w:val="30"/>
        </w:numPr>
        <w:rPr>
          <w:b/>
          <w:bCs/>
        </w:rPr>
      </w:pPr>
      <w:r w:rsidRPr="00C81064">
        <w:rPr>
          <w:b/>
          <w:bCs/>
        </w:rPr>
        <w:t xml:space="preserve">Pravne osobe od interesa za sustav civilne zaštite </w:t>
      </w:r>
      <w:r w:rsidRPr="00615FC0">
        <w:rPr>
          <w:b/>
          <w:bCs/>
        </w:rPr>
        <w:t>(</w:t>
      </w:r>
      <w:r w:rsidRPr="00615FC0">
        <w:rPr>
          <w:b/>
          <w:bCs/>
          <w:u w:val="single"/>
        </w:rPr>
        <w:t>PRILOG 7.)</w:t>
      </w:r>
    </w:p>
    <w:p w14:paraId="4C7C0C51" w14:textId="77777777" w:rsidR="00E80EF7" w:rsidRPr="000C56D2" w:rsidRDefault="00E80EF7" w:rsidP="00F537AC">
      <w:r w:rsidRPr="000C56D2">
        <w:t>Općinski načelnik u dogovoru sa Stožerom civilne zaštite obavještava odgovorne osobe pravnih osoba od interesa za sustav civilne zaštite o nastaloj ugrozi i stavlja ih u stanje pripravnosti. Način priopćavanja informacija o stanju pripravnosti ostvaruje se telefonom, faksom, e-mailom, putem Centra 112 ili osobno.</w:t>
      </w:r>
    </w:p>
    <w:p w14:paraId="4DF15A63" w14:textId="77777777" w:rsidR="00E80EF7" w:rsidRPr="00C81064" w:rsidRDefault="00E80EF7" w:rsidP="00F537AC">
      <w:pPr>
        <w:pStyle w:val="Odlomakpopisa"/>
        <w:numPr>
          <w:ilvl w:val="0"/>
          <w:numId w:val="30"/>
        </w:numPr>
        <w:rPr>
          <w:b/>
          <w:bCs/>
        </w:rPr>
      </w:pPr>
      <w:r w:rsidRPr="00C81064">
        <w:rPr>
          <w:b/>
          <w:bCs/>
        </w:rPr>
        <w:t xml:space="preserve">Koordinatori na lokaciji </w:t>
      </w:r>
      <w:r w:rsidRPr="00615FC0">
        <w:rPr>
          <w:b/>
          <w:bCs/>
        </w:rPr>
        <w:t>(</w:t>
      </w:r>
      <w:r w:rsidRPr="00615FC0">
        <w:rPr>
          <w:b/>
          <w:bCs/>
          <w:u w:val="single"/>
        </w:rPr>
        <w:t>PRILOG 8.)</w:t>
      </w:r>
    </w:p>
    <w:p w14:paraId="3F25756F" w14:textId="77777777" w:rsidR="00E80EF7" w:rsidRDefault="00E80EF7" w:rsidP="00F537AC">
      <w:r w:rsidRPr="000C56D2">
        <w:t xml:space="preserve">Koordinatore na lokaciji određuje i upućuje na lokaciju načelnik Stožera civilne zaštite, sa zadaćom koordiniranja djelovanja različitih operativnih snaga sustava civilne zaštite i komuniciranja sa Stožerom civilne zaštite.  </w:t>
      </w:r>
    </w:p>
    <w:p w14:paraId="3A91B4B8" w14:textId="77777777" w:rsidR="00340E36" w:rsidRDefault="00340E36" w:rsidP="00F537AC"/>
    <w:p w14:paraId="05741000" w14:textId="77777777" w:rsidR="00340E36" w:rsidRDefault="00340E36" w:rsidP="00F537AC"/>
    <w:p w14:paraId="2D2FDC33" w14:textId="77777777" w:rsidR="00340E36" w:rsidRDefault="00340E36" w:rsidP="00F537AC"/>
    <w:p w14:paraId="5346D6CA" w14:textId="77777777" w:rsidR="00340E36" w:rsidRDefault="00340E36" w:rsidP="00F537AC"/>
    <w:p w14:paraId="0F44CD45" w14:textId="77777777" w:rsidR="00340E36" w:rsidRDefault="00340E36" w:rsidP="00F537AC"/>
    <w:p w14:paraId="7109B89B" w14:textId="77777777" w:rsidR="00340E36" w:rsidRDefault="00340E36" w:rsidP="00F537AC"/>
    <w:p w14:paraId="67E3D4D2" w14:textId="77777777" w:rsidR="00340E36" w:rsidRDefault="00340E36" w:rsidP="00F537AC"/>
    <w:p w14:paraId="3BB1F892" w14:textId="77777777" w:rsidR="00340E36" w:rsidRDefault="00340E36" w:rsidP="00F537AC"/>
    <w:p w14:paraId="6ED8D643" w14:textId="77777777" w:rsidR="00340E36" w:rsidRDefault="00340E36" w:rsidP="00F537AC"/>
    <w:p w14:paraId="01D45D52" w14:textId="77777777" w:rsidR="00340E36" w:rsidRDefault="00340E36" w:rsidP="00F537AC"/>
    <w:p w14:paraId="1ED89C95" w14:textId="77777777" w:rsidR="00340E36" w:rsidRDefault="00340E36" w:rsidP="00F537AC"/>
    <w:p w14:paraId="2D77A8DC" w14:textId="77777777" w:rsidR="00340E36" w:rsidRPr="000C56D2" w:rsidRDefault="00340E36" w:rsidP="00F537AC"/>
    <w:bookmarkEnd w:id="63"/>
    <w:p w14:paraId="241CCED9" w14:textId="77777777" w:rsidR="00E80EF7" w:rsidRDefault="00E80EF7" w:rsidP="00F537AC"/>
    <w:p w14:paraId="256694BB" w14:textId="77777777" w:rsidR="00F36252" w:rsidRDefault="00F36252" w:rsidP="00F537AC">
      <w:pPr>
        <w:pStyle w:val="Naslov2"/>
      </w:pPr>
      <w:bookmarkStart w:id="65" w:name="_Toc155255132"/>
      <w:bookmarkStart w:id="66" w:name="_Toc165872688"/>
      <w:r>
        <w:lastRenderedPageBreak/>
        <w:t>MOBILIZACIJA (AKTIVIRANJE) I NARASTANJE OPERATIVNIH SNAGA I DRUGIH SUDIONIKA CIVILNE ZAŠTITE</w:t>
      </w:r>
      <w:bookmarkEnd w:id="65"/>
      <w:bookmarkEnd w:id="66"/>
    </w:p>
    <w:p w14:paraId="19F1173C" w14:textId="77777777" w:rsidR="00F36252" w:rsidRPr="00F36252" w:rsidRDefault="00F36252" w:rsidP="00F537AC">
      <w:r w:rsidRPr="00F36252">
        <w:t>Aktiviranje podrazumijeva postupke pokretanja žurnih službi, operativnih snaga sustava civilne zaštite i građana na temelju relevantnih podataka sustava ranog upozoravanja kada izvanredni događaj ima tendenciju razvoja u veliku nesreću.</w:t>
      </w:r>
    </w:p>
    <w:p w14:paraId="51150B26" w14:textId="77777777" w:rsidR="00F36252" w:rsidRPr="00F36252" w:rsidRDefault="00F36252" w:rsidP="00F537AC">
      <w:r w:rsidRPr="00F36252">
        <w:t>Aktiviranje operativnih snaga sustava civilne zaštite odlukom nalaže općinski načelnik samostalno ili na prijedlog Stožera i Službe civilne zaštite Koprivnica preko Centra 112.</w:t>
      </w:r>
    </w:p>
    <w:p w14:paraId="2F598D0B" w14:textId="77777777" w:rsidR="00F36252" w:rsidRPr="00C81064" w:rsidRDefault="00F36252" w:rsidP="00F537AC">
      <w:pPr>
        <w:pStyle w:val="Odlomakpopisa"/>
        <w:numPr>
          <w:ilvl w:val="0"/>
          <w:numId w:val="34"/>
        </w:numPr>
        <w:rPr>
          <w:b/>
          <w:bCs/>
          <w:lang w:val="en-US"/>
        </w:rPr>
      </w:pPr>
      <w:proofErr w:type="spellStart"/>
      <w:r w:rsidRPr="00C81064">
        <w:rPr>
          <w:b/>
          <w:bCs/>
          <w:lang w:val="en-US"/>
        </w:rPr>
        <w:t>Stožer</w:t>
      </w:r>
      <w:proofErr w:type="spellEnd"/>
      <w:r w:rsidRPr="00C81064">
        <w:rPr>
          <w:b/>
          <w:bCs/>
          <w:lang w:val="en-US"/>
        </w:rPr>
        <w:t xml:space="preserve"> </w:t>
      </w:r>
      <w:proofErr w:type="spellStart"/>
      <w:r w:rsidRPr="00C81064">
        <w:rPr>
          <w:b/>
          <w:bCs/>
          <w:lang w:val="en-US"/>
        </w:rPr>
        <w:t>civilne</w:t>
      </w:r>
      <w:proofErr w:type="spellEnd"/>
      <w:r w:rsidRPr="00C81064">
        <w:rPr>
          <w:b/>
          <w:bCs/>
          <w:lang w:val="en-US"/>
        </w:rPr>
        <w:t xml:space="preserve"> </w:t>
      </w:r>
      <w:proofErr w:type="spellStart"/>
      <w:r w:rsidRPr="00C81064">
        <w:rPr>
          <w:b/>
          <w:bCs/>
          <w:lang w:val="en-US"/>
        </w:rPr>
        <w:t>zaštite</w:t>
      </w:r>
      <w:proofErr w:type="spellEnd"/>
      <w:r w:rsidRPr="00C81064">
        <w:rPr>
          <w:b/>
          <w:bCs/>
          <w:lang w:val="en-US"/>
        </w:rPr>
        <w:t xml:space="preserve"> </w:t>
      </w:r>
      <w:r w:rsidRPr="00615FC0">
        <w:rPr>
          <w:rFonts w:eastAsia="Times New Roman"/>
          <w:b/>
          <w:bCs/>
        </w:rPr>
        <w:t>(</w:t>
      </w:r>
      <w:r w:rsidRPr="00615FC0">
        <w:rPr>
          <w:rFonts w:eastAsia="Times New Roman"/>
          <w:b/>
          <w:bCs/>
          <w:u w:val="single"/>
        </w:rPr>
        <w:t>PRILOG 1.)</w:t>
      </w:r>
    </w:p>
    <w:p w14:paraId="1984A97A" w14:textId="77777777" w:rsidR="00F36252" w:rsidRPr="00F36252" w:rsidRDefault="00F36252" w:rsidP="00F537AC">
      <w:r w:rsidRPr="00F36252">
        <w:t xml:space="preserve">Mobilizaciju Stožera nalaže općinski načelnik, odnosno načelnik Stožera civilne zaštite. </w:t>
      </w:r>
    </w:p>
    <w:p w14:paraId="116675EE" w14:textId="77777777" w:rsidR="00F36252" w:rsidRPr="00F36252" w:rsidRDefault="00F36252" w:rsidP="00F537AC">
      <w:r w:rsidRPr="00F36252">
        <w:t xml:space="preserve">Članovi Stožera civilne zaštite mobiliziraju se vlastitim kapacitetima nadležnih tijela, sukladno Shemi mobilizacije Stožera civilne zaštite </w:t>
      </w:r>
      <w:r w:rsidRPr="00615FC0">
        <w:rPr>
          <w:b/>
        </w:rPr>
        <w:t>(</w:t>
      </w:r>
      <w:r w:rsidRPr="00615FC0">
        <w:rPr>
          <w:b/>
          <w:u w:val="single"/>
        </w:rPr>
        <w:t>PRILOG 28.)</w:t>
      </w:r>
      <w:r w:rsidRPr="00615FC0">
        <w:t>.</w:t>
      </w:r>
    </w:p>
    <w:p w14:paraId="22C6DF50" w14:textId="77777777" w:rsidR="00F36252" w:rsidRPr="00F36252" w:rsidRDefault="00F36252" w:rsidP="00F537AC">
      <w:r w:rsidRPr="00F36252">
        <w:t xml:space="preserve">Članovi Stožera mobiliziraju se u pravilu putem fiksne ili mobilne telekomunikacijske mreže, a mobilizacijski poziv im se uručuje naknadno pri dolasku na zborno mjesto. Mobilizacija Stožera civilne zaštite može se izvršiti putem teklića.  </w:t>
      </w:r>
    </w:p>
    <w:p w14:paraId="4271CE36" w14:textId="7231AA87" w:rsidR="00F36252" w:rsidRPr="00F36252" w:rsidRDefault="00F36252" w:rsidP="00F537AC">
      <w:r w:rsidRPr="00F36252">
        <w:rPr>
          <w:b/>
          <w:bCs/>
        </w:rPr>
        <w:t>Mobilizacijsko mjesto:</w:t>
      </w:r>
      <w:r w:rsidRPr="00F36252">
        <w:t xml:space="preserve"> Zgrada Općine na adresi </w:t>
      </w:r>
      <w:r>
        <w:t>T</w:t>
      </w:r>
      <w:r w:rsidRPr="00F36252">
        <w:t xml:space="preserve">rg Vladimira </w:t>
      </w:r>
      <w:proofErr w:type="spellStart"/>
      <w:r w:rsidRPr="00F36252">
        <w:t>Jagarinca</w:t>
      </w:r>
      <w:proofErr w:type="spellEnd"/>
      <w:r w:rsidRPr="00F36252">
        <w:t xml:space="preserve"> 5</w:t>
      </w:r>
      <w:r>
        <w:t xml:space="preserve">, </w:t>
      </w:r>
      <w:r w:rsidRPr="00F36252">
        <w:t xml:space="preserve">48350 Novo Virje. </w:t>
      </w:r>
    </w:p>
    <w:p w14:paraId="2300D8C4" w14:textId="72ECD156" w:rsidR="00F36252" w:rsidRPr="00C81064" w:rsidRDefault="00F36252" w:rsidP="00F537AC">
      <w:pPr>
        <w:pStyle w:val="Odlomakpopisa"/>
        <w:numPr>
          <w:ilvl w:val="0"/>
          <w:numId w:val="34"/>
        </w:numPr>
        <w:rPr>
          <w:b/>
          <w:bCs/>
          <w:lang w:val="en-US"/>
        </w:rPr>
      </w:pPr>
      <w:r w:rsidRPr="00C81064">
        <w:rPr>
          <w:b/>
          <w:bCs/>
          <w:lang w:val="en-US"/>
        </w:rPr>
        <w:t xml:space="preserve">VZO Novo </w:t>
      </w:r>
      <w:proofErr w:type="spellStart"/>
      <w:r w:rsidRPr="00C81064">
        <w:rPr>
          <w:b/>
          <w:bCs/>
          <w:lang w:val="en-US"/>
        </w:rPr>
        <w:t>Virje</w:t>
      </w:r>
      <w:proofErr w:type="spellEnd"/>
      <w:r w:rsidRPr="00C81064">
        <w:rPr>
          <w:b/>
          <w:bCs/>
          <w:lang w:val="en-US"/>
        </w:rPr>
        <w:t xml:space="preserve"> </w:t>
      </w:r>
      <w:r w:rsidRPr="00615FC0">
        <w:rPr>
          <w:b/>
          <w:bCs/>
        </w:rPr>
        <w:t>(</w:t>
      </w:r>
      <w:r w:rsidRPr="00615FC0">
        <w:rPr>
          <w:b/>
          <w:bCs/>
          <w:u w:val="single"/>
        </w:rPr>
        <w:t>PRILOG 2.)</w:t>
      </w:r>
    </w:p>
    <w:p w14:paraId="7288A74C" w14:textId="77777777" w:rsidR="00F36252" w:rsidRPr="00F36252" w:rsidRDefault="00F36252" w:rsidP="00F537AC">
      <w:r w:rsidRPr="00F36252">
        <w:t xml:space="preserve">Zapovjedništva i postrojbe vatrogastva, kada u velikim nesrećama i katastrofama djeluju kao operativna snaga sustava civilne zaštite, mobiliziraju se sukladno odredbama posebnih propisa kojima se uređuje područje vatrogastva, Planu djelovanja civilne zaštite, </w:t>
      </w:r>
      <w:r w:rsidRPr="00F36252">
        <w:rPr>
          <w:i/>
          <w:iCs/>
        </w:rPr>
        <w:t>Zakona</w:t>
      </w:r>
      <w:r w:rsidRPr="00F36252">
        <w:t>, vlastitih operativnih planova civilne zaštite te nalogu Stožera civilne zaštite.</w:t>
      </w:r>
    </w:p>
    <w:p w14:paraId="7F87157A" w14:textId="77777777" w:rsidR="00F36252" w:rsidRPr="00F36252" w:rsidRDefault="00F36252" w:rsidP="00F537AC">
      <w:r w:rsidRPr="00F36252">
        <w:t>Ako zapovjednik vatrogasne intervencije ocijeni da raspoloživim sredstvima i snagama nije u mogućnosti uspješno obaviti intervenciju, o nastaloj situaciji odmah izvješćuje Županijskog vatrogasnog zapovjednika koji preuzima vođenje intervencije.</w:t>
      </w:r>
    </w:p>
    <w:p w14:paraId="7C4FE7B9" w14:textId="77777777" w:rsidR="00F36252" w:rsidRPr="00F36252" w:rsidRDefault="00F36252" w:rsidP="00F537AC">
      <w:r w:rsidRPr="00F36252">
        <w:t>Obzirom da sukladno članku 92. Zakona o vatrogastvu („Narodne novine“, broj 125/19, 114/22), zapovjednici imaju javne ovlasti koje su široke potrebno je uspostaviti stalnu komunikaciju sa Stožerom civilne zaštite koji bi intervenirao u slučajevima kada se za to ukaže potreba kako bi se zapovjednicima na terenu pomoglo u izvršavanju zadaća.</w:t>
      </w:r>
    </w:p>
    <w:p w14:paraId="20798E88" w14:textId="1C932CE5" w:rsidR="00F36252" w:rsidRPr="00C81064" w:rsidRDefault="00F36252" w:rsidP="00F537AC">
      <w:pPr>
        <w:pStyle w:val="Odlomakpopisa"/>
        <w:numPr>
          <w:ilvl w:val="0"/>
          <w:numId w:val="34"/>
        </w:numPr>
        <w:rPr>
          <w:b/>
          <w:bCs/>
          <w:lang w:val="en-US"/>
        </w:rPr>
      </w:pPr>
      <w:bookmarkStart w:id="67" w:name="_Toc38013564"/>
      <w:proofErr w:type="spellStart"/>
      <w:r w:rsidRPr="00C81064">
        <w:rPr>
          <w:b/>
          <w:bCs/>
          <w:lang w:val="en-US"/>
        </w:rPr>
        <w:t>Gradsko</w:t>
      </w:r>
      <w:proofErr w:type="spellEnd"/>
      <w:r w:rsidRPr="00C81064">
        <w:rPr>
          <w:b/>
          <w:bCs/>
          <w:lang w:val="en-US"/>
        </w:rPr>
        <w:t xml:space="preserve"> </w:t>
      </w:r>
      <w:proofErr w:type="spellStart"/>
      <w:r w:rsidRPr="00C81064">
        <w:rPr>
          <w:b/>
          <w:bCs/>
          <w:lang w:val="en-US"/>
        </w:rPr>
        <w:t>društvo</w:t>
      </w:r>
      <w:proofErr w:type="spellEnd"/>
      <w:r w:rsidRPr="00C81064">
        <w:rPr>
          <w:b/>
          <w:bCs/>
          <w:lang w:val="en-US"/>
        </w:rPr>
        <w:t xml:space="preserve"> </w:t>
      </w:r>
      <w:proofErr w:type="spellStart"/>
      <w:r w:rsidRPr="00C81064">
        <w:rPr>
          <w:b/>
          <w:bCs/>
          <w:lang w:val="en-US"/>
        </w:rPr>
        <w:t>Crvenog</w:t>
      </w:r>
      <w:proofErr w:type="spellEnd"/>
      <w:r w:rsidRPr="00C81064">
        <w:rPr>
          <w:b/>
          <w:bCs/>
          <w:lang w:val="en-US"/>
        </w:rPr>
        <w:t xml:space="preserve"> </w:t>
      </w:r>
      <w:proofErr w:type="spellStart"/>
      <w:r w:rsidRPr="00C81064">
        <w:rPr>
          <w:b/>
          <w:bCs/>
          <w:lang w:val="en-US"/>
        </w:rPr>
        <w:t>križa</w:t>
      </w:r>
      <w:proofErr w:type="spellEnd"/>
      <w:r w:rsidRPr="00C81064">
        <w:rPr>
          <w:b/>
          <w:bCs/>
          <w:lang w:val="en-US"/>
        </w:rPr>
        <w:t xml:space="preserve"> </w:t>
      </w:r>
      <w:proofErr w:type="spellStart"/>
      <w:r w:rsidRPr="00C81064">
        <w:rPr>
          <w:b/>
          <w:bCs/>
          <w:lang w:val="en-US"/>
        </w:rPr>
        <w:t>Đurđevac</w:t>
      </w:r>
      <w:proofErr w:type="spellEnd"/>
      <w:r w:rsidRPr="00C81064">
        <w:rPr>
          <w:b/>
          <w:bCs/>
          <w:lang w:val="en-US"/>
        </w:rPr>
        <w:t xml:space="preserve"> </w:t>
      </w:r>
      <w:bookmarkEnd w:id="67"/>
      <w:r w:rsidRPr="00615FC0">
        <w:rPr>
          <w:b/>
          <w:bCs/>
        </w:rPr>
        <w:t>(</w:t>
      </w:r>
      <w:r w:rsidRPr="00615FC0">
        <w:rPr>
          <w:b/>
          <w:bCs/>
          <w:u w:val="single"/>
        </w:rPr>
        <w:t>PRILOG 3.)</w:t>
      </w:r>
    </w:p>
    <w:p w14:paraId="725DC7A7" w14:textId="77777777" w:rsidR="00F36252" w:rsidRPr="00F36252" w:rsidRDefault="00F36252" w:rsidP="00F537AC">
      <w:r w:rsidRPr="00F36252">
        <w:t xml:space="preserve">Djeluje u skladu s zahtjevima Stožera civilne zaštite i koordinatora na lokaciji temeljem ovog </w:t>
      </w:r>
      <w:r w:rsidRPr="00F36252">
        <w:rPr>
          <w:i/>
          <w:iCs/>
        </w:rPr>
        <w:t>Plana</w:t>
      </w:r>
      <w:r w:rsidRPr="00F36252">
        <w:t xml:space="preserve"> i sukladno vlastitom operativnom planu civilne zaštite.</w:t>
      </w:r>
    </w:p>
    <w:p w14:paraId="12C1401E" w14:textId="6D12C168" w:rsidR="00F36252" w:rsidRPr="00F36252" w:rsidRDefault="00F36252" w:rsidP="00F537AC">
      <w:r w:rsidRPr="00F36252">
        <w:t xml:space="preserve">Mobilizacija kapaciteta Gradskog društva Crvenog križa </w:t>
      </w:r>
      <w:r>
        <w:t xml:space="preserve">Đurđevac </w:t>
      </w:r>
      <w:r w:rsidRPr="00F36252">
        <w:t xml:space="preserve">za sudjelovanje u provođenju mjera i aktivnosti sustava civilne zaštite u velikim nesrećama i katastrofama </w:t>
      </w:r>
      <w:r w:rsidRPr="00F36252">
        <w:lastRenderedPageBreak/>
        <w:t>provodi se po nalogu načelnika Stožera civilne zaštite, koji im se u pravilu dostavlja putem nadležnog Centra 112.</w:t>
      </w:r>
    </w:p>
    <w:p w14:paraId="1AC5687C" w14:textId="77777777" w:rsidR="00F36252" w:rsidRPr="00C81064" w:rsidRDefault="00F36252" w:rsidP="00F537AC">
      <w:pPr>
        <w:pStyle w:val="Odlomakpopisa"/>
        <w:numPr>
          <w:ilvl w:val="0"/>
          <w:numId w:val="35"/>
        </w:numPr>
        <w:rPr>
          <w:b/>
          <w:bCs/>
          <w:lang w:val="en-US"/>
        </w:rPr>
      </w:pPr>
      <w:bookmarkStart w:id="68" w:name="_Toc38013565"/>
      <w:r w:rsidRPr="00C81064">
        <w:rPr>
          <w:b/>
          <w:bCs/>
          <w:lang w:val="en-US"/>
        </w:rPr>
        <w:t xml:space="preserve">HGSS – Stanica </w:t>
      </w:r>
      <w:proofErr w:type="spellStart"/>
      <w:r w:rsidRPr="00C81064">
        <w:rPr>
          <w:b/>
          <w:bCs/>
          <w:lang w:val="en-US"/>
        </w:rPr>
        <w:t>Koprivnica</w:t>
      </w:r>
      <w:proofErr w:type="spellEnd"/>
      <w:r w:rsidRPr="00C81064">
        <w:rPr>
          <w:b/>
          <w:bCs/>
          <w:lang w:val="en-US"/>
        </w:rPr>
        <w:t xml:space="preserve"> </w:t>
      </w:r>
      <w:bookmarkEnd w:id="68"/>
      <w:r w:rsidRPr="00615FC0">
        <w:rPr>
          <w:b/>
          <w:bCs/>
        </w:rPr>
        <w:t>(</w:t>
      </w:r>
      <w:r w:rsidRPr="00615FC0">
        <w:rPr>
          <w:b/>
          <w:bCs/>
          <w:u w:val="single"/>
        </w:rPr>
        <w:t>PRILOG 4.)</w:t>
      </w:r>
    </w:p>
    <w:p w14:paraId="22462F9F" w14:textId="77777777" w:rsidR="00F36252" w:rsidRPr="00F36252" w:rsidRDefault="00F36252" w:rsidP="00F537AC">
      <w:r w:rsidRPr="00F36252">
        <w:t xml:space="preserve">Djeluje u skladu s zahtjevima Stožera civilne zaštite i koordinatora na lokaciji temeljem ovog </w:t>
      </w:r>
      <w:r w:rsidRPr="00F36252">
        <w:rPr>
          <w:i/>
          <w:iCs/>
        </w:rPr>
        <w:t>Plana</w:t>
      </w:r>
      <w:r w:rsidRPr="00F36252">
        <w:t xml:space="preserve"> i sukladno vlastitom operativnom planu civilne zaštite.</w:t>
      </w:r>
    </w:p>
    <w:p w14:paraId="799DA0AE" w14:textId="77777777" w:rsidR="00F36252" w:rsidRPr="00F36252" w:rsidRDefault="00F36252" w:rsidP="00F537AC">
      <w:r w:rsidRPr="00F36252">
        <w:t>Mobilizacija kapaciteta HGSS-a za sudjelovanje u provođenju mjera i aktivnosti sustava civilne zaštite u velikim nesrećama i katastrofama provodi se po nalogu načelnika Stožera civilne zaštite, koji im se u pravilu dostavlja putem nadležnog Županijskog centra 112.</w:t>
      </w:r>
    </w:p>
    <w:p w14:paraId="2F2A1CB6" w14:textId="77777777" w:rsidR="00F36252" w:rsidRPr="00C81064" w:rsidRDefault="00F36252" w:rsidP="00F537AC">
      <w:pPr>
        <w:pStyle w:val="Odlomakpopisa"/>
        <w:numPr>
          <w:ilvl w:val="0"/>
          <w:numId w:val="35"/>
        </w:numPr>
        <w:rPr>
          <w:b/>
          <w:bCs/>
          <w:lang w:val="en-US"/>
        </w:rPr>
      </w:pPr>
      <w:proofErr w:type="spellStart"/>
      <w:r w:rsidRPr="00C81064">
        <w:rPr>
          <w:b/>
          <w:bCs/>
          <w:lang w:val="en-US"/>
        </w:rPr>
        <w:t>Udruge</w:t>
      </w:r>
      <w:proofErr w:type="spellEnd"/>
      <w:r w:rsidRPr="00C81064">
        <w:rPr>
          <w:b/>
          <w:bCs/>
          <w:lang w:val="en-US"/>
        </w:rPr>
        <w:t xml:space="preserve"> </w:t>
      </w:r>
      <w:r w:rsidRPr="00615FC0">
        <w:rPr>
          <w:b/>
          <w:bCs/>
        </w:rPr>
        <w:t>(PRILOG 5.)</w:t>
      </w:r>
    </w:p>
    <w:p w14:paraId="7D9C425D" w14:textId="77777777" w:rsidR="00F36252" w:rsidRPr="00F36252" w:rsidRDefault="00F36252" w:rsidP="00F537AC">
      <w:r w:rsidRPr="00F36252">
        <w:t>Članovi udruga mobiliziraju se na temelju naloga, zahtjeva i uputa Stožera civilne zaštite i koordinatora na lokaciji.</w:t>
      </w:r>
    </w:p>
    <w:p w14:paraId="6EAAD83A" w14:textId="77777777" w:rsidR="00F36252" w:rsidRPr="00C81064" w:rsidRDefault="00F36252" w:rsidP="00F537AC">
      <w:pPr>
        <w:pStyle w:val="Odlomakpopisa"/>
        <w:numPr>
          <w:ilvl w:val="0"/>
          <w:numId w:val="36"/>
        </w:numPr>
        <w:rPr>
          <w:b/>
          <w:bCs/>
          <w:lang w:val="en-US"/>
        </w:rPr>
      </w:pPr>
      <w:proofErr w:type="spellStart"/>
      <w:r w:rsidRPr="00C81064">
        <w:rPr>
          <w:b/>
          <w:bCs/>
          <w:lang w:val="en-US"/>
        </w:rPr>
        <w:t>Povjerenici</w:t>
      </w:r>
      <w:proofErr w:type="spellEnd"/>
      <w:r w:rsidRPr="00C81064">
        <w:rPr>
          <w:b/>
          <w:bCs/>
          <w:lang w:val="en-US"/>
        </w:rPr>
        <w:t xml:space="preserve"> </w:t>
      </w:r>
      <w:proofErr w:type="spellStart"/>
      <w:r w:rsidRPr="00C81064">
        <w:rPr>
          <w:b/>
          <w:bCs/>
          <w:lang w:val="en-US"/>
        </w:rPr>
        <w:t>civilne</w:t>
      </w:r>
      <w:proofErr w:type="spellEnd"/>
      <w:r w:rsidRPr="00C81064">
        <w:rPr>
          <w:b/>
          <w:bCs/>
          <w:lang w:val="en-US"/>
        </w:rPr>
        <w:t xml:space="preserve"> </w:t>
      </w:r>
      <w:proofErr w:type="spellStart"/>
      <w:r w:rsidRPr="00C81064">
        <w:rPr>
          <w:b/>
          <w:bCs/>
          <w:lang w:val="en-US"/>
        </w:rPr>
        <w:t>zaštite</w:t>
      </w:r>
      <w:proofErr w:type="spellEnd"/>
      <w:r w:rsidRPr="00C81064">
        <w:rPr>
          <w:b/>
          <w:bCs/>
          <w:lang w:val="en-US"/>
        </w:rPr>
        <w:t xml:space="preserve"> </w:t>
      </w:r>
      <w:r w:rsidRPr="00615FC0">
        <w:rPr>
          <w:b/>
          <w:bCs/>
        </w:rPr>
        <w:t>(</w:t>
      </w:r>
      <w:r w:rsidRPr="00615FC0">
        <w:rPr>
          <w:b/>
          <w:bCs/>
          <w:u w:val="single"/>
        </w:rPr>
        <w:t>PRILOG 6.)</w:t>
      </w:r>
    </w:p>
    <w:p w14:paraId="2B361F62" w14:textId="77777777" w:rsidR="00F36252" w:rsidRPr="00F36252" w:rsidRDefault="00F36252" w:rsidP="00F537AC">
      <w:r w:rsidRPr="00F36252">
        <w:t xml:space="preserve">Pozivanje i aktiviranje povjerenika civilne zaštite nalaže općinski načelnik u dogovoru sa Stožerom civilne zaštite temeljem naloga za mobilizaciju </w:t>
      </w:r>
      <w:r w:rsidRPr="00615FC0">
        <w:rPr>
          <w:b/>
          <w:bCs/>
          <w:u w:val="single"/>
        </w:rPr>
        <w:t>(PRILOG 31.)</w:t>
      </w:r>
      <w:r w:rsidRPr="00615FC0">
        <w:rPr>
          <w:u w:val="single"/>
        </w:rPr>
        <w:t>,</w:t>
      </w:r>
      <w:r w:rsidRPr="00F36252">
        <w:t xml:space="preserve"> putem telefonskih/ mobilnih veza ili korištenjem teklićkog sustava.</w:t>
      </w:r>
    </w:p>
    <w:p w14:paraId="565EC53F" w14:textId="77777777" w:rsidR="00F36252" w:rsidRPr="00C81064" w:rsidRDefault="00F36252" w:rsidP="00F537AC">
      <w:pPr>
        <w:pStyle w:val="Odlomakpopisa"/>
        <w:numPr>
          <w:ilvl w:val="0"/>
          <w:numId w:val="37"/>
        </w:numPr>
        <w:rPr>
          <w:b/>
          <w:bCs/>
          <w:lang w:val="en-US"/>
        </w:rPr>
      </w:pPr>
      <w:bookmarkStart w:id="69" w:name="_Toc38013568"/>
      <w:bookmarkStart w:id="70" w:name="_Toc38013567"/>
      <w:proofErr w:type="spellStart"/>
      <w:r w:rsidRPr="00C81064">
        <w:rPr>
          <w:b/>
          <w:bCs/>
          <w:lang w:val="en-US"/>
        </w:rPr>
        <w:t>Pravne</w:t>
      </w:r>
      <w:proofErr w:type="spellEnd"/>
      <w:r w:rsidRPr="00C81064">
        <w:rPr>
          <w:b/>
          <w:bCs/>
          <w:lang w:val="en-US"/>
        </w:rPr>
        <w:t xml:space="preserve"> </w:t>
      </w:r>
      <w:proofErr w:type="spellStart"/>
      <w:r w:rsidRPr="00C81064">
        <w:rPr>
          <w:b/>
          <w:bCs/>
          <w:lang w:val="en-US"/>
        </w:rPr>
        <w:t>osobe</w:t>
      </w:r>
      <w:proofErr w:type="spellEnd"/>
      <w:r w:rsidRPr="00C81064">
        <w:rPr>
          <w:b/>
          <w:bCs/>
          <w:lang w:val="en-US"/>
        </w:rPr>
        <w:t xml:space="preserve"> </w:t>
      </w:r>
      <w:proofErr w:type="spellStart"/>
      <w:r w:rsidRPr="00C81064">
        <w:rPr>
          <w:b/>
          <w:bCs/>
          <w:lang w:val="en-US"/>
        </w:rPr>
        <w:t>od</w:t>
      </w:r>
      <w:proofErr w:type="spellEnd"/>
      <w:r w:rsidRPr="00C81064">
        <w:rPr>
          <w:b/>
          <w:bCs/>
          <w:lang w:val="en-US"/>
        </w:rPr>
        <w:t xml:space="preserve"> </w:t>
      </w:r>
      <w:proofErr w:type="spellStart"/>
      <w:r w:rsidRPr="00C81064">
        <w:rPr>
          <w:b/>
          <w:bCs/>
          <w:lang w:val="en-US"/>
        </w:rPr>
        <w:t>interesa</w:t>
      </w:r>
      <w:proofErr w:type="spellEnd"/>
      <w:r w:rsidRPr="00C81064">
        <w:rPr>
          <w:b/>
          <w:bCs/>
          <w:lang w:val="en-US"/>
        </w:rPr>
        <w:t xml:space="preserve"> za </w:t>
      </w:r>
      <w:proofErr w:type="spellStart"/>
      <w:r w:rsidRPr="00C81064">
        <w:rPr>
          <w:b/>
          <w:bCs/>
          <w:lang w:val="en-US"/>
        </w:rPr>
        <w:t>sustav</w:t>
      </w:r>
      <w:proofErr w:type="spellEnd"/>
      <w:r w:rsidRPr="00C81064">
        <w:rPr>
          <w:b/>
          <w:bCs/>
          <w:lang w:val="en-US"/>
        </w:rPr>
        <w:t xml:space="preserve"> </w:t>
      </w:r>
      <w:proofErr w:type="spellStart"/>
      <w:r w:rsidRPr="00C81064">
        <w:rPr>
          <w:b/>
          <w:bCs/>
          <w:lang w:val="en-US"/>
        </w:rPr>
        <w:t>civilne</w:t>
      </w:r>
      <w:proofErr w:type="spellEnd"/>
      <w:r w:rsidRPr="00C81064">
        <w:rPr>
          <w:b/>
          <w:bCs/>
          <w:lang w:val="en-US"/>
        </w:rPr>
        <w:t xml:space="preserve"> </w:t>
      </w:r>
      <w:proofErr w:type="spellStart"/>
      <w:r w:rsidRPr="00C81064">
        <w:rPr>
          <w:b/>
          <w:bCs/>
          <w:lang w:val="en-US"/>
        </w:rPr>
        <w:t>zaštite</w:t>
      </w:r>
      <w:bookmarkEnd w:id="69"/>
      <w:proofErr w:type="spellEnd"/>
      <w:r w:rsidRPr="00C81064">
        <w:rPr>
          <w:b/>
          <w:bCs/>
          <w:lang w:val="en-US"/>
        </w:rPr>
        <w:t xml:space="preserve"> </w:t>
      </w:r>
      <w:r w:rsidRPr="00615FC0">
        <w:rPr>
          <w:b/>
          <w:bCs/>
        </w:rPr>
        <w:t>(</w:t>
      </w:r>
      <w:r w:rsidRPr="00615FC0">
        <w:rPr>
          <w:b/>
          <w:bCs/>
          <w:u w:val="single"/>
        </w:rPr>
        <w:t>PRILOG 7.)</w:t>
      </w:r>
    </w:p>
    <w:p w14:paraId="0CC1E924" w14:textId="77777777" w:rsidR="00F36252" w:rsidRPr="00F36252" w:rsidRDefault="00F36252" w:rsidP="00F537AC">
      <w:r w:rsidRPr="00F36252">
        <w:t xml:space="preserve">Pravne osobe za potrebe sustava civilne zaštite mobiliziraju se na temelju naloga Stožera civilne zaštite </w:t>
      </w:r>
      <w:r w:rsidRPr="00615FC0">
        <w:rPr>
          <w:b/>
          <w:bCs/>
          <w:u w:val="single"/>
        </w:rPr>
        <w:t>(PRILOG 30.)</w:t>
      </w:r>
      <w:r w:rsidRPr="00F36252">
        <w:t xml:space="preserve"> , a sukladno </w:t>
      </w:r>
      <w:r w:rsidRPr="00F36252">
        <w:rPr>
          <w:i/>
          <w:iCs/>
        </w:rPr>
        <w:t xml:space="preserve">Planu, </w:t>
      </w:r>
      <w:r w:rsidRPr="00F36252">
        <w:t>Odluci o određivanju pravnih osoba od interesa za sustav civilne zaštite te operativnim planovima civilne zaštite pravnih osoba.</w:t>
      </w:r>
    </w:p>
    <w:p w14:paraId="0619C919" w14:textId="77777777" w:rsidR="00F36252" w:rsidRDefault="00F36252" w:rsidP="00F537AC">
      <w:r w:rsidRPr="00F36252">
        <w:t xml:space="preserve">Čelnik pravne osobe od interesa za sustav civilne zaštite dužan je izvijestiti općinskog načelnika o mogućnostima za stavljanje na raspolaganje operativnih ljudskih i materijalno-tehničkih sredstava za provođenje mjera iz </w:t>
      </w:r>
      <w:r w:rsidRPr="00F36252">
        <w:rPr>
          <w:i/>
          <w:iCs/>
        </w:rPr>
        <w:t>Plana</w:t>
      </w:r>
      <w:r w:rsidRPr="00F36252">
        <w:t>.</w:t>
      </w:r>
    </w:p>
    <w:p w14:paraId="26446E58" w14:textId="77777777" w:rsidR="00F36252" w:rsidRPr="00C81064" w:rsidRDefault="00F36252" w:rsidP="00F537AC">
      <w:pPr>
        <w:pStyle w:val="Odlomakpopisa"/>
        <w:numPr>
          <w:ilvl w:val="0"/>
          <w:numId w:val="36"/>
        </w:numPr>
        <w:rPr>
          <w:b/>
          <w:bCs/>
          <w:lang w:val="en-US"/>
        </w:rPr>
      </w:pPr>
      <w:proofErr w:type="spellStart"/>
      <w:r w:rsidRPr="00C81064">
        <w:rPr>
          <w:b/>
          <w:bCs/>
          <w:lang w:val="en-US"/>
        </w:rPr>
        <w:t>Koordinator</w:t>
      </w:r>
      <w:proofErr w:type="spellEnd"/>
      <w:r w:rsidRPr="00C81064">
        <w:rPr>
          <w:b/>
          <w:bCs/>
          <w:lang w:val="en-US"/>
        </w:rPr>
        <w:t xml:space="preserve"> </w:t>
      </w:r>
      <w:proofErr w:type="spellStart"/>
      <w:r w:rsidRPr="00C81064">
        <w:rPr>
          <w:b/>
          <w:bCs/>
          <w:lang w:val="en-US"/>
        </w:rPr>
        <w:t>na</w:t>
      </w:r>
      <w:proofErr w:type="spellEnd"/>
      <w:r w:rsidRPr="00C81064">
        <w:rPr>
          <w:b/>
          <w:bCs/>
          <w:lang w:val="en-US"/>
        </w:rPr>
        <w:t xml:space="preserve"> </w:t>
      </w:r>
      <w:proofErr w:type="spellStart"/>
      <w:r w:rsidRPr="00C81064">
        <w:rPr>
          <w:b/>
          <w:bCs/>
          <w:lang w:val="en-US"/>
        </w:rPr>
        <w:t>lokaciji</w:t>
      </w:r>
      <w:bookmarkEnd w:id="70"/>
      <w:proofErr w:type="spellEnd"/>
      <w:r w:rsidRPr="00C81064">
        <w:rPr>
          <w:b/>
          <w:bCs/>
          <w:lang w:val="en-US"/>
        </w:rPr>
        <w:t xml:space="preserve"> </w:t>
      </w:r>
      <w:bookmarkStart w:id="71" w:name="_Hlk62544023"/>
      <w:r w:rsidRPr="00615FC0">
        <w:rPr>
          <w:b/>
          <w:bCs/>
        </w:rPr>
        <w:t>(</w:t>
      </w:r>
      <w:r w:rsidRPr="00615FC0">
        <w:rPr>
          <w:b/>
          <w:bCs/>
          <w:u w:val="single"/>
        </w:rPr>
        <w:t>PRILOG 8.)</w:t>
      </w:r>
      <w:bookmarkEnd w:id="71"/>
    </w:p>
    <w:p w14:paraId="242E0DD1" w14:textId="4B67DAD2" w:rsidR="00C81064" w:rsidRPr="00F36252" w:rsidRDefault="00F36252" w:rsidP="00F537AC">
      <w:r w:rsidRPr="00F36252">
        <w:t>Koordinatora na lokaciji Stožer civilne zaštite, nakon zaprimanja obavijesti o velikoj nesreći ili katastrofi, mobilizira odmah po saznanju i upućuje ga na mjesto incidenta prije dolaska operativnih snaga.</w:t>
      </w:r>
    </w:p>
    <w:p w14:paraId="70B71E99" w14:textId="77777777" w:rsidR="00F36252" w:rsidRPr="00F36252" w:rsidRDefault="00F36252" w:rsidP="00F537AC">
      <w:pPr>
        <w:pStyle w:val="Naslov3"/>
        <w:rPr>
          <w:rFonts w:eastAsia="Times New Roman"/>
        </w:rPr>
      </w:pPr>
      <w:bookmarkStart w:id="72" w:name="_Toc319908675"/>
      <w:bookmarkStart w:id="73" w:name="_Toc363116739"/>
      <w:bookmarkStart w:id="74" w:name="_Toc502922280"/>
      <w:bookmarkStart w:id="75" w:name="_Toc521588158"/>
      <w:bookmarkStart w:id="76" w:name="_Toc149298823"/>
      <w:bookmarkStart w:id="77" w:name="_Toc155255133"/>
      <w:bookmarkStart w:id="78" w:name="_Toc165872689"/>
      <w:r w:rsidRPr="00F36252">
        <w:rPr>
          <w:rFonts w:eastAsia="Times New Roman"/>
        </w:rPr>
        <w:t>Vrijeme pripravnosti i mobilizacije operativnih snaga</w:t>
      </w:r>
      <w:bookmarkEnd w:id="72"/>
      <w:bookmarkEnd w:id="73"/>
      <w:bookmarkEnd w:id="74"/>
      <w:bookmarkEnd w:id="75"/>
      <w:bookmarkEnd w:id="76"/>
      <w:bookmarkEnd w:id="77"/>
      <w:bookmarkEnd w:id="78"/>
    </w:p>
    <w:p w14:paraId="3C1DC074" w14:textId="59BC9780" w:rsidR="00F36252" w:rsidRPr="00F36252" w:rsidRDefault="00F36252" w:rsidP="00F537AC">
      <w:r w:rsidRPr="00F36252">
        <w:t xml:space="preserve">Procjenom rizika od velikih nesreća za Općinu </w:t>
      </w:r>
      <w:r>
        <w:t xml:space="preserve">Novo Virje </w:t>
      </w:r>
      <w:r w:rsidRPr="00F36252">
        <w:t>izdvojene su sljedeće ugroze:</w:t>
      </w:r>
    </w:p>
    <w:p w14:paraId="5C6CF922" w14:textId="419A2B3F" w:rsidR="00F36252" w:rsidRPr="00F36252" w:rsidRDefault="00F36252" w:rsidP="00C81064">
      <w:pPr>
        <w:pStyle w:val="Odlomakpopisa"/>
        <w:numPr>
          <w:ilvl w:val="0"/>
          <w:numId w:val="33"/>
        </w:numPr>
        <w:spacing w:after="0"/>
      </w:pPr>
      <w:r>
        <w:t>p</w:t>
      </w:r>
      <w:r w:rsidRPr="00F36252">
        <w:t>otresi,</w:t>
      </w:r>
    </w:p>
    <w:p w14:paraId="5B9E62C5" w14:textId="2A503303" w:rsidR="00F36252" w:rsidRPr="00F36252" w:rsidRDefault="00F36252" w:rsidP="00C81064">
      <w:pPr>
        <w:pStyle w:val="Odlomakpopisa"/>
        <w:numPr>
          <w:ilvl w:val="0"/>
          <w:numId w:val="33"/>
        </w:numPr>
        <w:spacing w:after="0"/>
      </w:pPr>
      <w:r w:rsidRPr="00F36252">
        <w:t>poplave</w:t>
      </w:r>
      <w:r>
        <w:t>,</w:t>
      </w:r>
    </w:p>
    <w:p w14:paraId="663FFC1A" w14:textId="77777777" w:rsidR="00F36252" w:rsidRPr="00F36252" w:rsidRDefault="00F36252" w:rsidP="00C81064">
      <w:pPr>
        <w:pStyle w:val="Odlomakpopisa"/>
        <w:numPr>
          <w:ilvl w:val="0"/>
          <w:numId w:val="33"/>
        </w:numPr>
        <w:spacing w:after="0"/>
      </w:pPr>
      <w:r w:rsidRPr="00F36252">
        <w:t>epidemije i pandemije,</w:t>
      </w:r>
    </w:p>
    <w:p w14:paraId="3FB757CC" w14:textId="77777777" w:rsidR="00F36252" w:rsidRPr="00F36252" w:rsidRDefault="00F36252" w:rsidP="00C81064">
      <w:pPr>
        <w:pStyle w:val="Odlomakpopisa"/>
        <w:numPr>
          <w:ilvl w:val="0"/>
          <w:numId w:val="33"/>
        </w:numPr>
        <w:spacing w:after="0"/>
      </w:pPr>
      <w:r w:rsidRPr="00F36252">
        <w:t>ekstremne temperature,</w:t>
      </w:r>
    </w:p>
    <w:p w14:paraId="77B00B97" w14:textId="77777777" w:rsidR="00F36252" w:rsidRPr="00F36252" w:rsidRDefault="00F36252" w:rsidP="00C81064">
      <w:pPr>
        <w:pStyle w:val="Odlomakpopisa"/>
        <w:numPr>
          <w:ilvl w:val="0"/>
          <w:numId w:val="33"/>
        </w:numPr>
        <w:spacing w:after="0"/>
      </w:pPr>
      <w:r w:rsidRPr="00F36252">
        <w:t>tuča,</w:t>
      </w:r>
    </w:p>
    <w:p w14:paraId="2BD7E91B" w14:textId="77777777" w:rsidR="00F36252" w:rsidRDefault="00F36252" w:rsidP="00C81064">
      <w:pPr>
        <w:pStyle w:val="Odlomakpopisa"/>
        <w:numPr>
          <w:ilvl w:val="0"/>
          <w:numId w:val="33"/>
        </w:numPr>
        <w:spacing w:after="0"/>
      </w:pPr>
      <w:r>
        <w:lastRenderedPageBreak/>
        <w:t>suša,</w:t>
      </w:r>
    </w:p>
    <w:p w14:paraId="67860DE3" w14:textId="18FC8DC8" w:rsidR="00F36252" w:rsidRDefault="00F36252" w:rsidP="00C81064">
      <w:pPr>
        <w:pStyle w:val="Odlomakpopisa"/>
        <w:numPr>
          <w:ilvl w:val="0"/>
          <w:numId w:val="33"/>
        </w:numPr>
        <w:spacing w:after="0"/>
      </w:pPr>
      <w:r w:rsidRPr="00F36252">
        <w:t>industrijske nesreće,</w:t>
      </w:r>
    </w:p>
    <w:p w14:paraId="19737AC7" w14:textId="2CC76300" w:rsidR="00F36252" w:rsidRPr="00F36252" w:rsidRDefault="00F36252" w:rsidP="00C81064">
      <w:pPr>
        <w:pStyle w:val="Odlomakpopisa"/>
        <w:numPr>
          <w:ilvl w:val="0"/>
          <w:numId w:val="33"/>
        </w:numPr>
        <w:spacing w:after="0"/>
      </w:pPr>
      <w:r>
        <w:t>klizišta</w:t>
      </w:r>
    </w:p>
    <w:p w14:paraId="64A9E8F6" w14:textId="77777777" w:rsidR="00F36252" w:rsidRDefault="00F36252" w:rsidP="00C81064">
      <w:pPr>
        <w:pStyle w:val="Odlomakpopisa"/>
        <w:numPr>
          <w:ilvl w:val="0"/>
          <w:numId w:val="33"/>
        </w:numPr>
        <w:spacing w:after="0"/>
      </w:pPr>
      <w:r w:rsidRPr="00F36252">
        <w:t>pojava zaraznih bolesti životinja,</w:t>
      </w:r>
    </w:p>
    <w:p w14:paraId="655B0C2B" w14:textId="330EF7B5" w:rsidR="00F36252" w:rsidRPr="00F36252" w:rsidRDefault="00F36252" w:rsidP="00C81064">
      <w:pPr>
        <w:pStyle w:val="Odlomakpopisa"/>
        <w:numPr>
          <w:ilvl w:val="0"/>
          <w:numId w:val="33"/>
        </w:numPr>
        <w:spacing w:after="0"/>
      </w:pPr>
      <w:r w:rsidRPr="00F36252">
        <w:t>pojava bolesti biljnih poljoprivrednih proizvoda,</w:t>
      </w:r>
    </w:p>
    <w:p w14:paraId="37B812E0" w14:textId="64DD460C" w:rsidR="00F36252" w:rsidRPr="00F36252" w:rsidRDefault="00F36252" w:rsidP="00F537AC">
      <w:r w:rsidRPr="00F36252">
        <w:t xml:space="preserve">Vrijeme pripravnosti i mobilizacije prema pojedinim ugrozama navedeni su u nastavnim tablicama.  </w:t>
      </w:r>
    </w:p>
    <w:p w14:paraId="55E071F9" w14:textId="788AED79" w:rsidR="00F36252" w:rsidRPr="00C81064" w:rsidRDefault="00F36252" w:rsidP="00C81064">
      <w:pPr>
        <w:pStyle w:val="Opisslike"/>
        <w:jc w:val="center"/>
        <w:rPr>
          <w:b/>
          <w:bCs/>
          <w:i w:val="0"/>
          <w:iCs w:val="0"/>
          <w:color w:val="auto"/>
          <w:sz w:val="20"/>
          <w:szCs w:val="20"/>
        </w:rPr>
      </w:pPr>
      <w:bookmarkStart w:id="79" w:name="_Toc165872735"/>
      <w:r w:rsidRPr="00C81064">
        <w:rPr>
          <w:b/>
          <w:bCs/>
          <w:i w:val="0"/>
          <w:iCs w:val="0"/>
          <w:color w:val="auto"/>
          <w:sz w:val="20"/>
          <w:szCs w:val="20"/>
        </w:rPr>
        <w:t xml:space="preserve">Tablica </w:t>
      </w:r>
      <w:r w:rsidRPr="00C81064">
        <w:rPr>
          <w:b/>
          <w:bCs/>
          <w:i w:val="0"/>
          <w:iCs w:val="0"/>
          <w:color w:val="auto"/>
          <w:sz w:val="20"/>
          <w:szCs w:val="20"/>
        </w:rPr>
        <w:fldChar w:fldCharType="begin"/>
      </w:r>
      <w:r w:rsidRPr="00C81064">
        <w:rPr>
          <w:b/>
          <w:bCs/>
          <w:i w:val="0"/>
          <w:iCs w:val="0"/>
          <w:color w:val="auto"/>
          <w:sz w:val="20"/>
          <w:szCs w:val="20"/>
        </w:rPr>
        <w:instrText xml:space="preserve"> SEQ Tablica \* ARABIC </w:instrText>
      </w:r>
      <w:r w:rsidRPr="00C81064">
        <w:rPr>
          <w:b/>
          <w:bCs/>
          <w:i w:val="0"/>
          <w:iCs w:val="0"/>
          <w:color w:val="auto"/>
          <w:sz w:val="20"/>
          <w:szCs w:val="20"/>
        </w:rPr>
        <w:fldChar w:fldCharType="separate"/>
      </w:r>
      <w:r w:rsidR="001D7B14">
        <w:rPr>
          <w:b/>
          <w:bCs/>
          <w:i w:val="0"/>
          <w:iCs w:val="0"/>
          <w:noProof/>
          <w:color w:val="auto"/>
          <w:sz w:val="20"/>
          <w:szCs w:val="20"/>
        </w:rPr>
        <w:t>13</w:t>
      </w:r>
      <w:r w:rsidRPr="00C81064">
        <w:rPr>
          <w:b/>
          <w:bCs/>
          <w:i w:val="0"/>
          <w:iCs w:val="0"/>
          <w:noProof/>
          <w:color w:val="auto"/>
          <w:sz w:val="20"/>
          <w:szCs w:val="20"/>
        </w:rPr>
        <w:fldChar w:fldCharType="end"/>
      </w:r>
      <w:r w:rsidRPr="00C81064">
        <w:rPr>
          <w:b/>
          <w:bCs/>
          <w:i w:val="0"/>
          <w:iCs w:val="0"/>
          <w:color w:val="auto"/>
          <w:sz w:val="20"/>
          <w:szCs w:val="20"/>
        </w:rPr>
        <w:t>. Vrijeme pripravnosti i mobilizacije u slučaju ugroze potresom</w:t>
      </w:r>
      <w:bookmarkEnd w:id="7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
        <w:gridCol w:w="3543"/>
        <w:gridCol w:w="1571"/>
        <w:gridCol w:w="3241"/>
      </w:tblGrid>
      <w:tr w:rsidR="00F36252" w:rsidRPr="00C81064" w14:paraId="26EFB612" w14:textId="77777777" w:rsidTr="00C81064">
        <w:trPr>
          <w:tblHeader/>
        </w:trPr>
        <w:tc>
          <w:tcPr>
            <w:tcW w:w="390" w:type="pct"/>
            <w:shd w:val="clear" w:color="auto" w:fill="auto"/>
            <w:vAlign w:val="center"/>
          </w:tcPr>
          <w:p w14:paraId="2BB8F0DF" w14:textId="77777777" w:rsidR="00F36252" w:rsidRPr="00C81064" w:rsidRDefault="00F36252" w:rsidP="00C81064">
            <w:pPr>
              <w:spacing w:after="0"/>
              <w:jc w:val="center"/>
              <w:rPr>
                <w:b/>
                <w:bCs/>
                <w:sz w:val="20"/>
                <w:szCs w:val="20"/>
              </w:rPr>
            </w:pPr>
            <w:bookmarkStart w:id="80" w:name="_Hlk26514037"/>
            <w:r w:rsidRPr="00C81064">
              <w:rPr>
                <w:b/>
                <w:bCs/>
                <w:sz w:val="20"/>
                <w:szCs w:val="20"/>
              </w:rPr>
              <w:t>R.BR.</w:t>
            </w:r>
          </w:p>
        </w:tc>
        <w:tc>
          <w:tcPr>
            <w:tcW w:w="1955" w:type="pct"/>
            <w:shd w:val="clear" w:color="auto" w:fill="auto"/>
            <w:vAlign w:val="center"/>
          </w:tcPr>
          <w:p w14:paraId="70FD5827" w14:textId="77777777" w:rsidR="00F36252" w:rsidRPr="00C81064" w:rsidRDefault="00F36252" w:rsidP="00C81064">
            <w:pPr>
              <w:spacing w:after="0"/>
              <w:jc w:val="center"/>
              <w:rPr>
                <w:b/>
                <w:bCs/>
                <w:sz w:val="20"/>
                <w:szCs w:val="20"/>
              </w:rPr>
            </w:pPr>
            <w:r w:rsidRPr="00C81064">
              <w:rPr>
                <w:b/>
                <w:bCs/>
                <w:sz w:val="20"/>
                <w:szCs w:val="20"/>
              </w:rPr>
              <w:t>NOSITELJ</w:t>
            </w:r>
          </w:p>
        </w:tc>
        <w:tc>
          <w:tcPr>
            <w:tcW w:w="867" w:type="pct"/>
            <w:shd w:val="clear" w:color="auto" w:fill="auto"/>
            <w:vAlign w:val="center"/>
          </w:tcPr>
          <w:p w14:paraId="422BB266" w14:textId="77777777" w:rsidR="00F36252" w:rsidRPr="00C81064" w:rsidRDefault="00F36252" w:rsidP="00C81064">
            <w:pPr>
              <w:spacing w:after="0"/>
              <w:jc w:val="center"/>
              <w:rPr>
                <w:b/>
                <w:bCs/>
                <w:sz w:val="20"/>
                <w:szCs w:val="20"/>
              </w:rPr>
            </w:pPr>
            <w:r w:rsidRPr="00C81064">
              <w:rPr>
                <w:b/>
                <w:bCs/>
                <w:sz w:val="20"/>
                <w:szCs w:val="20"/>
              </w:rPr>
              <w:t>VRIJEME MOBILIZACIJE I AKTIVIRANJA</w:t>
            </w:r>
          </w:p>
        </w:tc>
        <w:tc>
          <w:tcPr>
            <w:tcW w:w="1789" w:type="pct"/>
            <w:shd w:val="clear" w:color="auto" w:fill="auto"/>
            <w:vAlign w:val="center"/>
          </w:tcPr>
          <w:p w14:paraId="2167D1FE" w14:textId="77777777" w:rsidR="00F36252" w:rsidRPr="00C81064" w:rsidRDefault="00F36252" w:rsidP="00C81064">
            <w:pPr>
              <w:spacing w:after="0"/>
              <w:jc w:val="center"/>
              <w:rPr>
                <w:b/>
                <w:bCs/>
                <w:sz w:val="20"/>
                <w:szCs w:val="20"/>
              </w:rPr>
            </w:pPr>
            <w:r w:rsidRPr="00C81064">
              <w:rPr>
                <w:b/>
                <w:bCs/>
                <w:sz w:val="20"/>
                <w:szCs w:val="20"/>
              </w:rPr>
              <w:t>VRIJEME PRIPRAVNOSTI</w:t>
            </w:r>
          </w:p>
        </w:tc>
      </w:tr>
      <w:tr w:rsidR="00F36252" w:rsidRPr="00C81064" w14:paraId="65EC2543" w14:textId="77777777" w:rsidTr="00C81064">
        <w:trPr>
          <w:trHeight w:val="299"/>
        </w:trPr>
        <w:tc>
          <w:tcPr>
            <w:tcW w:w="390" w:type="pct"/>
            <w:shd w:val="clear" w:color="auto" w:fill="FFFFFF"/>
            <w:vAlign w:val="center"/>
          </w:tcPr>
          <w:p w14:paraId="55289E3D"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124B71DD" w14:textId="77777777" w:rsidR="00F36252" w:rsidRPr="00C81064" w:rsidRDefault="00F36252" w:rsidP="00C81064">
            <w:pPr>
              <w:spacing w:after="0"/>
              <w:jc w:val="center"/>
              <w:rPr>
                <w:sz w:val="20"/>
                <w:szCs w:val="20"/>
              </w:rPr>
            </w:pPr>
            <w:r w:rsidRPr="00C81064">
              <w:rPr>
                <w:sz w:val="20"/>
                <w:szCs w:val="20"/>
              </w:rPr>
              <w:t>Stožer civilne zaštite</w:t>
            </w:r>
          </w:p>
        </w:tc>
        <w:tc>
          <w:tcPr>
            <w:tcW w:w="867" w:type="pct"/>
            <w:shd w:val="clear" w:color="auto" w:fill="FFFFFF"/>
            <w:vAlign w:val="center"/>
          </w:tcPr>
          <w:p w14:paraId="735BEDBE" w14:textId="77777777" w:rsidR="00F36252" w:rsidRPr="00C81064" w:rsidRDefault="00F36252" w:rsidP="00C81064">
            <w:pPr>
              <w:spacing w:after="0"/>
              <w:jc w:val="center"/>
              <w:rPr>
                <w:sz w:val="20"/>
                <w:szCs w:val="20"/>
              </w:rPr>
            </w:pPr>
            <w:r w:rsidRPr="00C81064">
              <w:rPr>
                <w:sz w:val="20"/>
                <w:szCs w:val="20"/>
              </w:rPr>
              <w:t>1 h</w:t>
            </w:r>
          </w:p>
        </w:tc>
        <w:tc>
          <w:tcPr>
            <w:tcW w:w="1789" w:type="pct"/>
            <w:shd w:val="clear" w:color="auto" w:fill="FFFFFF"/>
            <w:vAlign w:val="center"/>
          </w:tcPr>
          <w:p w14:paraId="28BC96A6"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7BC33ED5" w14:textId="77777777" w:rsidTr="00C81064">
        <w:tc>
          <w:tcPr>
            <w:tcW w:w="390" w:type="pct"/>
            <w:shd w:val="clear" w:color="auto" w:fill="FFFFFF"/>
            <w:vAlign w:val="center"/>
          </w:tcPr>
          <w:p w14:paraId="2F5E55B4"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510AB67A" w14:textId="3F0CE74E" w:rsidR="00F36252" w:rsidRPr="00C81064" w:rsidRDefault="00F36252" w:rsidP="00C81064">
            <w:pPr>
              <w:spacing w:after="0"/>
              <w:jc w:val="center"/>
              <w:rPr>
                <w:sz w:val="20"/>
                <w:szCs w:val="20"/>
              </w:rPr>
            </w:pPr>
            <w:r w:rsidRPr="00C81064">
              <w:rPr>
                <w:sz w:val="20"/>
                <w:szCs w:val="20"/>
              </w:rPr>
              <w:t>VZO Novo Virje</w:t>
            </w:r>
          </w:p>
        </w:tc>
        <w:tc>
          <w:tcPr>
            <w:tcW w:w="867" w:type="pct"/>
            <w:shd w:val="clear" w:color="auto" w:fill="FFFFFF"/>
            <w:vAlign w:val="center"/>
          </w:tcPr>
          <w:p w14:paraId="2307493A" w14:textId="77777777" w:rsidR="00F36252" w:rsidRPr="00C81064" w:rsidRDefault="00F36252" w:rsidP="00C81064">
            <w:pPr>
              <w:spacing w:after="0"/>
              <w:jc w:val="center"/>
              <w:rPr>
                <w:sz w:val="20"/>
                <w:szCs w:val="20"/>
              </w:rPr>
            </w:pPr>
            <w:r w:rsidRPr="00C81064">
              <w:rPr>
                <w:sz w:val="20"/>
                <w:szCs w:val="20"/>
              </w:rPr>
              <w:t>odmah do 1 h</w:t>
            </w:r>
          </w:p>
        </w:tc>
        <w:tc>
          <w:tcPr>
            <w:tcW w:w="1789" w:type="pct"/>
            <w:shd w:val="clear" w:color="auto" w:fill="FFFFFF"/>
            <w:vAlign w:val="center"/>
          </w:tcPr>
          <w:p w14:paraId="699106EA" w14:textId="77777777" w:rsidR="00F36252" w:rsidRPr="00C81064" w:rsidRDefault="00F36252" w:rsidP="00C81064">
            <w:pPr>
              <w:spacing w:after="0"/>
              <w:jc w:val="center"/>
              <w:rPr>
                <w:sz w:val="20"/>
                <w:szCs w:val="20"/>
              </w:rPr>
            </w:pPr>
            <w:r w:rsidRPr="00C81064">
              <w:rPr>
                <w:sz w:val="20"/>
                <w:szCs w:val="20"/>
              </w:rPr>
              <w:t>ODMAH i sukcesivno prema razvoju situacije</w:t>
            </w:r>
          </w:p>
        </w:tc>
      </w:tr>
      <w:tr w:rsidR="00F36252" w:rsidRPr="00C81064" w14:paraId="198A23AC" w14:textId="77777777" w:rsidTr="00C81064">
        <w:tc>
          <w:tcPr>
            <w:tcW w:w="390" w:type="pct"/>
            <w:shd w:val="clear" w:color="auto" w:fill="FFFFFF"/>
            <w:vAlign w:val="center"/>
          </w:tcPr>
          <w:p w14:paraId="0C4E6CF0"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37B5FAE5" w14:textId="5D1A4E29" w:rsidR="00F36252" w:rsidRPr="00C81064" w:rsidRDefault="00F36252" w:rsidP="00C81064">
            <w:pPr>
              <w:spacing w:after="0"/>
              <w:jc w:val="center"/>
              <w:rPr>
                <w:sz w:val="20"/>
                <w:szCs w:val="20"/>
              </w:rPr>
            </w:pPr>
            <w:r w:rsidRPr="00C81064">
              <w:rPr>
                <w:sz w:val="20"/>
                <w:szCs w:val="20"/>
              </w:rPr>
              <w:t xml:space="preserve">PU koprivničko-križevačka – PP </w:t>
            </w:r>
            <w:r w:rsidR="006C6607">
              <w:rPr>
                <w:sz w:val="20"/>
                <w:szCs w:val="20"/>
              </w:rPr>
              <w:t>Đurđevac</w:t>
            </w:r>
          </w:p>
        </w:tc>
        <w:tc>
          <w:tcPr>
            <w:tcW w:w="867" w:type="pct"/>
            <w:shd w:val="clear" w:color="auto" w:fill="FFFFFF"/>
            <w:vAlign w:val="center"/>
          </w:tcPr>
          <w:p w14:paraId="5B66F683" w14:textId="77777777" w:rsidR="00F36252" w:rsidRPr="00C81064" w:rsidRDefault="00F36252" w:rsidP="00C81064">
            <w:pPr>
              <w:spacing w:after="0"/>
              <w:jc w:val="center"/>
              <w:rPr>
                <w:rFonts w:eastAsia="Times New Roman"/>
                <w:sz w:val="20"/>
                <w:szCs w:val="20"/>
              </w:rPr>
            </w:pPr>
            <w:r w:rsidRPr="00C81064">
              <w:rPr>
                <w:sz w:val="20"/>
                <w:szCs w:val="20"/>
              </w:rPr>
              <w:t>odmah do 1 h</w:t>
            </w:r>
          </w:p>
        </w:tc>
        <w:tc>
          <w:tcPr>
            <w:tcW w:w="1789" w:type="pct"/>
            <w:shd w:val="clear" w:color="auto" w:fill="FFFFFF"/>
            <w:vAlign w:val="center"/>
          </w:tcPr>
          <w:p w14:paraId="180BD8D5" w14:textId="77777777" w:rsidR="00F36252" w:rsidRPr="00C81064" w:rsidRDefault="00F36252" w:rsidP="00C81064">
            <w:pPr>
              <w:spacing w:after="0"/>
              <w:jc w:val="center"/>
              <w:rPr>
                <w:rFonts w:eastAsia="Times New Roman"/>
                <w:sz w:val="20"/>
                <w:szCs w:val="20"/>
              </w:rPr>
            </w:pPr>
            <w:r w:rsidRPr="00C81064">
              <w:rPr>
                <w:rFonts w:eastAsia="Times New Roman"/>
                <w:sz w:val="20"/>
                <w:szCs w:val="20"/>
              </w:rPr>
              <w:t xml:space="preserve">ODMAH </w:t>
            </w:r>
            <w:r w:rsidRPr="00C81064">
              <w:rPr>
                <w:sz w:val="20"/>
                <w:szCs w:val="20"/>
              </w:rPr>
              <w:t>i sukcesivno prema razvoju situacije</w:t>
            </w:r>
          </w:p>
        </w:tc>
      </w:tr>
      <w:tr w:rsidR="00F36252" w:rsidRPr="00C81064" w14:paraId="6B24A2C0" w14:textId="77777777" w:rsidTr="00C81064">
        <w:tc>
          <w:tcPr>
            <w:tcW w:w="390" w:type="pct"/>
            <w:shd w:val="clear" w:color="auto" w:fill="FFFFFF"/>
            <w:vAlign w:val="center"/>
          </w:tcPr>
          <w:p w14:paraId="63872B1D"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538DE920" w14:textId="77777777" w:rsidR="00F36252" w:rsidRPr="00C81064" w:rsidRDefault="00F36252" w:rsidP="00C81064">
            <w:pPr>
              <w:spacing w:after="0"/>
              <w:jc w:val="center"/>
              <w:rPr>
                <w:sz w:val="20"/>
                <w:szCs w:val="20"/>
              </w:rPr>
            </w:pPr>
            <w:r w:rsidRPr="00C81064">
              <w:rPr>
                <w:sz w:val="20"/>
                <w:szCs w:val="20"/>
              </w:rPr>
              <w:t>Pravne osobe od interesa za sustav civilne zaštite s građevinskom mehanizacijom</w:t>
            </w:r>
          </w:p>
        </w:tc>
        <w:tc>
          <w:tcPr>
            <w:tcW w:w="867" w:type="pct"/>
            <w:shd w:val="clear" w:color="auto" w:fill="FFFFFF"/>
            <w:vAlign w:val="center"/>
          </w:tcPr>
          <w:p w14:paraId="0635588E" w14:textId="77777777" w:rsidR="00F36252" w:rsidRPr="00C81064" w:rsidRDefault="00F36252" w:rsidP="00C81064">
            <w:pPr>
              <w:spacing w:after="0"/>
              <w:jc w:val="center"/>
              <w:rPr>
                <w:sz w:val="20"/>
                <w:szCs w:val="20"/>
              </w:rPr>
            </w:pPr>
            <w:r w:rsidRPr="00C81064">
              <w:rPr>
                <w:sz w:val="20"/>
                <w:szCs w:val="20"/>
              </w:rPr>
              <w:t>3 h</w:t>
            </w:r>
          </w:p>
        </w:tc>
        <w:tc>
          <w:tcPr>
            <w:tcW w:w="1789" w:type="pct"/>
            <w:shd w:val="clear" w:color="auto" w:fill="FFFFFF"/>
            <w:vAlign w:val="center"/>
          </w:tcPr>
          <w:p w14:paraId="4792F097"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2693699B" w14:textId="77777777" w:rsidTr="00C81064">
        <w:tc>
          <w:tcPr>
            <w:tcW w:w="390" w:type="pct"/>
            <w:shd w:val="clear" w:color="auto" w:fill="FFFFFF"/>
            <w:vAlign w:val="center"/>
          </w:tcPr>
          <w:p w14:paraId="77848E0B"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334A2439" w14:textId="77777777" w:rsidR="00F36252" w:rsidRPr="00C81064" w:rsidRDefault="00F36252" w:rsidP="00C81064">
            <w:pPr>
              <w:spacing w:after="0"/>
              <w:jc w:val="center"/>
              <w:rPr>
                <w:sz w:val="20"/>
                <w:szCs w:val="20"/>
              </w:rPr>
            </w:pPr>
            <w:r w:rsidRPr="00C81064">
              <w:rPr>
                <w:sz w:val="20"/>
                <w:szCs w:val="20"/>
              </w:rPr>
              <w:t>Komunalno poduzeće</w:t>
            </w:r>
          </w:p>
        </w:tc>
        <w:tc>
          <w:tcPr>
            <w:tcW w:w="867" w:type="pct"/>
            <w:shd w:val="clear" w:color="auto" w:fill="FFFFFF"/>
            <w:vAlign w:val="center"/>
          </w:tcPr>
          <w:p w14:paraId="3E5C6BA9" w14:textId="77777777" w:rsidR="00F36252" w:rsidRPr="00C81064" w:rsidRDefault="00F36252" w:rsidP="00C81064">
            <w:pPr>
              <w:spacing w:after="0"/>
              <w:jc w:val="center"/>
              <w:rPr>
                <w:sz w:val="20"/>
                <w:szCs w:val="20"/>
              </w:rPr>
            </w:pPr>
            <w:r w:rsidRPr="00C81064">
              <w:rPr>
                <w:sz w:val="20"/>
                <w:szCs w:val="20"/>
              </w:rPr>
              <w:t>3 h</w:t>
            </w:r>
          </w:p>
        </w:tc>
        <w:tc>
          <w:tcPr>
            <w:tcW w:w="1789" w:type="pct"/>
            <w:shd w:val="clear" w:color="auto" w:fill="FFFFFF"/>
            <w:vAlign w:val="center"/>
          </w:tcPr>
          <w:p w14:paraId="7A9AFAC6"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4CF9D4A8" w14:textId="77777777" w:rsidTr="00C81064">
        <w:tc>
          <w:tcPr>
            <w:tcW w:w="390" w:type="pct"/>
            <w:shd w:val="clear" w:color="auto" w:fill="FFFFFF"/>
            <w:vAlign w:val="center"/>
          </w:tcPr>
          <w:p w14:paraId="0047138A"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41C53966" w14:textId="74D02BF5" w:rsidR="00F36252" w:rsidRPr="00C81064" w:rsidRDefault="00F36252" w:rsidP="00C81064">
            <w:pPr>
              <w:spacing w:after="0"/>
              <w:jc w:val="center"/>
              <w:rPr>
                <w:sz w:val="20"/>
                <w:szCs w:val="20"/>
              </w:rPr>
            </w:pPr>
            <w:r w:rsidRPr="00C81064">
              <w:rPr>
                <w:sz w:val="20"/>
                <w:szCs w:val="20"/>
              </w:rPr>
              <w:t xml:space="preserve">HEP ODS d.o.o. Elektra </w:t>
            </w:r>
            <w:r w:rsidR="001A1BC6" w:rsidRPr="00C81064">
              <w:rPr>
                <w:sz w:val="20"/>
                <w:szCs w:val="20"/>
              </w:rPr>
              <w:t>Koprivnica,</w:t>
            </w:r>
            <w:r w:rsidRPr="00C81064">
              <w:rPr>
                <w:sz w:val="20"/>
                <w:szCs w:val="20"/>
              </w:rPr>
              <w:t xml:space="preserve"> HT i drugi operateri, distributeri vode i energenata</w:t>
            </w:r>
          </w:p>
        </w:tc>
        <w:tc>
          <w:tcPr>
            <w:tcW w:w="867" w:type="pct"/>
            <w:shd w:val="clear" w:color="auto" w:fill="FFFFFF"/>
            <w:vAlign w:val="center"/>
          </w:tcPr>
          <w:p w14:paraId="4637D499" w14:textId="77777777" w:rsidR="00F36252" w:rsidRPr="00C81064" w:rsidRDefault="00F36252" w:rsidP="00C81064">
            <w:pPr>
              <w:spacing w:after="0"/>
              <w:jc w:val="center"/>
              <w:rPr>
                <w:sz w:val="20"/>
                <w:szCs w:val="20"/>
              </w:rPr>
            </w:pPr>
            <w:r w:rsidRPr="00C81064">
              <w:rPr>
                <w:sz w:val="20"/>
                <w:szCs w:val="20"/>
              </w:rPr>
              <w:t>3 h</w:t>
            </w:r>
          </w:p>
        </w:tc>
        <w:tc>
          <w:tcPr>
            <w:tcW w:w="1789" w:type="pct"/>
            <w:shd w:val="clear" w:color="auto" w:fill="FFFFFF"/>
            <w:vAlign w:val="center"/>
          </w:tcPr>
          <w:p w14:paraId="66E3D1F0"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6082F33B" w14:textId="77777777" w:rsidTr="00C81064">
        <w:trPr>
          <w:trHeight w:val="495"/>
        </w:trPr>
        <w:tc>
          <w:tcPr>
            <w:tcW w:w="390" w:type="pct"/>
            <w:shd w:val="clear" w:color="auto" w:fill="FFFFFF"/>
            <w:vAlign w:val="center"/>
          </w:tcPr>
          <w:p w14:paraId="275FFD29"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287FD65A" w14:textId="3D3C7A93" w:rsidR="00F36252" w:rsidRPr="00C81064" w:rsidRDefault="00F36252" w:rsidP="00C81064">
            <w:pPr>
              <w:spacing w:after="0"/>
              <w:jc w:val="center"/>
              <w:rPr>
                <w:sz w:val="20"/>
                <w:szCs w:val="20"/>
              </w:rPr>
            </w:pPr>
            <w:r w:rsidRPr="00C81064">
              <w:rPr>
                <w:sz w:val="20"/>
                <w:szCs w:val="20"/>
              </w:rPr>
              <w:t>Ordinacija opće medicine</w:t>
            </w:r>
          </w:p>
        </w:tc>
        <w:tc>
          <w:tcPr>
            <w:tcW w:w="867" w:type="pct"/>
            <w:shd w:val="clear" w:color="auto" w:fill="FFFFFF"/>
            <w:vAlign w:val="center"/>
          </w:tcPr>
          <w:p w14:paraId="4B4F06F9" w14:textId="77777777" w:rsidR="00F36252" w:rsidRPr="00C81064" w:rsidRDefault="00F36252" w:rsidP="00C81064">
            <w:pPr>
              <w:spacing w:after="0"/>
              <w:jc w:val="center"/>
              <w:rPr>
                <w:sz w:val="20"/>
                <w:szCs w:val="20"/>
              </w:rPr>
            </w:pPr>
            <w:r w:rsidRPr="00C81064">
              <w:rPr>
                <w:sz w:val="20"/>
                <w:szCs w:val="20"/>
              </w:rPr>
              <w:t>1 h</w:t>
            </w:r>
          </w:p>
        </w:tc>
        <w:tc>
          <w:tcPr>
            <w:tcW w:w="1789" w:type="pct"/>
            <w:shd w:val="clear" w:color="auto" w:fill="FFFFFF"/>
            <w:vAlign w:val="center"/>
          </w:tcPr>
          <w:p w14:paraId="31CB54DA"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1230C070" w14:textId="77777777" w:rsidTr="00C81064">
        <w:tc>
          <w:tcPr>
            <w:tcW w:w="390" w:type="pct"/>
            <w:shd w:val="clear" w:color="auto" w:fill="FFFFFF"/>
            <w:vAlign w:val="center"/>
          </w:tcPr>
          <w:p w14:paraId="1AB9F594"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6B0EEBC1" w14:textId="0C79CB7E" w:rsidR="00F36252" w:rsidRPr="00C81064" w:rsidRDefault="00F36252" w:rsidP="00C81064">
            <w:pPr>
              <w:spacing w:after="0"/>
              <w:jc w:val="center"/>
              <w:rPr>
                <w:sz w:val="20"/>
                <w:szCs w:val="20"/>
              </w:rPr>
            </w:pPr>
            <w:r w:rsidRPr="00C81064">
              <w:rPr>
                <w:sz w:val="20"/>
                <w:szCs w:val="20"/>
              </w:rPr>
              <w:t xml:space="preserve">GDCK križa </w:t>
            </w:r>
            <w:r w:rsidR="001A1BC6" w:rsidRPr="00C81064">
              <w:rPr>
                <w:sz w:val="20"/>
                <w:szCs w:val="20"/>
              </w:rPr>
              <w:t>Đurđevac</w:t>
            </w:r>
          </w:p>
        </w:tc>
        <w:tc>
          <w:tcPr>
            <w:tcW w:w="867" w:type="pct"/>
            <w:shd w:val="clear" w:color="auto" w:fill="FFFFFF"/>
            <w:vAlign w:val="center"/>
          </w:tcPr>
          <w:p w14:paraId="367745C6" w14:textId="77777777" w:rsidR="00F36252" w:rsidRPr="00C81064" w:rsidRDefault="00F36252" w:rsidP="00C81064">
            <w:pPr>
              <w:spacing w:after="0"/>
              <w:jc w:val="center"/>
              <w:rPr>
                <w:sz w:val="20"/>
                <w:szCs w:val="20"/>
              </w:rPr>
            </w:pPr>
            <w:r w:rsidRPr="00C81064">
              <w:rPr>
                <w:sz w:val="20"/>
                <w:szCs w:val="20"/>
              </w:rPr>
              <w:t>3 h</w:t>
            </w:r>
          </w:p>
        </w:tc>
        <w:tc>
          <w:tcPr>
            <w:tcW w:w="1789" w:type="pct"/>
            <w:shd w:val="clear" w:color="auto" w:fill="FFFFFF"/>
            <w:vAlign w:val="center"/>
          </w:tcPr>
          <w:p w14:paraId="18BC7DBF" w14:textId="77777777" w:rsidR="00F36252" w:rsidRPr="00C81064" w:rsidRDefault="00F36252" w:rsidP="00C81064">
            <w:pPr>
              <w:spacing w:after="0"/>
              <w:jc w:val="center"/>
              <w:rPr>
                <w:sz w:val="20"/>
                <w:szCs w:val="20"/>
              </w:rPr>
            </w:pPr>
            <w:r w:rsidRPr="00C81064">
              <w:rPr>
                <w:sz w:val="20"/>
                <w:szCs w:val="20"/>
              </w:rPr>
              <w:t>ODMAH i sukcesivno prema razvoju situacije</w:t>
            </w:r>
          </w:p>
        </w:tc>
      </w:tr>
      <w:tr w:rsidR="00F36252" w:rsidRPr="00C81064" w14:paraId="6890F1AD" w14:textId="77777777" w:rsidTr="00C81064">
        <w:tc>
          <w:tcPr>
            <w:tcW w:w="390" w:type="pct"/>
            <w:shd w:val="clear" w:color="auto" w:fill="FFFFFF"/>
            <w:vAlign w:val="center"/>
          </w:tcPr>
          <w:p w14:paraId="73533711"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5A7471B9" w14:textId="505B5D42" w:rsidR="00F36252" w:rsidRPr="00C81064" w:rsidRDefault="00F36252" w:rsidP="00C81064">
            <w:pPr>
              <w:spacing w:after="0"/>
              <w:jc w:val="center"/>
              <w:rPr>
                <w:sz w:val="20"/>
                <w:szCs w:val="20"/>
              </w:rPr>
            </w:pPr>
            <w:r w:rsidRPr="00C81064">
              <w:rPr>
                <w:sz w:val="20"/>
                <w:szCs w:val="20"/>
              </w:rPr>
              <w:t xml:space="preserve">Veterinarska Stanica </w:t>
            </w:r>
            <w:r w:rsidR="00EE5E1A">
              <w:rPr>
                <w:sz w:val="20"/>
                <w:szCs w:val="20"/>
              </w:rPr>
              <w:t>Đurđevac</w:t>
            </w:r>
            <w:r w:rsidR="00C5246E">
              <w:rPr>
                <w:sz w:val="20"/>
                <w:szCs w:val="20"/>
              </w:rPr>
              <w:t xml:space="preserve"> d.o.o.</w:t>
            </w:r>
          </w:p>
        </w:tc>
        <w:tc>
          <w:tcPr>
            <w:tcW w:w="867" w:type="pct"/>
            <w:shd w:val="clear" w:color="auto" w:fill="FFFFFF"/>
            <w:vAlign w:val="center"/>
          </w:tcPr>
          <w:p w14:paraId="403BAB6F" w14:textId="77777777" w:rsidR="00F36252" w:rsidRPr="00C81064" w:rsidRDefault="00F36252" w:rsidP="00C81064">
            <w:pPr>
              <w:spacing w:after="0"/>
              <w:jc w:val="center"/>
              <w:rPr>
                <w:sz w:val="20"/>
                <w:szCs w:val="20"/>
              </w:rPr>
            </w:pPr>
            <w:r w:rsidRPr="00C81064">
              <w:rPr>
                <w:sz w:val="20"/>
                <w:szCs w:val="20"/>
              </w:rPr>
              <w:t>3 h</w:t>
            </w:r>
          </w:p>
        </w:tc>
        <w:tc>
          <w:tcPr>
            <w:tcW w:w="1789" w:type="pct"/>
            <w:shd w:val="clear" w:color="auto" w:fill="FFFFFF"/>
            <w:vAlign w:val="center"/>
          </w:tcPr>
          <w:p w14:paraId="4C2CAA60" w14:textId="77777777" w:rsidR="00F36252" w:rsidRPr="00C81064" w:rsidRDefault="00F36252" w:rsidP="00C81064">
            <w:pPr>
              <w:spacing w:after="0"/>
              <w:jc w:val="center"/>
              <w:rPr>
                <w:sz w:val="20"/>
                <w:szCs w:val="20"/>
              </w:rPr>
            </w:pPr>
            <w:r w:rsidRPr="00C81064">
              <w:rPr>
                <w:sz w:val="20"/>
                <w:szCs w:val="20"/>
              </w:rPr>
              <w:t>ODMAH i sukcesivno prema razvoju situacije</w:t>
            </w:r>
          </w:p>
        </w:tc>
      </w:tr>
      <w:tr w:rsidR="00F36252" w:rsidRPr="00C81064" w14:paraId="0886AEC8" w14:textId="77777777" w:rsidTr="00C81064">
        <w:tc>
          <w:tcPr>
            <w:tcW w:w="390" w:type="pct"/>
            <w:shd w:val="clear" w:color="auto" w:fill="FFFFFF"/>
            <w:vAlign w:val="center"/>
          </w:tcPr>
          <w:p w14:paraId="1B945AA8"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2566AC95" w14:textId="77777777" w:rsidR="00F36252" w:rsidRPr="00C81064" w:rsidRDefault="00F36252" w:rsidP="00C81064">
            <w:pPr>
              <w:spacing w:after="0"/>
              <w:jc w:val="center"/>
              <w:rPr>
                <w:sz w:val="20"/>
                <w:szCs w:val="20"/>
              </w:rPr>
            </w:pPr>
            <w:r w:rsidRPr="00C81064">
              <w:rPr>
                <w:sz w:val="20"/>
                <w:szCs w:val="20"/>
              </w:rPr>
              <w:t>HGSS – Stanica Koprivnica</w:t>
            </w:r>
          </w:p>
        </w:tc>
        <w:tc>
          <w:tcPr>
            <w:tcW w:w="867" w:type="pct"/>
            <w:shd w:val="clear" w:color="auto" w:fill="FFFFFF"/>
            <w:vAlign w:val="center"/>
          </w:tcPr>
          <w:p w14:paraId="6EF7A9E4" w14:textId="77777777" w:rsidR="00F36252" w:rsidRPr="00C81064" w:rsidRDefault="00F36252" w:rsidP="00C81064">
            <w:pPr>
              <w:spacing w:after="0"/>
              <w:jc w:val="center"/>
              <w:rPr>
                <w:sz w:val="20"/>
                <w:szCs w:val="20"/>
              </w:rPr>
            </w:pPr>
            <w:r w:rsidRPr="00C81064">
              <w:rPr>
                <w:sz w:val="20"/>
                <w:szCs w:val="20"/>
              </w:rPr>
              <w:t>odmah do 3 h</w:t>
            </w:r>
          </w:p>
        </w:tc>
        <w:tc>
          <w:tcPr>
            <w:tcW w:w="1789" w:type="pct"/>
            <w:shd w:val="clear" w:color="auto" w:fill="FFFFFF"/>
            <w:vAlign w:val="center"/>
          </w:tcPr>
          <w:p w14:paraId="2E3D80E5" w14:textId="77777777" w:rsidR="00F36252" w:rsidRPr="00C81064" w:rsidRDefault="00F36252" w:rsidP="00C81064">
            <w:pPr>
              <w:spacing w:after="0"/>
              <w:jc w:val="center"/>
              <w:rPr>
                <w:sz w:val="20"/>
                <w:szCs w:val="20"/>
              </w:rPr>
            </w:pPr>
            <w:r w:rsidRPr="00C81064">
              <w:rPr>
                <w:sz w:val="20"/>
                <w:szCs w:val="20"/>
              </w:rPr>
              <w:t>ODMAH i sukcesivno prema razvoju situacije</w:t>
            </w:r>
          </w:p>
        </w:tc>
      </w:tr>
      <w:tr w:rsidR="00F36252" w:rsidRPr="00C81064" w14:paraId="130B3CBC" w14:textId="77777777" w:rsidTr="00C81064">
        <w:tc>
          <w:tcPr>
            <w:tcW w:w="390" w:type="pct"/>
            <w:shd w:val="clear" w:color="auto" w:fill="FFFFFF"/>
            <w:vAlign w:val="center"/>
          </w:tcPr>
          <w:p w14:paraId="31EBDD1D"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408E6CB0" w14:textId="77777777" w:rsidR="00F36252" w:rsidRPr="00C81064" w:rsidRDefault="00F36252" w:rsidP="00C81064">
            <w:pPr>
              <w:spacing w:after="0"/>
              <w:jc w:val="center"/>
              <w:rPr>
                <w:sz w:val="20"/>
                <w:szCs w:val="20"/>
              </w:rPr>
            </w:pPr>
            <w:r w:rsidRPr="00C81064">
              <w:rPr>
                <w:sz w:val="20"/>
                <w:szCs w:val="20"/>
              </w:rPr>
              <w:t>Povjerenici civilne zaštite i njihovi zamjenici</w:t>
            </w:r>
          </w:p>
        </w:tc>
        <w:tc>
          <w:tcPr>
            <w:tcW w:w="867" w:type="pct"/>
            <w:shd w:val="clear" w:color="auto" w:fill="FFFFFF"/>
            <w:vAlign w:val="center"/>
          </w:tcPr>
          <w:p w14:paraId="32EC7CE5" w14:textId="77777777" w:rsidR="00F36252" w:rsidRPr="00C81064" w:rsidRDefault="00F36252" w:rsidP="00C81064">
            <w:pPr>
              <w:spacing w:after="0"/>
              <w:jc w:val="center"/>
              <w:rPr>
                <w:sz w:val="20"/>
                <w:szCs w:val="20"/>
              </w:rPr>
            </w:pPr>
            <w:r w:rsidRPr="00C81064">
              <w:rPr>
                <w:sz w:val="20"/>
                <w:szCs w:val="20"/>
              </w:rPr>
              <w:t>12 h</w:t>
            </w:r>
          </w:p>
        </w:tc>
        <w:tc>
          <w:tcPr>
            <w:tcW w:w="1789" w:type="pct"/>
            <w:shd w:val="clear" w:color="auto" w:fill="FFFFFF"/>
            <w:vAlign w:val="center"/>
          </w:tcPr>
          <w:p w14:paraId="358038AE"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1CFF6B6D" w14:textId="77777777" w:rsidTr="00C81064">
        <w:tc>
          <w:tcPr>
            <w:tcW w:w="390" w:type="pct"/>
            <w:shd w:val="clear" w:color="auto" w:fill="FFFFFF"/>
            <w:vAlign w:val="center"/>
          </w:tcPr>
          <w:p w14:paraId="3125C3C0"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10D37338" w14:textId="77777777" w:rsidR="00F36252" w:rsidRPr="00C81064" w:rsidRDefault="00F36252" w:rsidP="00C81064">
            <w:pPr>
              <w:spacing w:after="0"/>
              <w:jc w:val="center"/>
              <w:rPr>
                <w:sz w:val="20"/>
                <w:szCs w:val="20"/>
              </w:rPr>
            </w:pPr>
            <w:r w:rsidRPr="00C81064">
              <w:rPr>
                <w:sz w:val="20"/>
                <w:szCs w:val="20"/>
              </w:rPr>
              <w:t>Udruge građana od interesa za sustav civilne zaštite</w:t>
            </w:r>
          </w:p>
        </w:tc>
        <w:tc>
          <w:tcPr>
            <w:tcW w:w="867" w:type="pct"/>
            <w:shd w:val="clear" w:color="auto" w:fill="FFFFFF"/>
            <w:vAlign w:val="center"/>
          </w:tcPr>
          <w:p w14:paraId="1AF7F659" w14:textId="77777777" w:rsidR="00F36252" w:rsidRPr="00C81064" w:rsidRDefault="00F36252" w:rsidP="00C81064">
            <w:pPr>
              <w:spacing w:after="0"/>
              <w:jc w:val="center"/>
              <w:rPr>
                <w:sz w:val="20"/>
                <w:szCs w:val="20"/>
              </w:rPr>
            </w:pPr>
            <w:r w:rsidRPr="00C81064">
              <w:rPr>
                <w:sz w:val="20"/>
                <w:szCs w:val="20"/>
              </w:rPr>
              <w:t>odmah do 3 h</w:t>
            </w:r>
          </w:p>
        </w:tc>
        <w:tc>
          <w:tcPr>
            <w:tcW w:w="1789" w:type="pct"/>
            <w:shd w:val="clear" w:color="auto" w:fill="FFFFFF"/>
            <w:vAlign w:val="center"/>
          </w:tcPr>
          <w:p w14:paraId="35B2875B" w14:textId="54372035" w:rsidR="00F36252" w:rsidRPr="00C81064" w:rsidRDefault="00F36252" w:rsidP="00C81064">
            <w:pPr>
              <w:spacing w:after="0"/>
              <w:jc w:val="center"/>
              <w:rPr>
                <w:sz w:val="20"/>
                <w:szCs w:val="20"/>
              </w:rPr>
            </w:pPr>
            <w:r w:rsidRPr="00C81064">
              <w:rPr>
                <w:sz w:val="20"/>
                <w:szCs w:val="20"/>
              </w:rPr>
              <w:t>odmah po primitku zahtjeva od Općinskog načelnika ili voditelja Službe civilne zaštite Koprivnica</w:t>
            </w:r>
          </w:p>
        </w:tc>
      </w:tr>
      <w:tr w:rsidR="00F36252" w:rsidRPr="00C81064" w14:paraId="2A425C90" w14:textId="77777777" w:rsidTr="00C81064">
        <w:trPr>
          <w:trHeight w:val="314"/>
        </w:trPr>
        <w:tc>
          <w:tcPr>
            <w:tcW w:w="390" w:type="pct"/>
            <w:shd w:val="clear" w:color="auto" w:fill="FFFFFF"/>
            <w:vAlign w:val="center"/>
          </w:tcPr>
          <w:p w14:paraId="0DC90560"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73DFE001" w14:textId="61DB840B" w:rsidR="00F36252" w:rsidRPr="00C81064" w:rsidRDefault="00F36252" w:rsidP="00C81064">
            <w:pPr>
              <w:spacing w:after="0"/>
              <w:jc w:val="center"/>
              <w:rPr>
                <w:sz w:val="20"/>
                <w:szCs w:val="20"/>
              </w:rPr>
            </w:pPr>
            <w:r w:rsidRPr="00C81064">
              <w:rPr>
                <w:sz w:val="20"/>
                <w:szCs w:val="20"/>
              </w:rPr>
              <w:t>Koordinatori na lokaciji</w:t>
            </w:r>
          </w:p>
        </w:tc>
        <w:tc>
          <w:tcPr>
            <w:tcW w:w="867" w:type="pct"/>
            <w:shd w:val="clear" w:color="auto" w:fill="FFFFFF"/>
            <w:vAlign w:val="center"/>
          </w:tcPr>
          <w:p w14:paraId="6EA1860A" w14:textId="77777777" w:rsidR="00F36252" w:rsidRPr="00C81064" w:rsidRDefault="00F36252" w:rsidP="00C81064">
            <w:pPr>
              <w:spacing w:after="0"/>
              <w:jc w:val="center"/>
              <w:rPr>
                <w:sz w:val="20"/>
                <w:szCs w:val="20"/>
              </w:rPr>
            </w:pPr>
            <w:r w:rsidRPr="00C81064">
              <w:rPr>
                <w:sz w:val="20"/>
                <w:szCs w:val="20"/>
              </w:rPr>
              <w:t>1 h</w:t>
            </w:r>
          </w:p>
        </w:tc>
        <w:tc>
          <w:tcPr>
            <w:tcW w:w="1789" w:type="pct"/>
            <w:shd w:val="clear" w:color="auto" w:fill="FFFFFF"/>
            <w:vAlign w:val="center"/>
          </w:tcPr>
          <w:p w14:paraId="45A01B41" w14:textId="77777777" w:rsidR="00F36252" w:rsidRPr="00C81064" w:rsidRDefault="00F36252" w:rsidP="00C81064">
            <w:pPr>
              <w:spacing w:after="0"/>
              <w:jc w:val="center"/>
              <w:rPr>
                <w:sz w:val="20"/>
                <w:szCs w:val="20"/>
              </w:rPr>
            </w:pPr>
            <w:r w:rsidRPr="00C81064">
              <w:rPr>
                <w:sz w:val="20"/>
                <w:szCs w:val="20"/>
              </w:rPr>
              <w:t>ODMAH nakon potresa</w:t>
            </w:r>
          </w:p>
        </w:tc>
      </w:tr>
      <w:tr w:rsidR="00F36252" w:rsidRPr="00C81064" w14:paraId="022F7EC0" w14:textId="77777777" w:rsidTr="00C81064">
        <w:trPr>
          <w:trHeight w:val="314"/>
        </w:trPr>
        <w:tc>
          <w:tcPr>
            <w:tcW w:w="390" w:type="pct"/>
            <w:shd w:val="clear" w:color="auto" w:fill="FFFFFF"/>
            <w:vAlign w:val="center"/>
          </w:tcPr>
          <w:p w14:paraId="4EE5D2E2" w14:textId="77777777" w:rsidR="00F36252" w:rsidRPr="00C81064" w:rsidRDefault="00F36252" w:rsidP="00C81064">
            <w:pPr>
              <w:pStyle w:val="Odlomakpopisa"/>
              <w:numPr>
                <w:ilvl w:val="0"/>
                <w:numId w:val="38"/>
              </w:numPr>
              <w:spacing w:after="0"/>
              <w:jc w:val="center"/>
              <w:rPr>
                <w:sz w:val="20"/>
                <w:szCs w:val="20"/>
              </w:rPr>
            </w:pPr>
          </w:p>
        </w:tc>
        <w:tc>
          <w:tcPr>
            <w:tcW w:w="1955" w:type="pct"/>
            <w:shd w:val="clear" w:color="auto" w:fill="FFFFFF"/>
            <w:vAlign w:val="center"/>
          </w:tcPr>
          <w:p w14:paraId="61D80862" w14:textId="77777777" w:rsidR="00F36252" w:rsidRPr="00C81064" w:rsidRDefault="00F36252" w:rsidP="00C81064">
            <w:pPr>
              <w:spacing w:after="0"/>
              <w:jc w:val="center"/>
              <w:rPr>
                <w:sz w:val="20"/>
                <w:szCs w:val="20"/>
              </w:rPr>
            </w:pPr>
            <w:r w:rsidRPr="00C81064">
              <w:rPr>
                <w:sz w:val="20"/>
                <w:szCs w:val="20"/>
              </w:rPr>
              <w:t>Građani-uključuju se u civilnu zaštitu po nalogu općinskog načelnika u skladu s naputcima Stožera civilne zaštite</w:t>
            </w:r>
          </w:p>
        </w:tc>
        <w:tc>
          <w:tcPr>
            <w:tcW w:w="867" w:type="pct"/>
            <w:shd w:val="clear" w:color="auto" w:fill="FFFFFF"/>
            <w:vAlign w:val="center"/>
          </w:tcPr>
          <w:p w14:paraId="37C6811A" w14:textId="77777777" w:rsidR="00F36252" w:rsidRPr="00C81064" w:rsidRDefault="00F36252" w:rsidP="00C81064">
            <w:pPr>
              <w:spacing w:after="0"/>
              <w:jc w:val="center"/>
              <w:rPr>
                <w:sz w:val="20"/>
                <w:szCs w:val="20"/>
              </w:rPr>
            </w:pPr>
            <w:r w:rsidRPr="00C81064">
              <w:rPr>
                <w:sz w:val="20"/>
                <w:szCs w:val="20"/>
              </w:rPr>
              <w:t>10 h</w:t>
            </w:r>
          </w:p>
        </w:tc>
        <w:tc>
          <w:tcPr>
            <w:tcW w:w="1789" w:type="pct"/>
            <w:shd w:val="clear" w:color="auto" w:fill="FFFFFF"/>
            <w:vAlign w:val="center"/>
          </w:tcPr>
          <w:p w14:paraId="555392B1" w14:textId="77777777" w:rsidR="00F36252" w:rsidRPr="00C81064" w:rsidRDefault="00F36252" w:rsidP="00C81064">
            <w:pPr>
              <w:spacing w:after="0"/>
              <w:jc w:val="center"/>
              <w:rPr>
                <w:sz w:val="20"/>
                <w:szCs w:val="20"/>
              </w:rPr>
            </w:pPr>
            <w:r w:rsidRPr="00C81064">
              <w:rPr>
                <w:sz w:val="20"/>
                <w:szCs w:val="20"/>
              </w:rPr>
              <w:t>ODMAH nakon potresa</w:t>
            </w:r>
          </w:p>
        </w:tc>
      </w:tr>
      <w:bookmarkEnd w:id="80"/>
    </w:tbl>
    <w:p w14:paraId="3220CC0C" w14:textId="77777777" w:rsidR="00F36252" w:rsidRDefault="00F36252" w:rsidP="00F537AC"/>
    <w:p w14:paraId="6FE80C49" w14:textId="77777777" w:rsidR="00340E36" w:rsidRDefault="00340E36" w:rsidP="00C81064">
      <w:pPr>
        <w:pStyle w:val="Opisslike"/>
        <w:jc w:val="center"/>
        <w:rPr>
          <w:b/>
          <w:bCs/>
          <w:i w:val="0"/>
          <w:iCs w:val="0"/>
          <w:color w:val="auto"/>
          <w:sz w:val="20"/>
          <w:szCs w:val="20"/>
        </w:rPr>
      </w:pPr>
    </w:p>
    <w:p w14:paraId="20BC3BA6" w14:textId="77777777" w:rsidR="00340E36" w:rsidRDefault="00340E36" w:rsidP="00C81064">
      <w:pPr>
        <w:pStyle w:val="Opisslike"/>
        <w:jc w:val="center"/>
        <w:rPr>
          <w:b/>
          <w:bCs/>
          <w:i w:val="0"/>
          <w:iCs w:val="0"/>
          <w:color w:val="auto"/>
          <w:sz w:val="20"/>
          <w:szCs w:val="20"/>
        </w:rPr>
      </w:pPr>
    </w:p>
    <w:p w14:paraId="3CD27176" w14:textId="2889A082" w:rsidR="001A1BC6" w:rsidRPr="00C81064" w:rsidRDefault="001A1BC6" w:rsidP="00C81064">
      <w:pPr>
        <w:pStyle w:val="Opisslike"/>
        <w:jc w:val="center"/>
        <w:rPr>
          <w:b/>
          <w:bCs/>
          <w:i w:val="0"/>
          <w:iCs w:val="0"/>
          <w:color w:val="auto"/>
          <w:sz w:val="20"/>
          <w:szCs w:val="20"/>
        </w:rPr>
      </w:pPr>
      <w:bookmarkStart w:id="81" w:name="_Toc165872736"/>
      <w:r w:rsidRPr="00C81064">
        <w:rPr>
          <w:b/>
          <w:bCs/>
          <w:i w:val="0"/>
          <w:iCs w:val="0"/>
          <w:color w:val="auto"/>
          <w:sz w:val="20"/>
          <w:szCs w:val="20"/>
        </w:rPr>
        <w:lastRenderedPageBreak/>
        <w:t xml:space="preserve">Tablica </w:t>
      </w:r>
      <w:r w:rsidRPr="00C81064">
        <w:rPr>
          <w:b/>
          <w:bCs/>
          <w:i w:val="0"/>
          <w:iCs w:val="0"/>
          <w:color w:val="auto"/>
          <w:sz w:val="20"/>
          <w:szCs w:val="20"/>
        </w:rPr>
        <w:fldChar w:fldCharType="begin"/>
      </w:r>
      <w:r w:rsidRPr="00C81064">
        <w:rPr>
          <w:b/>
          <w:bCs/>
          <w:i w:val="0"/>
          <w:iCs w:val="0"/>
          <w:color w:val="auto"/>
          <w:sz w:val="20"/>
          <w:szCs w:val="20"/>
        </w:rPr>
        <w:instrText xml:space="preserve"> SEQ Tablica \* ARABIC </w:instrText>
      </w:r>
      <w:r w:rsidRPr="00C81064">
        <w:rPr>
          <w:b/>
          <w:bCs/>
          <w:i w:val="0"/>
          <w:iCs w:val="0"/>
          <w:color w:val="auto"/>
          <w:sz w:val="20"/>
          <w:szCs w:val="20"/>
        </w:rPr>
        <w:fldChar w:fldCharType="separate"/>
      </w:r>
      <w:r w:rsidR="001D7B14">
        <w:rPr>
          <w:b/>
          <w:bCs/>
          <w:i w:val="0"/>
          <w:iCs w:val="0"/>
          <w:noProof/>
          <w:color w:val="auto"/>
          <w:sz w:val="20"/>
          <w:szCs w:val="20"/>
        </w:rPr>
        <w:t>14</w:t>
      </w:r>
      <w:r w:rsidRPr="00C81064">
        <w:rPr>
          <w:b/>
          <w:bCs/>
          <w:i w:val="0"/>
          <w:iCs w:val="0"/>
          <w:noProof/>
          <w:color w:val="auto"/>
          <w:sz w:val="20"/>
          <w:szCs w:val="20"/>
        </w:rPr>
        <w:fldChar w:fldCharType="end"/>
      </w:r>
      <w:r w:rsidRPr="00C81064">
        <w:rPr>
          <w:b/>
          <w:bCs/>
          <w:i w:val="0"/>
          <w:iCs w:val="0"/>
          <w:color w:val="auto"/>
          <w:sz w:val="20"/>
          <w:szCs w:val="20"/>
        </w:rPr>
        <w:t>. Vrijeme pripravnosti i mobilizacije u slučaju ugroze poplavom ili potresom</w:t>
      </w:r>
      <w:bookmarkEnd w:id="81"/>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3143"/>
        <w:gridCol w:w="1711"/>
        <w:gridCol w:w="3246"/>
      </w:tblGrid>
      <w:tr w:rsidR="001A1BC6" w:rsidRPr="00C81064" w14:paraId="0FF2A993" w14:textId="77777777" w:rsidTr="00C81064">
        <w:trPr>
          <w:tblHeader/>
          <w:jc w:val="center"/>
        </w:trPr>
        <w:tc>
          <w:tcPr>
            <w:tcW w:w="531" w:type="pct"/>
            <w:shd w:val="clear" w:color="auto" w:fill="auto"/>
            <w:vAlign w:val="center"/>
          </w:tcPr>
          <w:p w14:paraId="2D3B6ACF" w14:textId="77777777" w:rsidR="001A1BC6" w:rsidRPr="00C81064" w:rsidRDefault="001A1BC6" w:rsidP="00C81064">
            <w:pPr>
              <w:spacing w:after="0"/>
              <w:jc w:val="center"/>
              <w:rPr>
                <w:b/>
                <w:bCs/>
                <w:sz w:val="20"/>
                <w:szCs w:val="20"/>
              </w:rPr>
            </w:pPr>
            <w:r w:rsidRPr="00C81064">
              <w:rPr>
                <w:b/>
                <w:bCs/>
                <w:sz w:val="20"/>
                <w:szCs w:val="20"/>
              </w:rPr>
              <w:t>R.BR.</w:t>
            </w:r>
          </w:p>
        </w:tc>
        <w:tc>
          <w:tcPr>
            <w:tcW w:w="1734" w:type="pct"/>
            <w:shd w:val="clear" w:color="auto" w:fill="auto"/>
            <w:vAlign w:val="center"/>
          </w:tcPr>
          <w:p w14:paraId="5B7D5E57" w14:textId="77777777" w:rsidR="001A1BC6" w:rsidRPr="00C81064" w:rsidRDefault="001A1BC6" w:rsidP="00C81064">
            <w:pPr>
              <w:spacing w:after="0"/>
              <w:jc w:val="center"/>
              <w:rPr>
                <w:b/>
                <w:bCs/>
                <w:sz w:val="20"/>
                <w:szCs w:val="20"/>
              </w:rPr>
            </w:pPr>
            <w:r w:rsidRPr="00C81064">
              <w:rPr>
                <w:b/>
                <w:bCs/>
                <w:sz w:val="20"/>
                <w:szCs w:val="20"/>
              </w:rPr>
              <w:t>NOSITELJ</w:t>
            </w:r>
          </w:p>
        </w:tc>
        <w:tc>
          <w:tcPr>
            <w:tcW w:w="944" w:type="pct"/>
            <w:shd w:val="clear" w:color="auto" w:fill="auto"/>
            <w:vAlign w:val="center"/>
          </w:tcPr>
          <w:p w14:paraId="739912F5" w14:textId="77777777" w:rsidR="001A1BC6" w:rsidRPr="00C81064" w:rsidRDefault="001A1BC6" w:rsidP="00C81064">
            <w:pPr>
              <w:spacing w:after="0"/>
              <w:jc w:val="center"/>
              <w:rPr>
                <w:b/>
                <w:bCs/>
                <w:sz w:val="20"/>
                <w:szCs w:val="20"/>
              </w:rPr>
            </w:pPr>
            <w:r w:rsidRPr="00C81064">
              <w:rPr>
                <w:b/>
                <w:bCs/>
                <w:sz w:val="20"/>
                <w:szCs w:val="20"/>
              </w:rPr>
              <w:t>VRIJEME MOBILIZACIJE I AKTIVIRANJA</w:t>
            </w:r>
          </w:p>
        </w:tc>
        <w:tc>
          <w:tcPr>
            <w:tcW w:w="1791" w:type="pct"/>
            <w:shd w:val="clear" w:color="auto" w:fill="auto"/>
            <w:vAlign w:val="center"/>
          </w:tcPr>
          <w:p w14:paraId="52793BA9" w14:textId="77777777" w:rsidR="001A1BC6" w:rsidRPr="00C81064" w:rsidRDefault="001A1BC6" w:rsidP="00C81064">
            <w:pPr>
              <w:spacing w:after="0"/>
              <w:jc w:val="center"/>
              <w:rPr>
                <w:b/>
                <w:bCs/>
                <w:sz w:val="20"/>
                <w:szCs w:val="20"/>
              </w:rPr>
            </w:pPr>
            <w:r w:rsidRPr="00C81064">
              <w:rPr>
                <w:b/>
                <w:bCs/>
                <w:sz w:val="20"/>
                <w:szCs w:val="20"/>
              </w:rPr>
              <w:t>VRIJEME PRIPRAVNOSTI</w:t>
            </w:r>
          </w:p>
        </w:tc>
      </w:tr>
      <w:tr w:rsidR="001A1BC6" w:rsidRPr="00C81064" w14:paraId="7DDB97C9" w14:textId="77777777" w:rsidTr="00C81064">
        <w:trPr>
          <w:trHeight w:val="299"/>
          <w:jc w:val="center"/>
        </w:trPr>
        <w:tc>
          <w:tcPr>
            <w:tcW w:w="531" w:type="pct"/>
            <w:shd w:val="clear" w:color="auto" w:fill="FFFFFF"/>
            <w:vAlign w:val="center"/>
          </w:tcPr>
          <w:p w14:paraId="6B602472"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62632485" w14:textId="5FA896F0" w:rsidR="001A1BC6" w:rsidRPr="00C81064" w:rsidRDefault="001A1BC6" w:rsidP="00C81064">
            <w:pPr>
              <w:spacing w:after="0"/>
              <w:jc w:val="center"/>
              <w:rPr>
                <w:sz w:val="20"/>
                <w:szCs w:val="20"/>
              </w:rPr>
            </w:pPr>
            <w:r w:rsidRPr="00C81064">
              <w:rPr>
                <w:sz w:val="20"/>
                <w:szCs w:val="20"/>
              </w:rPr>
              <w:t>Hrvatske vode Zagreb, VGO za Muru i gornju Dravu, Varaždin – VGI za mali sliv „Bistra“ Đurđevac</w:t>
            </w:r>
          </w:p>
        </w:tc>
        <w:tc>
          <w:tcPr>
            <w:tcW w:w="944" w:type="pct"/>
            <w:shd w:val="clear" w:color="auto" w:fill="FFFFFF"/>
            <w:vAlign w:val="center"/>
          </w:tcPr>
          <w:p w14:paraId="107CECF1" w14:textId="77777777" w:rsidR="001A1BC6" w:rsidRPr="00C81064" w:rsidRDefault="001A1BC6" w:rsidP="00C81064">
            <w:pPr>
              <w:spacing w:after="0"/>
              <w:jc w:val="center"/>
              <w:rPr>
                <w:sz w:val="20"/>
                <w:szCs w:val="20"/>
              </w:rPr>
            </w:pPr>
            <w:r w:rsidRPr="00C81064">
              <w:rPr>
                <w:sz w:val="20"/>
                <w:szCs w:val="20"/>
              </w:rPr>
              <w:t>odmah do 1 h</w:t>
            </w:r>
          </w:p>
        </w:tc>
        <w:tc>
          <w:tcPr>
            <w:tcW w:w="1791" w:type="pct"/>
            <w:shd w:val="clear" w:color="auto" w:fill="FFFFFF"/>
            <w:vAlign w:val="center"/>
          </w:tcPr>
          <w:p w14:paraId="239A9F3C"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541F2D4C" w14:textId="77777777" w:rsidTr="00C81064">
        <w:trPr>
          <w:trHeight w:val="299"/>
          <w:jc w:val="center"/>
        </w:trPr>
        <w:tc>
          <w:tcPr>
            <w:tcW w:w="531" w:type="pct"/>
            <w:shd w:val="clear" w:color="auto" w:fill="FFFFFF"/>
            <w:vAlign w:val="center"/>
          </w:tcPr>
          <w:p w14:paraId="6C5AF5CC"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78949602" w14:textId="77777777" w:rsidR="001A1BC6" w:rsidRPr="00C81064" w:rsidRDefault="001A1BC6" w:rsidP="00C81064">
            <w:pPr>
              <w:spacing w:after="0"/>
              <w:jc w:val="center"/>
              <w:rPr>
                <w:sz w:val="20"/>
                <w:szCs w:val="20"/>
              </w:rPr>
            </w:pPr>
            <w:r w:rsidRPr="00C81064">
              <w:rPr>
                <w:sz w:val="20"/>
                <w:szCs w:val="20"/>
              </w:rPr>
              <w:t>Stožer civilne zaštite</w:t>
            </w:r>
          </w:p>
        </w:tc>
        <w:tc>
          <w:tcPr>
            <w:tcW w:w="944" w:type="pct"/>
            <w:shd w:val="clear" w:color="auto" w:fill="FFFFFF"/>
            <w:vAlign w:val="center"/>
          </w:tcPr>
          <w:p w14:paraId="774BB127"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2DD80AB2"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0231EA72" w14:textId="77777777" w:rsidTr="00C81064">
        <w:trPr>
          <w:jc w:val="center"/>
        </w:trPr>
        <w:tc>
          <w:tcPr>
            <w:tcW w:w="531" w:type="pct"/>
            <w:shd w:val="clear" w:color="auto" w:fill="FFFFFF"/>
            <w:vAlign w:val="center"/>
          </w:tcPr>
          <w:p w14:paraId="4B19A642"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320C102A" w14:textId="1AC58B3F" w:rsidR="001A1BC6" w:rsidRPr="00C81064" w:rsidRDefault="001A1BC6" w:rsidP="00C81064">
            <w:pPr>
              <w:spacing w:after="0"/>
              <w:jc w:val="center"/>
              <w:rPr>
                <w:sz w:val="20"/>
                <w:szCs w:val="20"/>
              </w:rPr>
            </w:pPr>
            <w:r w:rsidRPr="00C81064">
              <w:rPr>
                <w:sz w:val="20"/>
                <w:szCs w:val="20"/>
              </w:rPr>
              <w:t>VZO Novo Virje</w:t>
            </w:r>
          </w:p>
        </w:tc>
        <w:tc>
          <w:tcPr>
            <w:tcW w:w="944" w:type="pct"/>
            <w:shd w:val="clear" w:color="auto" w:fill="FFFFFF"/>
            <w:vAlign w:val="center"/>
          </w:tcPr>
          <w:p w14:paraId="13D4DB1A" w14:textId="77777777" w:rsidR="001A1BC6" w:rsidRPr="00C81064" w:rsidRDefault="001A1BC6" w:rsidP="00C81064">
            <w:pPr>
              <w:spacing w:after="0"/>
              <w:jc w:val="center"/>
              <w:rPr>
                <w:sz w:val="20"/>
                <w:szCs w:val="20"/>
              </w:rPr>
            </w:pPr>
            <w:r w:rsidRPr="00C81064">
              <w:rPr>
                <w:sz w:val="20"/>
                <w:szCs w:val="20"/>
              </w:rPr>
              <w:t>odmah do 1 h</w:t>
            </w:r>
          </w:p>
        </w:tc>
        <w:tc>
          <w:tcPr>
            <w:tcW w:w="1791" w:type="pct"/>
            <w:shd w:val="clear" w:color="auto" w:fill="FFFFFF"/>
            <w:vAlign w:val="center"/>
          </w:tcPr>
          <w:p w14:paraId="67E61EA1"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3FBC97A6" w14:textId="77777777" w:rsidTr="00C81064">
        <w:trPr>
          <w:jc w:val="center"/>
        </w:trPr>
        <w:tc>
          <w:tcPr>
            <w:tcW w:w="531" w:type="pct"/>
            <w:shd w:val="clear" w:color="auto" w:fill="FFFFFF"/>
            <w:vAlign w:val="center"/>
          </w:tcPr>
          <w:p w14:paraId="4FFBD6BA"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0B698A13" w14:textId="77777777" w:rsidR="001A1BC6" w:rsidRPr="00C81064" w:rsidRDefault="001A1BC6" w:rsidP="00C81064">
            <w:pPr>
              <w:spacing w:after="0"/>
              <w:jc w:val="center"/>
              <w:rPr>
                <w:sz w:val="20"/>
                <w:szCs w:val="20"/>
              </w:rPr>
            </w:pPr>
            <w:r w:rsidRPr="00C81064">
              <w:rPr>
                <w:sz w:val="20"/>
                <w:szCs w:val="20"/>
              </w:rPr>
              <w:t>Pravne osobe sa građevinskom mehanizacijom</w:t>
            </w:r>
          </w:p>
        </w:tc>
        <w:tc>
          <w:tcPr>
            <w:tcW w:w="944" w:type="pct"/>
            <w:shd w:val="clear" w:color="auto" w:fill="FFFFFF"/>
            <w:vAlign w:val="center"/>
          </w:tcPr>
          <w:p w14:paraId="6AE29F9D"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13124A64" w14:textId="77777777" w:rsidR="001A1BC6" w:rsidRPr="00C81064" w:rsidRDefault="001A1BC6" w:rsidP="00C81064">
            <w:pPr>
              <w:spacing w:after="0"/>
              <w:jc w:val="center"/>
              <w:rPr>
                <w:sz w:val="20"/>
                <w:szCs w:val="20"/>
              </w:rPr>
            </w:pPr>
            <w:r w:rsidRPr="00C81064">
              <w:rPr>
                <w:sz w:val="20"/>
                <w:szCs w:val="20"/>
              </w:rPr>
              <w:t>ODMAH nakon poplava</w:t>
            </w:r>
          </w:p>
        </w:tc>
      </w:tr>
      <w:tr w:rsidR="001A1BC6" w:rsidRPr="00C81064" w14:paraId="512EA6E2" w14:textId="77777777" w:rsidTr="00C81064">
        <w:trPr>
          <w:jc w:val="center"/>
        </w:trPr>
        <w:tc>
          <w:tcPr>
            <w:tcW w:w="531" w:type="pct"/>
            <w:shd w:val="clear" w:color="auto" w:fill="FFFFFF"/>
            <w:vAlign w:val="center"/>
          </w:tcPr>
          <w:p w14:paraId="4112936C"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00AE6118" w14:textId="39F4BD0E" w:rsidR="001A1BC6" w:rsidRPr="00C81064" w:rsidRDefault="001A1BC6" w:rsidP="00C81064">
            <w:pPr>
              <w:spacing w:after="0"/>
              <w:jc w:val="center"/>
              <w:rPr>
                <w:sz w:val="20"/>
                <w:szCs w:val="20"/>
              </w:rPr>
            </w:pPr>
            <w:r w:rsidRPr="00C81064">
              <w:rPr>
                <w:sz w:val="20"/>
                <w:szCs w:val="20"/>
              </w:rPr>
              <w:t>HEP ODS d.o.o. Elektra Koprivnica, HT i drugi operateri, distributeri vode i energenata</w:t>
            </w:r>
          </w:p>
        </w:tc>
        <w:tc>
          <w:tcPr>
            <w:tcW w:w="944" w:type="pct"/>
            <w:shd w:val="clear" w:color="auto" w:fill="FFFFFF"/>
            <w:vAlign w:val="center"/>
          </w:tcPr>
          <w:p w14:paraId="3CCF7471"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7DB2D8A8" w14:textId="77777777" w:rsidR="001A1BC6" w:rsidRPr="00C81064" w:rsidRDefault="001A1BC6" w:rsidP="00C81064">
            <w:pPr>
              <w:spacing w:after="0"/>
              <w:jc w:val="center"/>
              <w:rPr>
                <w:sz w:val="20"/>
                <w:szCs w:val="20"/>
              </w:rPr>
            </w:pPr>
            <w:r w:rsidRPr="00C81064">
              <w:rPr>
                <w:sz w:val="20"/>
                <w:szCs w:val="20"/>
              </w:rPr>
              <w:t>ODMAH nakon poplava</w:t>
            </w:r>
          </w:p>
        </w:tc>
      </w:tr>
      <w:tr w:rsidR="001A1BC6" w:rsidRPr="00C81064" w14:paraId="111874BC" w14:textId="77777777" w:rsidTr="00C81064">
        <w:trPr>
          <w:trHeight w:val="534"/>
          <w:jc w:val="center"/>
        </w:trPr>
        <w:tc>
          <w:tcPr>
            <w:tcW w:w="531" w:type="pct"/>
            <w:shd w:val="clear" w:color="auto" w:fill="FFFFFF"/>
            <w:vAlign w:val="center"/>
          </w:tcPr>
          <w:p w14:paraId="05C4FDB4"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71458E72" w14:textId="277BA1F1" w:rsidR="001A1BC6" w:rsidRPr="00C81064" w:rsidRDefault="001A1BC6" w:rsidP="00C81064">
            <w:pPr>
              <w:spacing w:after="0"/>
              <w:jc w:val="center"/>
              <w:rPr>
                <w:sz w:val="20"/>
                <w:szCs w:val="20"/>
              </w:rPr>
            </w:pPr>
            <w:r w:rsidRPr="00C81064">
              <w:rPr>
                <w:sz w:val="20"/>
                <w:szCs w:val="20"/>
              </w:rPr>
              <w:t>Ordinacija opće medicine</w:t>
            </w:r>
          </w:p>
        </w:tc>
        <w:tc>
          <w:tcPr>
            <w:tcW w:w="944" w:type="pct"/>
            <w:shd w:val="clear" w:color="auto" w:fill="FFFFFF"/>
            <w:vAlign w:val="center"/>
          </w:tcPr>
          <w:p w14:paraId="1476A420"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26832B14"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6C97375C" w14:textId="77777777" w:rsidTr="00C81064">
        <w:trPr>
          <w:jc w:val="center"/>
        </w:trPr>
        <w:tc>
          <w:tcPr>
            <w:tcW w:w="531" w:type="pct"/>
            <w:shd w:val="clear" w:color="auto" w:fill="FFFFFF"/>
            <w:vAlign w:val="center"/>
          </w:tcPr>
          <w:p w14:paraId="72431B4C"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137B2BFF" w14:textId="4F16E7BF" w:rsidR="001A1BC6" w:rsidRPr="00C81064" w:rsidRDefault="001A1BC6" w:rsidP="00C81064">
            <w:pPr>
              <w:spacing w:after="0"/>
              <w:jc w:val="center"/>
              <w:rPr>
                <w:sz w:val="20"/>
                <w:szCs w:val="20"/>
              </w:rPr>
            </w:pPr>
            <w:r w:rsidRPr="00C81064">
              <w:rPr>
                <w:sz w:val="20"/>
                <w:szCs w:val="20"/>
              </w:rPr>
              <w:t>GDCK križa Đurđevac</w:t>
            </w:r>
          </w:p>
        </w:tc>
        <w:tc>
          <w:tcPr>
            <w:tcW w:w="944" w:type="pct"/>
            <w:shd w:val="clear" w:color="auto" w:fill="FFFFFF"/>
            <w:vAlign w:val="center"/>
          </w:tcPr>
          <w:p w14:paraId="77539300"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5C3B5E22"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6C3C9705" w14:textId="77777777" w:rsidTr="00C81064">
        <w:trPr>
          <w:jc w:val="center"/>
        </w:trPr>
        <w:tc>
          <w:tcPr>
            <w:tcW w:w="531" w:type="pct"/>
            <w:shd w:val="clear" w:color="auto" w:fill="FFFFFF"/>
            <w:vAlign w:val="center"/>
          </w:tcPr>
          <w:p w14:paraId="0033ABAD"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594DCB03" w14:textId="69C7AD2F" w:rsidR="001A1BC6" w:rsidRPr="00C81064" w:rsidRDefault="001A1BC6" w:rsidP="00C81064">
            <w:pPr>
              <w:spacing w:after="0"/>
              <w:jc w:val="center"/>
              <w:rPr>
                <w:sz w:val="20"/>
                <w:szCs w:val="20"/>
              </w:rPr>
            </w:pPr>
            <w:r w:rsidRPr="00C81064">
              <w:rPr>
                <w:sz w:val="20"/>
                <w:szCs w:val="20"/>
              </w:rPr>
              <w:t xml:space="preserve">Veterinarska Stanica </w:t>
            </w:r>
            <w:r w:rsidR="00EE5E1A">
              <w:rPr>
                <w:sz w:val="20"/>
                <w:szCs w:val="20"/>
              </w:rPr>
              <w:t>Đurđevac</w:t>
            </w:r>
            <w:r w:rsidR="00C5246E">
              <w:rPr>
                <w:sz w:val="20"/>
                <w:szCs w:val="20"/>
              </w:rPr>
              <w:t xml:space="preserve"> d.o.o.</w:t>
            </w:r>
          </w:p>
        </w:tc>
        <w:tc>
          <w:tcPr>
            <w:tcW w:w="944" w:type="pct"/>
            <w:shd w:val="clear" w:color="auto" w:fill="FFFFFF"/>
            <w:vAlign w:val="center"/>
          </w:tcPr>
          <w:p w14:paraId="187210A7"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6AF5A15F"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5BF7FFD5" w14:textId="77777777" w:rsidTr="00C81064">
        <w:trPr>
          <w:jc w:val="center"/>
        </w:trPr>
        <w:tc>
          <w:tcPr>
            <w:tcW w:w="531" w:type="pct"/>
            <w:shd w:val="clear" w:color="auto" w:fill="FFFFFF"/>
            <w:vAlign w:val="center"/>
          </w:tcPr>
          <w:p w14:paraId="6B7A8F07"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57CDF541" w14:textId="77777777" w:rsidR="001A1BC6" w:rsidRPr="00C81064" w:rsidRDefault="001A1BC6" w:rsidP="00C81064">
            <w:pPr>
              <w:spacing w:after="0"/>
              <w:jc w:val="center"/>
              <w:rPr>
                <w:sz w:val="20"/>
                <w:szCs w:val="20"/>
              </w:rPr>
            </w:pPr>
            <w:r w:rsidRPr="00C81064">
              <w:rPr>
                <w:sz w:val="20"/>
                <w:szCs w:val="20"/>
              </w:rPr>
              <w:t>HGSS – Stanica Koprivnica</w:t>
            </w:r>
          </w:p>
        </w:tc>
        <w:tc>
          <w:tcPr>
            <w:tcW w:w="944" w:type="pct"/>
            <w:shd w:val="clear" w:color="auto" w:fill="FFFFFF"/>
            <w:vAlign w:val="center"/>
          </w:tcPr>
          <w:p w14:paraId="1346A63E" w14:textId="77777777" w:rsidR="001A1BC6" w:rsidRPr="00C81064" w:rsidRDefault="001A1BC6" w:rsidP="00C81064">
            <w:pPr>
              <w:spacing w:after="0"/>
              <w:jc w:val="center"/>
              <w:rPr>
                <w:sz w:val="20"/>
                <w:szCs w:val="20"/>
              </w:rPr>
            </w:pPr>
            <w:r w:rsidRPr="00C81064">
              <w:rPr>
                <w:sz w:val="20"/>
                <w:szCs w:val="20"/>
              </w:rPr>
              <w:t>odmah do 3 h</w:t>
            </w:r>
          </w:p>
        </w:tc>
        <w:tc>
          <w:tcPr>
            <w:tcW w:w="1791" w:type="pct"/>
            <w:shd w:val="clear" w:color="auto" w:fill="FFFFFF"/>
            <w:vAlign w:val="center"/>
          </w:tcPr>
          <w:p w14:paraId="18645405"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790AC4C5" w14:textId="77777777" w:rsidTr="00C81064">
        <w:trPr>
          <w:jc w:val="center"/>
        </w:trPr>
        <w:tc>
          <w:tcPr>
            <w:tcW w:w="531" w:type="pct"/>
            <w:shd w:val="clear" w:color="auto" w:fill="FFFFFF"/>
            <w:vAlign w:val="center"/>
          </w:tcPr>
          <w:p w14:paraId="541E7B2D"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30683D4C" w14:textId="77777777" w:rsidR="001A1BC6" w:rsidRPr="00C81064" w:rsidRDefault="001A1BC6" w:rsidP="00C81064">
            <w:pPr>
              <w:spacing w:after="0"/>
              <w:jc w:val="center"/>
              <w:rPr>
                <w:sz w:val="20"/>
                <w:szCs w:val="20"/>
              </w:rPr>
            </w:pPr>
            <w:r w:rsidRPr="00C81064">
              <w:rPr>
                <w:sz w:val="20"/>
                <w:szCs w:val="20"/>
              </w:rPr>
              <w:t>Povjerenici civilne zaštite i njihovi zamjenici</w:t>
            </w:r>
          </w:p>
        </w:tc>
        <w:tc>
          <w:tcPr>
            <w:tcW w:w="944" w:type="pct"/>
            <w:shd w:val="clear" w:color="auto" w:fill="FFFFFF"/>
            <w:vAlign w:val="center"/>
          </w:tcPr>
          <w:p w14:paraId="2A045F2F" w14:textId="77777777" w:rsidR="001A1BC6" w:rsidRPr="00C81064" w:rsidRDefault="001A1BC6" w:rsidP="00C81064">
            <w:pPr>
              <w:spacing w:after="0"/>
              <w:jc w:val="center"/>
              <w:rPr>
                <w:sz w:val="20"/>
                <w:szCs w:val="20"/>
              </w:rPr>
            </w:pPr>
            <w:r w:rsidRPr="00C81064">
              <w:rPr>
                <w:sz w:val="20"/>
                <w:szCs w:val="20"/>
              </w:rPr>
              <w:t>12 h</w:t>
            </w:r>
          </w:p>
        </w:tc>
        <w:tc>
          <w:tcPr>
            <w:tcW w:w="1791" w:type="pct"/>
            <w:shd w:val="clear" w:color="auto" w:fill="FFFFFF"/>
            <w:vAlign w:val="center"/>
          </w:tcPr>
          <w:p w14:paraId="04C447FF"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5EC5EA23" w14:textId="77777777" w:rsidTr="00C81064">
        <w:trPr>
          <w:jc w:val="center"/>
        </w:trPr>
        <w:tc>
          <w:tcPr>
            <w:tcW w:w="531" w:type="pct"/>
            <w:shd w:val="clear" w:color="auto" w:fill="FFFFFF"/>
            <w:vAlign w:val="center"/>
          </w:tcPr>
          <w:p w14:paraId="2D2BB02E"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00129CDF" w14:textId="77777777" w:rsidR="001A1BC6" w:rsidRPr="00C81064" w:rsidRDefault="001A1BC6" w:rsidP="00C81064">
            <w:pPr>
              <w:spacing w:after="0"/>
              <w:jc w:val="center"/>
              <w:rPr>
                <w:sz w:val="20"/>
                <w:szCs w:val="20"/>
              </w:rPr>
            </w:pPr>
            <w:r w:rsidRPr="00C81064">
              <w:rPr>
                <w:sz w:val="20"/>
                <w:szCs w:val="20"/>
              </w:rPr>
              <w:t>Udruge građana od interesa za sustav civilne zaštite</w:t>
            </w:r>
          </w:p>
        </w:tc>
        <w:tc>
          <w:tcPr>
            <w:tcW w:w="944" w:type="pct"/>
            <w:shd w:val="clear" w:color="auto" w:fill="FFFFFF"/>
            <w:vAlign w:val="center"/>
          </w:tcPr>
          <w:p w14:paraId="6518C76A" w14:textId="77777777" w:rsidR="001A1BC6" w:rsidRPr="00C81064" w:rsidRDefault="001A1BC6" w:rsidP="00C81064">
            <w:pPr>
              <w:spacing w:after="0"/>
              <w:jc w:val="center"/>
              <w:rPr>
                <w:sz w:val="20"/>
                <w:szCs w:val="20"/>
              </w:rPr>
            </w:pPr>
            <w:r w:rsidRPr="00C81064">
              <w:rPr>
                <w:sz w:val="20"/>
                <w:szCs w:val="20"/>
              </w:rPr>
              <w:t>odmah do 3 h</w:t>
            </w:r>
          </w:p>
        </w:tc>
        <w:tc>
          <w:tcPr>
            <w:tcW w:w="1791" w:type="pct"/>
            <w:shd w:val="clear" w:color="auto" w:fill="FFFFFF"/>
            <w:vAlign w:val="center"/>
          </w:tcPr>
          <w:p w14:paraId="02A71464" w14:textId="4D005AEA" w:rsidR="001A1BC6" w:rsidRPr="00C81064" w:rsidRDefault="001A1BC6" w:rsidP="00C81064">
            <w:pPr>
              <w:spacing w:after="0"/>
              <w:jc w:val="center"/>
              <w:rPr>
                <w:sz w:val="20"/>
                <w:szCs w:val="20"/>
              </w:rPr>
            </w:pPr>
            <w:r w:rsidRPr="00C81064">
              <w:rPr>
                <w:sz w:val="20"/>
                <w:szCs w:val="20"/>
              </w:rPr>
              <w:t>odmah po primitku zahtjeva od Općinskog načelnika ili voditelja Službe civilne zaštite Koprivnica</w:t>
            </w:r>
          </w:p>
        </w:tc>
      </w:tr>
      <w:tr w:rsidR="001A1BC6" w:rsidRPr="00C81064" w14:paraId="76AA6A08" w14:textId="77777777" w:rsidTr="00C81064">
        <w:trPr>
          <w:trHeight w:val="314"/>
          <w:jc w:val="center"/>
        </w:trPr>
        <w:tc>
          <w:tcPr>
            <w:tcW w:w="531" w:type="pct"/>
            <w:shd w:val="clear" w:color="auto" w:fill="FFFFFF"/>
            <w:vAlign w:val="center"/>
          </w:tcPr>
          <w:p w14:paraId="69B42831"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3F76CAB9" w14:textId="21AC9DF9" w:rsidR="001A1BC6" w:rsidRPr="00C81064" w:rsidRDefault="001A1BC6" w:rsidP="00C81064">
            <w:pPr>
              <w:spacing w:after="0"/>
              <w:jc w:val="center"/>
              <w:rPr>
                <w:sz w:val="20"/>
                <w:szCs w:val="20"/>
              </w:rPr>
            </w:pPr>
            <w:r w:rsidRPr="00C81064">
              <w:rPr>
                <w:sz w:val="20"/>
                <w:szCs w:val="20"/>
              </w:rPr>
              <w:t>Koordinatori na lokaciji</w:t>
            </w:r>
          </w:p>
        </w:tc>
        <w:tc>
          <w:tcPr>
            <w:tcW w:w="944" w:type="pct"/>
            <w:shd w:val="clear" w:color="auto" w:fill="FFFFFF"/>
            <w:vAlign w:val="center"/>
          </w:tcPr>
          <w:p w14:paraId="4B4BFCC3"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3D2CB1B6"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23D756F9" w14:textId="77777777" w:rsidTr="00C81064">
        <w:trPr>
          <w:trHeight w:val="314"/>
          <w:jc w:val="center"/>
        </w:trPr>
        <w:tc>
          <w:tcPr>
            <w:tcW w:w="531" w:type="pct"/>
            <w:shd w:val="clear" w:color="auto" w:fill="FFFFFF"/>
            <w:vAlign w:val="center"/>
          </w:tcPr>
          <w:p w14:paraId="02B2A9B9" w14:textId="77777777" w:rsidR="001A1BC6" w:rsidRPr="00C81064" w:rsidRDefault="001A1BC6" w:rsidP="00C81064">
            <w:pPr>
              <w:pStyle w:val="Odlomakpopisa"/>
              <w:numPr>
                <w:ilvl w:val="0"/>
                <w:numId w:val="39"/>
              </w:numPr>
              <w:spacing w:after="0"/>
              <w:jc w:val="center"/>
              <w:rPr>
                <w:sz w:val="20"/>
                <w:szCs w:val="20"/>
              </w:rPr>
            </w:pPr>
          </w:p>
        </w:tc>
        <w:tc>
          <w:tcPr>
            <w:tcW w:w="1734" w:type="pct"/>
            <w:shd w:val="clear" w:color="auto" w:fill="FFFFFF"/>
            <w:vAlign w:val="center"/>
          </w:tcPr>
          <w:p w14:paraId="1B25D894" w14:textId="77777777" w:rsidR="001A1BC6" w:rsidRPr="00C81064" w:rsidRDefault="001A1BC6" w:rsidP="00C81064">
            <w:pPr>
              <w:spacing w:after="0"/>
              <w:jc w:val="center"/>
              <w:rPr>
                <w:sz w:val="20"/>
                <w:szCs w:val="20"/>
              </w:rPr>
            </w:pPr>
            <w:r w:rsidRPr="00C81064">
              <w:rPr>
                <w:sz w:val="20"/>
                <w:szCs w:val="20"/>
              </w:rPr>
              <w:t>Građani-uključuju se u civilnu zaštitu po nalogu Općinskog načelnika u skladu s naputcima Stožera civilne zaštite</w:t>
            </w:r>
          </w:p>
        </w:tc>
        <w:tc>
          <w:tcPr>
            <w:tcW w:w="944" w:type="pct"/>
            <w:shd w:val="clear" w:color="auto" w:fill="FFFFFF"/>
            <w:vAlign w:val="center"/>
          </w:tcPr>
          <w:p w14:paraId="15F26C5A" w14:textId="77777777" w:rsidR="001A1BC6" w:rsidRPr="00C81064" w:rsidRDefault="001A1BC6" w:rsidP="00C81064">
            <w:pPr>
              <w:spacing w:after="0"/>
              <w:jc w:val="center"/>
              <w:rPr>
                <w:sz w:val="20"/>
                <w:szCs w:val="20"/>
              </w:rPr>
            </w:pPr>
            <w:r w:rsidRPr="00C81064">
              <w:rPr>
                <w:sz w:val="20"/>
                <w:szCs w:val="20"/>
              </w:rPr>
              <w:t>10 h</w:t>
            </w:r>
          </w:p>
        </w:tc>
        <w:tc>
          <w:tcPr>
            <w:tcW w:w="1791" w:type="pct"/>
            <w:shd w:val="clear" w:color="auto" w:fill="FFFFFF"/>
            <w:vAlign w:val="center"/>
          </w:tcPr>
          <w:p w14:paraId="10338739" w14:textId="77777777" w:rsidR="001A1BC6" w:rsidRPr="00C81064" w:rsidRDefault="001A1BC6" w:rsidP="00C81064">
            <w:pPr>
              <w:spacing w:after="0"/>
              <w:jc w:val="center"/>
              <w:rPr>
                <w:sz w:val="20"/>
                <w:szCs w:val="20"/>
              </w:rPr>
            </w:pPr>
            <w:r w:rsidRPr="00C81064">
              <w:rPr>
                <w:sz w:val="20"/>
                <w:szCs w:val="20"/>
              </w:rPr>
              <w:t>ODMAH pri prijetnji ugroze</w:t>
            </w:r>
          </w:p>
        </w:tc>
      </w:tr>
    </w:tbl>
    <w:p w14:paraId="0F1C6986" w14:textId="77777777" w:rsidR="00C81064" w:rsidRDefault="00C81064" w:rsidP="00F537AC">
      <w:pPr>
        <w:pStyle w:val="Opisslike"/>
      </w:pPr>
    </w:p>
    <w:p w14:paraId="3E0A8CA9" w14:textId="77777777" w:rsidR="00340E36" w:rsidRDefault="00340E36" w:rsidP="00340E36"/>
    <w:p w14:paraId="182EBE7C" w14:textId="77777777" w:rsidR="00340E36" w:rsidRDefault="00340E36" w:rsidP="00340E36"/>
    <w:p w14:paraId="3B53495D" w14:textId="77777777" w:rsidR="00340E36" w:rsidRDefault="00340E36" w:rsidP="00340E36"/>
    <w:p w14:paraId="13451433" w14:textId="77777777" w:rsidR="00340E36" w:rsidRDefault="00340E36" w:rsidP="00340E36"/>
    <w:p w14:paraId="46336105" w14:textId="77777777" w:rsidR="00340E36" w:rsidRDefault="00340E36" w:rsidP="00340E36"/>
    <w:p w14:paraId="57774700" w14:textId="77777777" w:rsidR="00340E36" w:rsidRDefault="00340E36" w:rsidP="00340E36"/>
    <w:p w14:paraId="344F1633" w14:textId="77777777" w:rsidR="00340E36" w:rsidRPr="00340E36" w:rsidRDefault="00340E36" w:rsidP="00340E36"/>
    <w:p w14:paraId="4986632A" w14:textId="5D361CE6" w:rsidR="001A1BC6" w:rsidRPr="00C81064" w:rsidRDefault="001A1BC6" w:rsidP="00C81064">
      <w:pPr>
        <w:pStyle w:val="Opisslike"/>
        <w:jc w:val="center"/>
        <w:rPr>
          <w:b/>
          <w:bCs/>
          <w:i w:val="0"/>
          <w:iCs w:val="0"/>
          <w:color w:val="auto"/>
          <w:sz w:val="20"/>
          <w:szCs w:val="20"/>
        </w:rPr>
      </w:pPr>
      <w:bookmarkStart w:id="82" w:name="_Toc165872737"/>
      <w:r w:rsidRPr="00C81064">
        <w:rPr>
          <w:b/>
          <w:bCs/>
          <w:i w:val="0"/>
          <w:iCs w:val="0"/>
          <w:color w:val="auto"/>
          <w:sz w:val="20"/>
          <w:szCs w:val="20"/>
        </w:rPr>
        <w:lastRenderedPageBreak/>
        <w:t xml:space="preserve">Tablica </w:t>
      </w:r>
      <w:r w:rsidRPr="00C81064">
        <w:rPr>
          <w:b/>
          <w:bCs/>
          <w:i w:val="0"/>
          <w:iCs w:val="0"/>
          <w:color w:val="auto"/>
          <w:sz w:val="20"/>
          <w:szCs w:val="20"/>
        </w:rPr>
        <w:fldChar w:fldCharType="begin"/>
      </w:r>
      <w:r w:rsidRPr="00C81064">
        <w:rPr>
          <w:b/>
          <w:bCs/>
          <w:i w:val="0"/>
          <w:iCs w:val="0"/>
          <w:color w:val="auto"/>
          <w:sz w:val="20"/>
          <w:szCs w:val="20"/>
        </w:rPr>
        <w:instrText xml:space="preserve"> SEQ Tablica \* ARABIC </w:instrText>
      </w:r>
      <w:r w:rsidRPr="00C81064">
        <w:rPr>
          <w:b/>
          <w:bCs/>
          <w:i w:val="0"/>
          <w:iCs w:val="0"/>
          <w:color w:val="auto"/>
          <w:sz w:val="20"/>
          <w:szCs w:val="20"/>
        </w:rPr>
        <w:fldChar w:fldCharType="separate"/>
      </w:r>
      <w:r w:rsidR="001D7B14">
        <w:rPr>
          <w:b/>
          <w:bCs/>
          <w:i w:val="0"/>
          <w:iCs w:val="0"/>
          <w:noProof/>
          <w:color w:val="auto"/>
          <w:sz w:val="20"/>
          <w:szCs w:val="20"/>
        </w:rPr>
        <w:t>15</w:t>
      </w:r>
      <w:r w:rsidRPr="00C81064">
        <w:rPr>
          <w:b/>
          <w:bCs/>
          <w:i w:val="0"/>
          <w:iCs w:val="0"/>
          <w:noProof/>
          <w:color w:val="auto"/>
          <w:sz w:val="20"/>
          <w:szCs w:val="20"/>
        </w:rPr>
        <w:fldChar w:fldCharType="end"/>
      </w:r>
      <w:r w:rsidRPr="00C81064">
        <w:rPr>
          <w:b/>
          <w:bCs/>
          <w:i w:val="0"/>
          <w:iCs w:val="0"/>
          <w:color w:val="auto"/>
          <w:sz w:val="20"/>
          <w:szCs w:val="20"/>
        </w:rPr>
        <w:t>. Vrijeme pripravnosti i mobilizacije u slučaju ekstremnih temperatura, tuče i suše</w:t>
      </w:r>
      <w:bookmarkEnd w:id="82"/>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3143"/>
        <w:gridCol w:w="1711"/>
        <w:gridCol w:w="3246"/>
      </w:tblGrid>
      <w:tr w:rsidR="001A1BC6" w:rsidRPr="00C81064" w14:paraId="319D807E" w14:textId="77777777" w:rsidTr="00C81064">
        <w:trPr>
          <w:tblHeader/>
          <w:jc w:val="center"/>
        </w:trPr>
        <w:tc>
          <w:tcPr>
            <w:tcW w:w="531" w:type="pct"/>
            <w:shd w:val="clear" w:color="auto" w:fill="auto"/>
            <w:vAlign w:val="center"/>
          </w:tcPr>
          <w:p w14:paraId="392D841E" w14:textId="77777777" w:rsidR="001A1BC6" w:rsidRPr="00C81064" w:rsidRDefault="001A1BC6" w:rsidP="00C81064">
            <w:pPr>
              <w:spacing w:after="0"/>
              <w:jc w:val="center"/>
              <w:rPr>
                <w:b/>
                <w:bCs/>
                <w:sz w:val="20"/>
                <w:szCs w:val="20"/>
              </w:rPr>
            </w:pPr>
            <w:r w:rsidRPr="00C81064">
              <w:rPr>
                <w:b/>
                <w:bCs/>
                <w:sz w:val="20"/>
                <w:szCs w:val="20"/>
              </w:rPr>
              <w:t>R.BR.</w:t>
            </w:r>
          </w:p>
        </w:tc>
        <w:tc>
          <w:tcPr>
            <w:tcW w:w="1734" w:type="pct"/>
            <w:shd w:val="clear" w:color="auto" w:fill="auto"/>
            <w:vAlign w:val="center"/>
          </w:tcPr>
          <w:p w14:paraId="22323FDA" w14:textId="77777777" w:rsidR="001A1BC6" w:rsidRPr="00C81064" w:rsidRDefault="001A1BC6" w:rsidP="00C81064">
            <w:pPr>
              <w:spacing w:after="0"/>
              <w:jc w:val="center"/>
              <w:rPr>
                <w:b/>
                <w:bCs/>
                <w:sz w:val="20"/>
                <w:szCs w:val="20"/>
              </w:rPr>
            </w:pPr>
            <w:r w:rsidRPr="00C81064">
              <w:rPr>
                <w:b/>
                <w:bCs/>
                <w:sz w:val="20"/>
                <w:szCs w:val="20"/>
              </w:rPr>
              <w:t>NOSITELJ</w:t>
            </w:r>
          </w:p>
        </w:tc>
        <w:tc>
          <w:tcPr>
            <w:tcW w:w="944" w:type="pct"/>
            <w:shd w:val="clear" w:color="auto" w:fill="auto"/>
            <w:vAlign w:val="center"/>
          </w:tcPr>
          <w:p w14:paraId="7CC85693" w14:textId="77777777" w:rsidR="001A1BC6" w:rsidRPr="00C81064" w:rsidRDefault="001A1BC6" w:rsidP="00C81064">
            <w:pPr>
              <w:spacing w:after="0"/>
              <w:jc w:val="center"/>
              <w:rPr>
                <w:b/>
                <w:bCs/>
                <w:sz w:val="20"/>
                <w:szCs w:val="20"/>
              </w:rPr>
            </w:pPr>
            <w:r w:rsidRPr="00C81064">
              <w:rPr>
                <w:b/>
                <w:bCs/>
                <w:sz w:val="20"/>
                <w:szCs w:val="20"/>
              </w:rPr>
              <w:t>VRIJEME MOBILIZACIJE I AKTIVIRANJA</w:t>
            </w:r>
          </w:p>
        </w:tc>
        <w:tc>
          <w:tcPr>
            <w:tcW w:w="1791" w:type="pct"/>
            <w:shd w:val="clear" w:color="auto" w:fill="auto"/>
            <w:vAlign w:val="center"/>
          </w:tcPr>
          <w:p w14:paraId="2CAE3113" w14:textId="77777777" w:rsidR="001A1BC6" w:rsidRPr="00C81064" w:rsidRDefault="001A1BC6" w:rsidP="00C81064">
            <w:pPr>
              <w:spacing w:after="0"/>
              <w:jc w:val="center"/>
              <w:rPr>
                <w:b/>
                <w:bCs/>
                <w:sz w:val="20"/>
                <w:szCs w:val="20"/>
              </w:rPr>
            </w:pPr>
            <w:r w:rsidRPr="00C81064">
              <w:rPr>
                <w:b/>
                <w:bCs/>
                <w:sz w:val="20"/>
                <w:szCs w:val="20"/>
              </w:rPr>
              <w:t>VRIJEME PRIPRAVNOSTI</w:t>
            </w:r>
          </w:p>
        </w:tc>
      </w:tr>
      <w:tr w:rsidR="001A1BC6" w:rsidRPr="00C81064" w14:paraId="5E8FD543" w14:textId="77777777" w:rsidTr="00C81064">
        <w:trPr>
          <w:jc w:val="center"/>
        </w:trPr>
        <w:tc>
          <w:tcPr>
            <w:tcW w:w="531" w:type="pct"/>
            <w:shd w:val="clear" w:color="auto" w:fill="FFFFFF"/>
            <w:vAlign w:val="center"/>
          </w:tcPr>
          <w:p w14:paraId="02572C68"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654F41F5" w14:textId="77777777" w:rsidR="001A1BC6" w:rsidRPr="00C81064" w:rsidRDefault="001A1BC6" w:rsidP="00C81064">
            <w:pPr>
              <w:spacing w:after="0"/>
              <w:jc w:val="center"/>
              <w:rPr>
                <w:sz w:val="20"/>
                <w:szCs w:val="20"/>
              </w:rPr>
            </w:pPr>
            <w:r w:rsidRPr="00C81064">
              <w:rPr>
                <w:sz w:val="20"/>
                <w:szCs w:val="20"/>
              </w:rPr>
              <w:t>Stožer civilne zaštite</w:t>
            </w:r>
          </w:p>
        </w:tc>
        <w:tc>
          <w:tcPr>
            <w:tcW w:w="944" w:type="pct"/>
            <w:shd w:val="clear" w:color="auto" w:fill="FFFFFF"/>
            <w:vAlign w:val="center"/>
          </w:tcPr>
          <w:p w14:paraId="2CA24C58"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69578B81"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0331F340" w14:textId="77777777" w:rsidTr="00C81064">
        <w:trPr>
          <w:jc w:val="center"/>
        </w:trPr>
        <w:tc>
          <w:tcPr>
            <w:tcW w:w="531" w:type="pct"/>
            <w:shd w:val="clear" w:color="auto" w:fill="FFFFFF"/>
            <w:vAlign w:val="center"/>
          </w:tcPr>
          <w:p w14:paraId="4EF55FC7"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36683979" w14:textId="44F99B4F" w:rsidR="001A1BC6" w:rsidRPr="00C81064" w:rsidRDefault="001A1BC6" w:rsidP="00C81064">
            <w:pPr>
              <w:spacing w:after="0"/>
              <w:jc w:val="center"/>
              <w:rPr>
                <w:sz w:val="20"/>
                <w:szCs w:val="20"/>
              </w:rPr>
            </w:pPr>
            <w:r w:rsidRPr="00C81064">
              <w:rPr>
                <w:sz w:val="20"/>
                <w:szCs w:val="20"/>
              </w:rPr>
              <w:t>VZO Novo Virje</w:t>
            </w:r>
          </w:p>
        </w:tc>
        <w:tc>
          <w:tcPr>
            <w:tcW w:w="944" w:type="pct"/>
            <w:shd w:val="clear" w:color="auto" w:fill="FFFFFF"/>
            <w:vAlign w:val="center"/>
          </w:tcPr>
          <w:p w14:paraId="5771AB2D" w14:textId="77777777" w:rsidR="001A1BC6" w:rsidRPr="00C81064" w:rsidRDefault="001A1BC6" w:rsidP="00C81064">
            <w:pPr>
              <w:spacing w:after="0"/>
              <w:jc w:val="center"/>
              <w:rPr>
                <w:sz w:val="20"/>
                <w:szCs w:val="20"/>
              </w:rPr>
            </w:pPr>
            <w:r w:rsidRPr="00C81064">
              <w:rPr>
                <w:sz w:val="20"/>
                <w:szCs w:val="20"/>
              </w:rPr>
              <w:t>odmah do 1 h</w:t>
            </w:r>
          </w:p>
        </w:tc>
        <w:tc>
          <w:tcPr>
            <w:tcW w:w="1791" w:type="pct"/>
            <w:shd w:val="clear" w:color="auto" w:fill="FFFFFF"/>
            <w:vAlign w:val="center"/>
          </w:tcPr>
          <w:p w14:paraId="3EC0BD7B"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6EB1B514" w14:textId="77777777" w:rsidTr="00C81064">
        <w:trPr>
          <w:trHeight w:val="733"/>
          <w:jc w:val="center"/>
        </w:trPr>
        <w:tc>
          <w:tcPr>
            <w:tcW w:w="531" w:type="pct"/>
            <w:shd w:val="clear" w:color="auto" w:fill="FFFFFF"/>
            <w:vAlign w:val="center"/>
          </w:tcPr>
          <w:p w14:paraId="2E4D9061"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70A8A092" w14:textId="77777777" w:rsidR="001A1BC6" w:rsidRPr="00C81064" w:rsidRDefault="001A1BC6" w:rsidP="00C81064">
            <w:pPr>
              <w:spacing w:after="0"/>
              <w:jc w:val="center"/>
              <w:rPr>
                <w:sz w:val="20"/>
                <w:szCs w:val="20"/>
              </w:rPr>
            </w:pPr>
            <w:r w:rsidRPr="00C81064">
              <w:rPr>
                <w:sz w:val="20"/>
                <w:szCs w:val="20"/>
              </w:rPr>
              <w:t>Pravne osobe od interesa za sustav civilne zaštite</w:t>
            </w:r>
          </w:p>
        </w:tc>
        <w:tc>
          <w:tcPr>
            <w:tcW w:w="944" w:type="pct"/>
            <w:shd w:val="clear" w:color="auto" w:fill="FFFFFF"/>
            <w:vAlign w:val="center"/>
          </w:tcPr>
          <w:p w14:paraId="1024EEE3"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73ED3907"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56182A52" w14:textId="77777777" w:rsidTr="00C81064">
        <w:trPr>
          <w:jc w:val="center"/>
        </w:trPr>
        <w:tc>
          <w:tcPr>
            <w:tcW w:w="531" w:type="pct"/>
            <w:shd w:val="clear" w:color="auto" w:fill="FFFFFF"/>
            <w:vAlign w:val="center"/>
          </w:tcPr>
          <w:p w14:paraId="327CC411"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777A8721" w14:textId="6BE48E3A" w:rsidR="001A1BC6" w:rsidRPr="00C81064" w:rsidRDefault="001A1BC6" w:rsidP="00C81064">
            <w:pPr>
              <w:spacing w:after="0"/>
              <w:jc w:val="center"/>
              <w:rPr>
                <w:sz w:val="20"/>
                <w:szCs w:val="20"/>
              </w:rPr>
            </w:pPr>
            <w:r w:rsidRPr="00C81064">
              <w:rPr>
                <w:sz w:val="20"/>
                <w:szCs w:val="20"/>
              </w:rPr>
              <w:t>HEP ODS d.o.o. Elektra Koprivnica, HT i drugi operateri, distributeri vode i energenata</w:t>
            </w:r>
          </w:p>
        </w:tc>
        <w:tc>
          <w:tcPr>
            <w:tcW w:w="944" w:type="pct"/>
            <w:shd w:val="clear" w:color="auto" w:fill="FFFFFF"/>
            <w:vAlign w:val="center"/>
          </w:tcPr>
          <w:p w14:paraId="329EFDB7"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187831B8"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06372C12" w14:textId="77777777" w:rsidTr="00C81064">
        <w:trPr>
          <w:trHeight w:val="320"/>
          <w:jc w:val="center"/>
        </w:trPr>
        <w:tc>
          <w:tcPr>
            <w:tcW w:w="531" w:type="pct"/>
            <w:shd w:val="clear" w:color="auto" w:fill="FFFFFF"/>
            <w:vAlign w:val="center"/>
          </w:tcPr>
          <w:p w14:paraId="781C7AC1"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779E3EB0" w14:textId="74D3A49D" w:rsidR="001A1BC6" w:rsidRPr="00C81064" w:rsidRDefault="001A1BC6" w:rsidP="00C81064">
            <w:pPr>
              <w:spacing w:after="0"/>
              <w:jc w:val="center"/>
              <w:rPr>
                <w:sz w:val="20"/>
                <w:szCs w:val="20"/>
              </w:rPr>
            </w:pPr>
            <w:r w:rsidRPr="00C81064">
              <w:rPr>
                <w:sz w:val="20"/>
                <w:szCs w:val="20"/>
              </w:rPr>
              <w:t>Ordinacija opće medicine</w:t>
            </w:r>
          </w:p>
        </w:tc>
        <w:tc>
          <w:tcPr>
            <w:tcW w:w="944" w:type="pct"/>
            <w:shd w:val="clear" w:color="auto" w:fill="FFFFFF"/>
            <w:vAlign w:val="center"/>
          </w:tcPr>
          <w:p w14:paraId="0CD7DA74"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4FE45900"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1B328A83" w14:textId="77777777" w:rsidTr="00C81064">
        <w:trPr>
          <w:jc w:val="center"/>
        </w:trPr>
        <w:tc>
          <w:tcPr>
            <w:tcW w:w="531" w:type="pct"/>
            <w:shd w:val="clear" w:color="auto" w:fill="FFFFFF"/>
            <w:vAlign w:val="center"/>
          </w:tcPr>
          <w:p w14:paraId="0DA26491"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29F8C0BB" w14:textId="2F323410" w:rsidR="001A1BC6" w:rsidRPr="00C81064" w:rsidRDefault="001A1BC6" w:rsidP="00C81064">
            <w:pPr>
              <w:spacing w:after="0"/>
              <w:jc w:val="center"/>
              <w:rPr>
                <w:sz w:val="20"/>
                <w:szCs w:val="20"/>
              </w:rPr>
            </w:pPr>
            <w:r w:rsidRPr="00C81064">
              <w:rPr>
                <w:sz w:val="20"/>
                <w:szCs w:val="20"/>
              </w:rPr>
              <w:t>GDCK križa Đurđevac</w:t>
            </w:r>
          </w:p>
        </w:tc>
        <w:tc>
          <w:tcPr>
            <w:tcW w:w="944" w:type="pct"/>
            <w:shd w:val="clear" w:color="auto" w:fill="FFFFFF"/>
            <w:vAlign w:val="center"/>
          </w:tcPr>
          <w:p w14:paraId="4706864C"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605AEC92"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0F3E22B0" w14:textId="77777777" w:rsidTr="00C81064">
        <w:trPr>
          <w:jc w:val="center"/>
        </w:trPr>
        <w:tc>
          <w:tcPr>
            <w:tcW w:w="531" w:type="pct"/>
            <w:shd w:val="clear" w:color="auto" w:fill="FFFFFF"/>
            <w:vAlign w:val="center"/>
          </w:tcPr>
          <w:p w14:paraId="7CF88586"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65275FE3" w14:textId="30CAB882" w:rsidR="001A1BC6" w:rsidRPr="00C81064" w:rsidRDefault="001A1BC6" w:rsidP="00C81064">
            <w:pPr>
              <w:spacing w:after="0"/>
              <w:jc w:val="center"/>
              <w:rPr>
                <w:sz w:val="20"/>
                <w:szCs w:val="20"/>
              </w:rPr>
            </w:pPr>
            <w:r w:rsidRPr="00C81064">
              <w:rPr>
                <w:sz w:val="20"/>
                <w:szCs w:val="20"/>
              </w:rPr>
              <w:t xml:space="preserve">Veterinarska Stanica </w:t>
            </w:r>
            <w:r w:rsidR="00EE5E1A">
              <w:rPr>
                <w:sz w:val="20"/>
                <w:szCs w:val="20"/>
              </w:rPr>
              <w:t>Đurđevac</w:t>
            </w:r>
            <w:r w:rsidR="00C5246E">
              <w:rPr>
                <w:sz w:val="20"/>
                <w:szCs w:val="20"/>
              </w:rPr>
              <w:t xml:space="preserve"> d.o.o.</w:t>
            </w:r>
          </w:p>
        </w:tc>
        <w:tc>
          <w:tcPr>
            <w:tcW w:w="944" w:type="pct"/>
            <w:shd w:val="clear" w:color="auto" w:fill="FFFFFF"/>
            <w:vAlign w:val="center"/>
          </w:tcPr>
          <w:p w14:paraId="32966B32"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4F9B2DF0"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41682465" w14:textId="77777777" w:rsidTr="00C81064">
        <w:trPr>
          <w:jc w:val="center"/>
        </w:trPr>
        <w:tc>
          <w:tcPr>
            <w:tcW w:w="531" w:type="pct"/>
            <w:shd w:val="clear" w:color="auto" w:fill="FFFFFF"/>
            <w:vAlign w:val="center"/>
          </w:tcPr>
          <w:p w14:paraId="5DC56CE3"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79EF2E15" w14:textId="77777777" w:rsidR="001A1BC6" w:rsidRPr="00C81064" w:rsidRDefault="001A1BC6" w:rsidP="00C81064">
            <w:pPr>
              <w:spacing w:after="0"/>
              <w:jc w:val="center"/>
              <w:rPr>
                <w:sz w:val="20"/>
                <w:szCs w:val="20"/>
              </w:rPr>
            </w:pPr>
            <w:r w:rsidRPr="00C81064">
              <w:rPr>
                <w:sz w:val="20"/>
                <w:szCs w:val="20"/>
              </w:rPr>
              <w:t>Povjerenici civilne zaštite i njihovi zamjenici</w:t>
            </w:r>
          </w:p>
        </w:tc>
        <w:tc>
          <w:tcPr>
            <w:tcW w:w="944" w:type="pct"/>
            <w:shd w:val="clear" w:color="auto" w:fill="FFFFFF"/>
            <w:vAlign w:val="center"/>
          </w:tcPr>
          <w:p w14:paraId="67C7D1DD" w14:textId="77777777" w:rsidR="001A1BC6" w:rsidRPr="00C81064" w:rsidRDefault="001A1BC6" w:rsidP="00C81064">
            <w:pPr>
              <w:spacing w:after="0"/>
              <w:jc w:val="center"/>
              <w:rPr>
                <w:sz w:val="20"/>
                <w:szCs w:val="20"/>
              </w:rPr>
            </w:pPr>
            <w:r w:rsidRPr="00C81064">
              <w:rPr>
                <w:sz w:val="20"/>
                <w:szCs w:val="20"/>
              </w:rPr>
              <w:t>12 h</w:t>
            </w:r>
          </w:p>
        </w:tc>
        <w:tc>
          <w:tcPr>
            <w:tcW w:w="1791" w:type="pct"/>
            <w:shd w:val="clear" w:color="auto" w:fill="FFFFFF"/>
            <w:vAlign w:val="center"/>
          </w:tcPr>
          <w:p w14:paraId="77CAFD66"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15F24928" w14:textId="77777777" w:rsidTr="00C81064">
        <w:trPr>
          <w:jc w:val="center"/>
        </w:trPr>
        <w:tc>
          <w:tcPr>
            <w:tcW w:w="531" w:type="pct"/>
            <w:shd w:val="clear" w:color="auto" w:fill="FFFFFF"/>
            <w:vAlign w:val="center"/>
          </w:tcPr>
          <w:p w14:paraId="534917B9"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361FF6AA" w14:textId="765EFE50" w:rsidR="001A1BC6" w:rsidRPr="00C81064" w:rsidRDefault="001A1BC6" w:rsidP="00C81064">
            <w:pPr>
              <w:spacing w:after="0"/>
              <w:jc w:val="center"/>
              <w:rPr>
                <w:sz w:val="20"/>
                <w:szCs w:val="20"/>
              </w:rPr>
            </w:pPr>
            <w:r w:rsidRPr="00C81064">
              <w:rPr>
                <w:sz w:val="20"/>
                <w:szCs w:val="20"/>
              </w:rPr>
              <w:t>Koordinatori na lokaciji</w:t>
            </w:r>
          </w:p>
        </w:tc>
        <w:tc>
          <w:tcPr>
            <w:tcW w:w="944" w:type="pct"/>
            <w:shd w:val="clear" w:color="auto" w:fill="FFFFFF"/>
            <w:vAlign w:val="center"/>
          </w:tcPr>
          <w:p w14:paraId="0346A52A"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483AE1B9"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03C31B02" w14:textId="77777777" w:rsidTr="00C81064">
        <w:trPr>
          <w:jc w:val="center"/>
        </w:trPr>
        <w:tc>
          <w:tcPr>
            <w:tcW w:w="531" w:type="pct"/>
            <w:shd w:val="clear" w:color="auto" w:fill="FFFFFF"/>
            <w:vAlign w:val="center"/>
          </w:tcPr>
          <w:p w14:paraId="0AED50F0"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4D46ACA7" w14:textId="77777777" w:rsidR="001A1BC6" w:rsidRPr="00C81064" w:rsidRDefault="001A1BC6" w:rsidP="00C81064">
            <w:pPr>
              <w:spacing w:after="0"/>
              <w:jc w:val="center"/>
              <w:rPr>
                <w:sz w:val="20"/>
                <w:szCs w:val="20"/>
              </w:rPr>
            </w:pPr>
            <w:r w:rsidRPr="00C81064">
              <w:rPr>
                <w:sz w:val="20"/>
                <w:szCs w:val="20"/>
              </w:rPr>
              <w:t>Udruge građana od interesa za sustav civile zaštite</w:t>
            </w:r>
          </w:p>
        </w:tc>
        <w:tc>
          <w:tcPr>
            <w:tcW w:w="944" w:type="pct"/>
            <w:shd w:val="clear" w:color="auto" w:fill="FFFFFF"/>
            <w:vAlign w:val="center"/>
          </w:tcPr>
          <w:p w14:paraId="2B5A559D" w14:textId="77777777" w:rsidR="001A1BC6" w:rsidRPr="00C81064" w:rsidRDefault="001A1BC6" w:rsidP="00C81064">
            <w:pPr>
              <w:spacing w:after="0"/>
              <w:jc w:val="center"/>
              <w:rPr>
                <w:sz w:val="20"/>
                <w:szCs w:val="20"/>
              </w:rPr>
            </w:pPr>
            <w:r w:rsidRPr="00C81064">
              <w:rPr>
                <w:sz w:val="20"/>
                <w:szCs w:val="20"/>
              </w:rPr>
              <w:t>odmah do 3 h</w:t>
            </w:r>
          </w:p>
        </w:tc>
        <w:tc>
          <w:tcPr>
            <w:tcW w:w="1791" w:type="pct"/>
            <w:shd w:val="clear" w:color="auto" w:fill="FFFFFF"/>
            <w:vAlign w:val="center"/>
          </w:tcPr>
          <w:p w14:paraId="439344CC" w14:textId="354F36D4" w:rsidR="001A1BC6" w:rsidRPr="00C81064" w:rsidRDefault="001A1BC6" w:rsidP="00C81064">
            <w:pPr>
              <w:spacing w:after="0"/>
              <w:jc w:val="center"/>
              <w:rPr>
                <w:sz w:val="20"/>
                <w:szCs w:val="20"/>
              </w:rPr>
            </w:pPr>
            <w:r w:rsidRPr="00C81064">
              <w:rPr>
                <w:sz w:val="20"/>
                <w:szCs w:val="20"/>
              </w:rPr>
              <w:t>odmah po primitku zahtjeva od Općinskog načelnika ili voditelja Službe civilne zaštite Koprivnica</w:t>
            </w:r>
          </w:p>
        </w:tc>
      </w:tr>
      <w:tr w:rsidR="001A1BC6" w:rsidRPr="00C81064" w14:paraId="528D06E8" w14:textId="77777777" w:rsidTr="00C81064">
        <w:trPr>
          <w:jc w:val="center"/>
        </w:trPr>
        <w:tc>
          <w:tcPr>
            <w:tcW w:w="531" w:type="pct"/>
            <w:shd w:val="clear" w:color="auto" w:fill="FFFFFF"/>
            <w:vAlign w:val="center"/>
          </w:tcPr>
          <w:p w14:paraId="6EEFC77B" w14:textId="77777777" w:rsidR="001A1BC6" w:rsidRPr="00C81064" w:rsidRDefault="001A1BC6" w:rsidP="00C81064">
            <w:pPr>
              <w:pStyle w:val="Odlomakpopisa"/>
              <w:numPr>
                <w:ilvl w:val="0"/>
                <w:numId w:val="40"/>
              </w:numPr>
              <w:spacing w:after="0"/>
              <w:jc w:val="center"/>
              <w:rPr>
                <w:sz w:val="20"/>
                <w:szCs w:val="20"/>
              </w:rPr>
            </w:pPr>
          </w:p>
        </w:tc>
        <w:tc>
          <w:tcPr>
            <w:tcW w:w="1734" w:type="pct"/>
            <w:shd w:val="clear" w:color="auto" w:fill="FFFFFF"/>
            <w:vAlign w:val="center"/>
          </w:tcPr>
          <w:p w14:paraId="7FC4BCE1" w14:textId="77777777" w:rsidR="001A1BC6" w:rsidRPr="00C81064" w:rsidRDefault="001A1BC6" w:rsidP="00C81064">
            <w:pPr>
              <w:spacing w:after="0"/>
              <w:jc w:val="center"/>
              <w:rPr>
                <w:sz w:val="20"/>
                <w:szCs w:val="20"/>
              </w:rPr>
            </w:pPr>
            <w:r w:rsidRPr="00C81064">
              <w:rPr>
                <w:sz w:val="20"/>
                <w:szCs w:val="20"/>
              </w:rPr>
              <w:t>Građani–uključuju se u civilnu zaštitu po nalogu Općinskog načelnika u skladu s naputcima Stožera civilne zaštite</w:t>
            </w:r>
          </w:p>
        </w:tc>
        <w:tc>
          <w:tcPr>
            <w:tcW w:w="944" w:type="pct"/>
            <w:shd w:val="clear" w:color="auto" w:fill="FFFFFF"/>
            <w:vAlign w:val="center"/>
          </w:tcPr>
          <w:p w14:paraId="398F060A" w14:textId="77777777" w:rsidR="001A1BC6" w:rsidRPr="00C81064" w:rsidRDefault="001A1BC6" w:rsidP="00C81064">
            <w:pPr>
              <w:spacing w:after="0"/>
              <w:jc w:val="center"/>
              <w:rPr>
                <w:sz w:val="20"/>
                <w:szCs w:val="20"/>
              </w:rPr>
            </w:pPr>
            <w:r w:rsidRPr="00C81064">
              <w:rPr>
                <w:sz w:val="20"/>
                <w:szCs w:val="20"/>
              </w:rPr>
              <w:t>10 h</w:t>
            </w:r>
          </w:p>
        </w:tc>
        <w:tc>
          <w:tcPr>
            <w:tcW w:w="1791" w:type="pct"/>
            <w:shd w:val="clear" w:color="auto" w:fill="FFFFFF"/>
            <w:vAlign w:val="center"/>
          </w:tcPr>
          <w:p w14:paraId="3EE782AD" w14:textId="77777777" w:rsidR="001A1BC6" w:rsidRPr="00C81064" w:rsidRDefault="001A1BC6" w:rsidP="00C81064">
            <w:pPr>
              <w:spacing w:after="0"/>
              <w:jc w:val="center"/>
              <w:rPr>
                <w:sz w:val="20"/>
                <w:szCs w:val="20"/>
              </w:rPr>
            </w:pPr>
            <w:r w:rsidRPr="00C81064">
              <w:rPr>
                <w:sz w:val="20"/>
                <w:szCs w:val="20"/>
              </w:rPr>
              <w:t>ODMAH pri prijetnji ugroze</w:t>
            </w:r>
          </w:p>
        </w:tc>
      </w:tr>
    </w:tbl>
    <w:p w14:paraId="0264E4E0" w14:textId="77777777" w:rsidR="00340E36" w:rsidRDefault="00340E36" w:rsidP="00C81064">
      <w:pPr>
        <w:pStyle w:val="Opisslike"/>
        <w:jc w:val="center"/>
        <w:rPr>
          <w:b/>
          <w:bCs/>
          <w:i w:val="0"/>
          <w:iCs w:val="0"/>
          <w:color w:val="auto"/>
          <w:sz w:val="20"/>
          <w:szCs w:val="20"/>
        </w:rPr>
      </w:pPr>
    </w:p>
    <w:p w14:paraId="501E31B5" w14:textId="77777777" w:rsidR="00340E36" w:rsidRDefault="00340E36" w:rsidP="00C81064">
      <w:pPr>
        <w:pStyle w:val="Opisslike"/>
        <w:jc w:val="center"/>
        <w:rPr>
          <w:b/>
          <w:bCs/>
          <w:i w:val="0"/>
          <w:iCs w:val="0"/>
          <w:color w:val="auto"/>
          <w:sz w:val="20"/>
          <w:szCs w:val="20"/>
        </w:rPr>
      </w:pPr>
    </w:p>
    <w:p w14:paraId="2B9FA2F1" w14:textId="77777777" w:rsidR="00340E36" w:rsidRDefault="00340E36" w:rsidP="00C81064">
      <w:pPr>
        <w:pStyle w:val="Opisslike"/>
        <w:jc w:val="center"/>
        <w:rPr>
          <w:b/>
          <w:bCs/>
          <w:i w:val="0"/>
          <w:iCs w:val="0"/>
          <w:color w:val="auto"/>
          <w:sz w:val="20"/>
          <w:szCs w:val="20"/>
        </w:rPr>
      </w:pPr>
    </w:p>
    <w:p w14:paraId="3477F4F0" w14:textId="77777777" w:rsidR="00340E36" w:rsidRDefault="00340E36" w:rsidP="00C81064">
      <w:pPr>
        <w:pStyle w:val="Opisslike"/>
        <w:jc w:val="center"/>
        <w:rPr>
          <w:b/>
          <w:bCs/>
          <w:i w:val="0"/>
          <w:iCs w:val="0"/>
          <w:color w:val="auto"/>
          <w:sz w:val="20"/>
          <w:szCs w:val="20"/>
        </w:rPr>
      </w:pPr>
    </w:p>
    <w:p w14:paraId="08C917B8" w14:textId="77777777" w:rsidR="00340E36" w:rsidRDefault="00340E36" w:rsidP="00C81064">
      <w:pPr>
        <w:pStyle w:val="Opisslike"/>
        <w:jc w:val="center"/>
        <w:rPr>
          <w:b/>
          <w:bCs/>
          <w:i w:val="0"/>
          <w:iCs w:val="0"/>
          <w:color w:val="auto"/>
          <w:sz w:val="20"/>
          <w:szCs w:val="20"/>
        </w:rPr>
      </w:pPr>
    </w:p>
    <w:p w14:paraId="7698287F" w14:textId="77777777" w:rsidR="00340E36" w:rsidRDefault="00340E36" w:rsidP="00C81064">
      <w:pPr>
        <w:pStyle w:val="Opisslike"/>
        <w:jc w:val="center"/>
        <w:rPr>
          <w:b/>
          <w:bCs/>
          <w:i w:val="0"/>
          <w:iCs w:val="0"/>
          <w:color w:val="auto"/>
          <w:sz w:val="20"/>
          <w:szCs w:val="20"/>
        </w:rPr>
      </w:pPr>
    </w:p>
    <w:p w14:paraId="7DF29921" w14:textId="77777777" w:rsidR="00340E36" w:rsidRDefault="00340E36" w:rsidP="00C81064">
      <w:pPr>
        <w:pStyle w:val="Opisslike"/>
        <w:jc w:val="center"/>
        <w:rPr>
          <w:b/>
          <w:bCs/>
          <w:i w:val="0"/>
          <w:iCs w:val="0"/>
          <w:color w:val="auto"/>
          <w:sz w:val="20"/>
          <w:szCs w:val="20"/>
        </w:rPr>
      </w:pPr>
    </w:p>
    <w:p w14:paraId="41168769" w14:textId="77777777" w:rsidR="00340E36" w:rsidRDefault="00340E36" w:rsidP="00C81064">
      <w:pPr>
        <w:pStyle w:val="Opisslike"/>
        <w:jc w:val="center"/>
        <w:rPr>
          <w:b/>
          <w:bCs/>
          <w:i w:val="0"/>
          <w:iCs w:val="0"/>
          <w:color w:val="auto"/>
          <w:sz w:val="20"/>
          <w:szCs w:val="20"/>
        </w:rPr>
      </w:pPr>
    </w:p>
    <w:p w14:paraId="28D9CC0A" w14:textId="77777777" w:rsidR="00340E36" w:rsidRDefault="00340E36" w:rsidP="00C81064">
      <w:pPr>
        <w:pStyle w:val="Opisslike"/>
        <w:jc w:val="center"/>
        <w:rPr>
          <w:b/>
          <w:bCs/>
          <w:i w:val="0"/>
          <w:iCs w:val="0"/>
          <w:color w:val="auto"/>
          <w:sz w:val="20"/>
          <w:szCs w:val="20"/>
        </w:rPr>
      </w:pPr>
    </w:p>
    <w:p w14:paraId="1F7C7EEC" w14:textId="77777777" w:rsidR="00340E36" w:rsidRDefault="00340E36" w:rsidP="00C81064">
      <w:pPr>
        <w:pStyle w:val="Opisslike"/>
        <w:jc w:val="center"/>
        <w:rPr>
          <w:b/>
          <w:bCs/>
          <w:i w:val="0"/>
          <w:iCs w:val="0"/>
          <w:color w:val="auto"/>
          <w:sz w:val="20"/>
          <w:szCs w:val="20"/>
        </w:rPr>
      </w:pPr>
    </w:p>
    <w:p w14:paraId="427F9CA9" w14:textId="77777777" w:rsidR="00340E36" w:rsidRDefault="00340E36" w:rsidP="00C81064">
      <w:pPr>
        <w:pStyle w:val="Opisslike"/>
        <w:jc w:val="center"/>
        <w:rPr>
          <w:b/>
          <w:bCs/>
          <w:i w:val="0"/>
          <w:iCs w:val="0"/>
          <w:color w:val="auto"/>
          <w:sz w:val="20"/>
          <w:szCs w:val="20"/>
        </w:rPr>
      </w:pPr>
    </w:p>
    <w:p w14:paraId="436B52C3" w14:textId="6185869E" w:rsidR="001A1BC6" w:rsidRPr="00C81064" w:rsidRDefault="001A1BC6" w:rsidP="00C81064">
      <w:pPr>
        <w:pStyle w:val="Opisslike"/>
        <w:jc w:val="center"/>
        <w:rPr>
          <w:b/>
          <w:bCs/>
          <w:i w:val="0"/>
          <w:iCs w:val="0"/>
          <w:color w:val="auto"/>
          <w:sz w:val="20"/>
          <w:szCs w:val="20"/>
        </w:rPr>
      </w:pPr>
      <w:bookmarkStart w:id="83" w:name="_Toc165872738"/>
      <w:r w:rsidRPr="00C81064">
        <w:rPr>
          <w:b/>
          <w:bCs/>
          <w:i w:val="0"/>
          <w:iCs w:val="0"/>
          <w:color w:val="auto"/>
          <w:sz w:val="20"/>
          <w:szCs w:val="20"/>
        </w:rPr>
        <w:lastRenderedPageBreak/>
        <w:t xml:space="preserve">Tablica </w:t>
      </w:r>
      <w:r w:rsidRPr="00C81064">
        <w:rPr>
          <w:b/>
          <w:bCs/>
          <w:i w:val="0"/>
          <w:iCs w:val="0"/>
          <w:color w:val="auto"/>
          <w:sz w:val="20"/>
          <w:szCs w:val="20"/>
        </w:rPr>
        <w:fldChar w:fldCharType="begin"/>
      </w:r>
      <w:r w:rsidRPr="00C81064">
        <w:rPr>
          <w:b/>
          <w:bCs/>
          <w:i w:val="0"/>
          <w:iCs w:val="0"/>
          <w:color w:val="auto"/>
          <w:sz w:val="20"/>
          <w:szCs w:val="20"/>
        </w:rPr>
        <w:instrText xml:space="preserve"> SEQ Tablica \* ARABIC </w:instrText>
      </w:r>
      <w:r w:rsidRPr="00C81064">
        <w:rPr>
          <w:b/>
          <w:bCs/>
          <w:i w:val="0"/>
          <w:iCs w:val="0"/>
          <w:color w:val="auto"/>
          <w:sz w:val="20"/>
          <w:szCs w:val="20"/>
        </w:rPr>
        <w:fldChar w:fldCharType="separate"/>
      </w:r>
      <w:r w:rsidR="001D7B14">
        <w:rPr>
          <w:b/>
          <w:bCs/>
          <w:i w:val="0"/>
          <w:iCs w:val="0"/>
          <w:noProof/>
          <w:color w:val="auto"/>
          <w:sz w:val="20"/>
          <w:szCs w:val="20"/>
        </w:rPr>
        <w:t>16</w:t>
      </w:r>
      <w:r w:rsidRPr="00C81064">
        <w:rPr>
          <w:b/>
          <w:bCs/>
          <w:i w:val="0"/>
          <w:iCs w:val="0"/>
          <w:noProof/>
          <w:color w:val="auto"/>
          <w:sz w:val="20"/>
          <w:szCs w:val="20"/>
        </w:rPr>
        <w:fldChar w:fldCharType="end"/>
      </w:r>
      <w:r w:rsidRPr="00C81064">
        <w:rPr>
          <w:b/>
          <w:bCs/>
          <w:i w:val="0"/>
          <w:iCs w:val="0"/>
          <w:color w:val="auto"/>
          <w:sz w:val="20"/>
          <w:szCs w:val="20"/>
        </w:rPr>
        <w:t>. Vrijeme pripravnosti i mobilizacije u slučaju pandemije i epidemije, pojave bolesti biljnih poljoprivrednih proizvoda i pojave zaraznih bolesti životinja</w:t>
      </w:r>
      <w:bookmarkEnd w:id="83"/>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
        <w:gridCol w:w="3143"/>
        <w:gridCol w:w="1711"/>
        <w:gridCol w:w="3246"/>
      </w:tblGrid>
      <w:tr w:rsidR="001A1BC6" w:rsidRPr="00C81064" w14:paraId="771D4F6E" w14:textId="77777777" w:rsidTr="00C81064">
        <w:trPr>
          <w:tblHeader/>
          <w:jc w:val="center"/>
        </w:trPr>
        <w:tc>
          <w:tcPr>
            <w:tcW w:w="531" w:type="pct"/>
            <w:shd w:val="clear" w:color="auto" w:fill="auto"/>
            <w:vAlign w:val="center"/>
          </w:tcPr>
          <w:p w14:paraId="6D3C4A60" w14:textId="77777777" w:rsidR="001A1BC6" w:rsidRPr="00C81064" w:rsidRDefault="001A1BC6" w:rsidP="00C81064">
            <w:pPr>
              <w:spacing w:after="0"/>
              <w:jc w:val="center"/>
              <w:rPr>
                <w:b/>
                <w:bCs/>
                <w:sz w:val="20"/>
                <w:szCs w:val="20"/>
              </w:rPr>
            </w:pPr>
            <w:r w:rsidRPr="00C81064">
              <w:rPr>
                <w:b/>
                <w:bCs/>
                <w:sz w:val="20"/>
                <w:szCs w:val="20"/>
              </w:rPr>
              <w:t>R.BR.</w:t>
            </w:r>
          </w:p>
        </w:tc>
        <w:tc>
          <w:tcPr>
            <w:tcW w:w="1734" w:type="pct"/>
            <w:shd w:val="clear" w:color="auto" w:fill="auto"/>
            <w:vAlign w:val="center"/>
          </w:tcPr>
          <w:p w14:paraId="3CFE338B" w14:textId="77777777" w:rsidR="001A1BC6" w:rsidRPr="00C81064" w:rsidRDefault="001A1BC6" w:rsidP="00C81064">
            <w:pPr>
              <w:spacing w:after="0"/>
              <w:jc w:val="center"/>
              <w:rPr>
                <w:b/>
                <w:bCs/>
                <w:sz w:val="20"/>
                <w:szCs w:val="20"/>
              </w:rPr>
            </w:pPr>
            <w:r w:rsidRPr="00C81064">
              <w:rPr>
                <w:b/>
                <w:bCs/>
                <w:sz w:val="20"/>
                <w:szCs w:val="20"/>
              </w:rPr>
              <w:t>NOSITELJ</w:t>
            </w:r>
          </w:p>
        </w:tc>
        <w:tc>
          <w:tcPr>
            <w:tcW w:w="944" w:type="pct"/>
            <w:shd w:val="clear" w:color="auto" w:fill="auto"/>
            <w:vAlign w:val="center"/>
          </w:tcPr>
          <w:p w14:paraId="7F0C4045" w14:textId="77777777" w:rsidR="001A1BC6" w:rsidRPr="00C81064" w:rsidRDefault="001A1BC6" w:rsidP="00C81064">
            <w:pPr>
              <w:spacing w:after="0"/>
              <w:jc w:val="center"/>
              <w:rPr>
                <w:b/>
                <w:bCs/>
                <w:sz w:val="20"/>
                <w:szCs w:val="20"/>
              </w:rPr>
            </w:pPr>
            <w:r w:rsidRPr="00C81064">
              <w:rPr>
                <w:b/>
                <w:bCs/>
                <w:sz w:val="20"/>
                <w:szCs w:val="20"/>
              </w:rPr>
              <w:t>VRIJEME MOBILIZACIJE I AKTIVIRANJA</w:t>
            </w:r>
          </w:p>
        </w:tc>
        <w:tc>
          <w:tcPr>
            <w:tcW w:w="1791" w:type="pct"/>
            <w:shd w:val="clear" w:color="auto" w:fill="auto"/>
            <w:vAlign w:val="center"/>
          </w:tcPr>
          <w:p w14:paraId="140AA309" w14:textId="77777777" w:rsidR="001A1BC6" w:rsidRPr="00C81064" w:rsidRDefault="001A1BC6" w:rsidP="00C81064">
            <w:pPr>
              <w:spacing w:after="0"/>
              <w:jc w:val="center"/>
              <w:rPr>
                <w:b/>
                <w:bCs/>
                <w:sz w:val="20"/>
                <w:szCs w:val="20"/>
              </w:rPr>
            </w:pPr>
            <w:r w:rsidRPr="00C81064">
              <w:rPr>
                <w:b/>
                <w:bCs/>
                <w:sz w:val="20"/>
                <w:szCs w:val="20"/>
              </w:rPr>
              <w:t>VRIJEME PRIPRAVNOSTI</w:t>
            </w:r>
          </w:p>
        </w:tc>
      </w:tr>
      <w:tr w:rsidR="001A1BC6" w:rsidRPr="00C81064" w14:paraId="50F51661" w14:textId="77777777" w:rsidTr="00C81064">
        <w:trPr>
          <w:jc w:val="center"/>
        </w:trPr>
        <w:tc>
          <w:tcPr>
            <w:tcW w:w="531" w:type="pct"/>
            <w:shd w:val="clear" w:color="auto" w:fill="FFFFFF"/>
            <w:vAlign w:val="center"/>
          </w:tcPr>
          <w:p w14:paraId="3A7D33E2"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703C47EE" w14:textId="77777777" w:rsidR="001A1BC6" w:rsidRPr="00C81064" w:rsidRDefault="001A1BC6" w:rsidP="00C81064">
            <w:pPr>
              <w:spacing w:after="0"/>
              <w:jc w:val="center"/>
              <w:rPr>
                <w:sz w:val="20"/>
                <w:szCs w:val="20"/>
              </w:rPr>
            </w:pPr>
            <w:r w:rsidRPr="00C81064">
              <w:rPr>
                <w:sz w:val="20"/>
                <w:szCs w:val="20"/>
              </w:rPr>
              <w:t>Stožer civilne zaštite</w:t>
            </w:r>
          </w:p>
        </w:tc>
        <w:tc>
          <w:tcPr>
            <w:tcW w:w="944" w:type="pct"/>
            <w:shd w:val="clear" w:color="auto" w:fill="FFFFFF"/>
            <w:vAlign w:val="center"/>
          </w:tcPr>
          <w:p w14:paraId="53A065B4"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4B6A8820"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4B8AC9E9" w14:textId="77777777" w:rsidTr="00C81064">
        <w:trPr>
          <w:jc w:val="center"/>
        </w:trPr>
        <w:tc>
          <w:tcPr>
            <w:tcW w:w="531" w:type="pct"/>
            <w:shd w:val="clear" w:color="auto" w:fill="FFFFFF"/>
            <w:vAlign w:val="center"/>
          </w:tcPr>
          <w:p w14:paraId="65687083"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72B1334B" w14:textId="11CFE049" w:rsidR="001A1BC6" w:rsidRPr="00C81064" w:rsidRDefault="001A1BC6" w:rsidP="00C81064">
            <w:pPr>
              <w:spacing w:after="0"/>
              <w:jc w:val="center"/>
              <w:rPr>
                <w:sz w:val="20"/>
                <w:szCs w:val="20"/>
              </w:rPr>
            </w:pPr>
            <w:r w:rsidRPr="00C81064">
              <w:rPr>
                <w:sz w:val="20"/>
                <w:szCs w:val="20"/>
              </w:rPr>
              <w:t>VZO Novo Virje</w:t>
            </w:r>
          </w:p>
        </w:tc>
        <w:tc>
          <w:tcPr>
            <w:tcW w:w="944" w:type="pct"/>
            <w:shd w:val="clear" w:color="auto" w:fill="FFFFFF"/>
            <w:vAlign w:val="center"/>
          </w:tcPr>
          <w:p w14:paraId="1309BF0E" w14:textId="77777777" w:rsidR="001A1BC6" w:rsidRPr="00C81064" w:rsidRDefault="001A1BC6" w:rsidP="00C81064">
            <w:pPr>
              <w:spacing w:after="0"/>
              <w:jc w:val="center"/>
              <w:rPr>
                <w:sz w:val="20"/>
                <w:szCs w:val="20"/>
              </w:rPr>
            </w:pPr>
            <w:r w:rsidRPr="00C81064">
              <w:rPr>
                <w:sz w:val="20"/>
                <w:szCs w:val="20"/>
              </w:rPr>
              <w:t>odmah do 1 h</w:t>
            </w:r>
          </w:p>
        </w:tc>
        <w:tc>
          <w:tcPr>
            <w:tcW w:w="1791" w:type="pct"/>
            <w:shd w:val="clear" w:color="auto" w:fill="FFFFFF"/>
            <w:vAlign w:val="center"/>
          </w:tcPr>
          <w:p w14:paraId="77F34AD5"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7DCA9444" w14:textId="77777777" w:rsidTr="00C81064">
        <w:trPr>
          <w:jc w:val="center"/>
        </w:trPr>
        <w:tc>
          <w:tcPr>
            <w:tcW w:w="531" w:type="pct"/>
            <w:shd w:val="clear" w:color="auto" w:fill="FFFFFF"/>
            <w:vAlign w:val="center"/>
          </w:tcPr>
          <w:p w14:paraId="2670C54A"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4F4D72F6" w14:textId="77777777" w:rsidR="001A1BC6" w:rsidRPr="00C81064" w:rsidRDefault="001A1BC6" w:rsidP="00C81064">
            <w:pPr>
              <w:spacing w:after="0"/>
              <w:jc w:val="center"/>
              <w:rPr>
                <w:sz w:val="20"/>
                <w:szCs w:val="20"/>
              </w:rPr>
            </w:pPr>
            <w:r w:rsidRPr="00C81064">
              <w:rPr>
                <w:sz w:val="20"/>
                <w:szCs w:val="20"/>
              </w:rPr>
              <w:t>Pravne osobe sa građevinskom mehanizacijom</w:t>
            </w:r>
          </w:p>
        </w:tc>
        <w:tc>
          <w:tcPr>
            <w:tcW w:w="944" w:type="pct"/>
            <w:shd w:val="clear" w:color="auto" w:fill="FFFFFF"/>
            <w:vAlign w:val="center"/>
          </w:tcPr>
          <w:p w14:paraId="6940215B"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5C4C7FAA"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7AAA3C14" w14:textId="77777777" w:rsidTr="00C81064">
        <w:trPr>
          <w:jc w:val="center"/>
        </w:trPr>
        <w:tc>
          <w:tcPr>
            <w:tcW w:w="531" w:type="pct"/>
            <w:shd w:val="clear" w:color="auto" w:fill="FFFFFF"/>
            <w:vAlign w:val="center"/>
          </w:tcPr>
          <w:p w14:paraId="5FA6EA0A"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216D6CDB" w14:textId="68926896" w:rsidR="001A1BC6" w:rsidRPr="00C81064" w:rsidRDefault="001A1BC6" w:rsidP="00C81064">
            <w:pPr>
              <w:spacing w:after="0"/>
              <w:jc w:val="center"/>
              <w:rPr>
                <w:sz w:val="20"/>
                <w:szCs w:val="20"/>
              </w:rPr>
            </w:pPr>
            <w:r w:rsidRPr="00C81064">
              <w:rPr>
                <w:sz w:val="20"/>
                <w:szCs w:val="20"/>
              </w:rPr>
              <w:t>HEP ODS d.o.o. Elektra Koprivnica, HT i drugi operateri, distributeri vode i energenata</w:t>
            </w:r>
          </w:p>
        </w:tc>
        <w:tc>
          <w:tcPr>
            <w:tcW w:w="944" w:type="pct"/>
            <w:shd w:val="clear" w:color="auto" w:fill="FFFFFF"/>
            <w:vAlign w:val="center"/>
          </w:tcPr>
          <w:p w14:paraId="7DF5E49F"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5D50AA83"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77ED516A" w14:textId="77777777" w:rsidTr="00C81064">
        <w:trPr>
          <w:trHeight w:val="418"/>
          <w:jc w:val="center"/>
        </w:trPr>
        <w:tc>
          <w:tcPr>
            <w:tcW w:w="531" w:type="pct"/>
            <w:shd w:val="clear" w:color="auto" w:fill="FFFFFF"/>
            <w:vAlign w:val="center"/>
          </w:tcPr>
          <w:p w14:paraId="6FCFB8F5"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0EF78C36" w14:textId="2AB5BA03" w:rsidR="001A1BC6" w:rsidRPr="00C81064" w:rsidRDefault="001A1BC6" w:rsidP="00C81064">
            <w:pPr>
              <w:spacing w:after="0"/>
              <w:jc w:val="center"/>
              <w:rPr>
                <w:sz w:val="20"/>
                <w:szCs w:val="20"/>
              </w:rPr>
            </w:pPr>
            <w:r w:rsidRPr="00C81064">
              <w:rPr>
                <w:sz w:val="20"/>
                <w:szCs w:val="20"/>
              </w:rPr>
              <w:t>Ordinacija opće medicine</w:t>
            </w:r>
          </w:p>
        </w:tc>
        <w:tc>
          <w:tcPr>
            <w:tcW w:w="944" w:type="pct"/>
            <w:shd w:val="clear" w:color="auto" w:fill="FFFFFF"/>
            <w:vAlign w:val="center"/>
          </w:tcPr>
          <w:p w14:paraId="49CABB2C"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017B72BC"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65719111" w14:textId="77777777" w:rsidTr="00C81064">
        <w:trPr>
          <w:jc w:val="center"/>
        </w:trPr>
        <w:tc>
          <w:tcPr>
            <w:tcW w:w="531" w:type="pct"/>
            <w:shd w:val="clear" w:color="auto" w:fill="FFFFFF"/>
            <w:vAlign w:val="center"/>
          </w:tcPr>
          <w:p w14:paraId="66593569"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0762E3BA" w14:textId="0A1480FD" w:rsidR="001A1BC6" w:rsidRPr="00C81064" w:rsidRDefault="001A1BC6" w:rsidP="00C81064">
            <w:pPr>
              <w:spacing w:after="0"/>
              <w:jc w:val="center"/>
              <w:rPr>
                <w:sz w:val="20"/>
                <w:szCs w:val="20"/>
              </w:rPr>
            </w:pPr>
            <w:r w:rsidRPr="00C81064">
              <w:rPr>
                <w:sz w:val="20"/>
                <w:szCs w:val="20"/>
              </w:rPr>
              <w:t>GDCK križa Đurđevac</w:t>
            </w:r>
          </w:p>
        </w:tc>
        <w:tc>
          <w:tcPr>
            <w:tcW w:w="944" w:type="pct"/>
            <w:shd w:val="clear" w:color="auto" w:fill="FFFFFF"/>
            <w:vAlign w:val="center"/>
          </w:tcPr>
          <w:p w14:paraId="77C6FD3B"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27EDB626"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304B7586" w14:textId="77777777" w:rsidTr="00C81064">
        <w:trPr>
          <w:jc w:val="center"/>
        </w:trPr>
        <w:tc>
          <w:tcPr>
            <w:tcW w:w="531" w:type="pct"/>
            <w:shd w:val="clear" w:color="auto" w:fill="FFFFFF"/>
            <w:vAlign w:val="center"/>
          </w:tcPr>
          <w:p w14:paraId="50D71B08"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6734E449" w14:textId="42727EC9" w:rsidR="001A1BC6" w:rsidRPr="00C81064" w:rsidRDefault="001A1BC6" w:rsidP="00C81064">
            <w:pPr>
              <w:spacing w:after="0"/>
              <w:jc w:val="center"/>
              <w:rPr>
                <w:sz w:val="20"/>
                <w:szCs w:val="20"/>
              </w:rPr>
            </w:pPr>
            <w:r w:rsidRPr="00C81064">
              <w:rPr>
                <w:sz w:val="20"/>
                <w:szCs w:val="20"/>
              </w:rPr>
              <w:t xml:space="preserve">Veterinarska Stanica </w:t>
            </w:r>
            <w:r w:rsidR="00EE5E1A">
              <w:rPr>
                <w:sz w:val="20"/>
                <w:szCs w:val="20"/>
              </w:rPr>
              <w:t>Đurđevac</w:t>
            </w:r>
            <w:r w:rsidR="00C5246E">
              <w:rPr>
                <w:sz w:val="20"/>
                <w:szCs w:val="20"/>
              </w:rPr>
              <w:t xml:space="preserve"> d.o.o.</w:t>
            </w:r>
          </w:p>
        </w:tc>
        <w:tc>
          <w:tcPr>
            <w:tcW w:w="944" w:type="pct"/>
            <w:shd w:val="clear" w:color="auto" w:fill="FFFFFF"/>
            <w:vAlign w:val="center"/>
          </w:tcPr>
          <w:p w14:paraId="7326B150" w14:textId="77777777" w:rsidR="001A1BC6" w:rsidRPr="00C81064" w:rsidRDefault="001A1BC6" w:rsidP="00C81064">
            <w:pPr>
              <w:spacing w:after="0"/>
              <w:jc w:val="center"/>
              <w:rPr>
                <w:sz w:val="20"/>
                <w:szCs w:val="20"/>
              </w:rPr>
            </w:pPr>
            <w:r w:rsidRPr="00C81064">
              <w:rPr>
                <w:sz w:val="20"/>
                <w:szCs w:val="20"/>
              </w:rPr>
              <w:t>3 h</w:t>
            </w:r>
          </w:p>
        </w:tc>
        <w:tc>
          <w:tcPr>
            <w:tcW w:w="1791" w:type="pct"/>
            <w:shd w:val="clear" w:color="auto" w:fill="FFFFFF"/>
            <w:vAlign w:val="center"/>
          </w:tcPr>
          <w:p w14:paraId="2E6D4060"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17DDB768" w14:textId="77777777" w:rsidTr="00C81064">
        <w:trPr>
          <w:jc w:val="center"/>
        </w:trPr>
        <w:tc>
          <w:tcPr>
            <w:tcW w:w="531" w:type="pct"/>
            <w:shd w:val="clear" w:color="auto" w:fill="FFFFFF"/>
            <w:vAlign w:val="center"/>
          </w:tcPr>
          <w:p w14:paraId="59E85691"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414DDE0E" w14:textId="77777777" w:rsidR="001A1BC6" w:rsidRPr="00C81064" w:rsidRDefault="001A1BC6" w:rsidP="00C81064">
            <w:pPr>
              <w:spacing w:after="0"/>
              <w:jc w:val="center"/>
              <w:rPr>
                <w:sz w:val="20"/>
                <w:szCs w:val="20"/>
              </w:rPr>
            </w:pPr>
            <w:r w:rsidRPr="00C81064">
              <w:rPr>
                <w:sz w:val="20"/>
                <w:szCs w:val="20"/>
              </w:rPr>
              <w:t>Povjerenici civilne zaštite i njihovi zamjenici</w:t>
            </w:r>
          </w:p>
        </w:tc>
        <w:tc>
          <w:tcPr>
            <w:tcW w:w="944" w:type="pct"/>
            <w:shd w:val="clear" w:color="auto" w:fill="FFFFFF"/>
            <w:vAlign w:val="center"/>
          </w:tcPr>
          <w:p w14:paraId="634C8FB5" w14:textId="77777777" w:rsidR="001A1BC6" w:rsidRPr="00C81064" w:rsidRDefault="001A1BC6" w:rsidP="00C81064">
            <w:pPr>
              <w:spacing w:after="0"/>
              <w:jc w:val="center"/>
              <w:rPr>
                <w:sz w:val="20"/>
                <w:szCs w:val="20"/>
              </w:rPr>
            </w:pPr>
            <w:r w:rsidRPr="00C81064">
              <w:rPr>
                <w:sz w:val="20"/>
                <w:szCs w:val="20"/>
              </w:rPr>
              <w:t>12 h</w:t>
            </w:r>
          </w:p>
        </w:tc>
        <w:tc>
          <w:tcPr>
            <w:tcW w:w="1791" w:type="pct"/>
            <w:shd w:val="clear" w:color="auto" w:fill="FFFFFF"/>
            <w:vAlign w:val="center"/>
          </w:tcPr>
          <w:p w14:paraId="0B31FDAE" w14:textId="77777777" w:rsidR="001A1BC6" w:rsidRPr="00C81064" w:rsidRDefault="001A1BC6" w:rsidP="00C81064">
            <w:pPr>
              <w:spacing w:after="0"/>
              <w:jc w:val="center"/>
              <w:rPr>
                <w:sz w:val="20"/>
                <w:szCs w:val="20"/>
              </w:rPr>
            </w:pPr>
            <w:r w:rsidRPr="00C81064">
              <w:rPr>
                <w:sz w:val="20"/>
                <w:szCs w:val="20"/>
              </w:rPr>
              <w:t>ODMAH pri prijetnji ugroze</w:t>
            </w:r>
          </w:p>
        </w:tc>
      </w:tr>
      <w:tr w:rsidR="001A1BC6" w:rsidRPr="00C81064" w14:paraId="7D61C64D" w14:textId="77777777" w:rsidTr="00C81064">
        <w:trPr>
          <w:jc w:val="center"/>
        </w:trPr>
        <w:tc>
          <w:tcPr>
            <w:tcW w:w="531" w:type="pct"/>
            <w:shd w:val="clear" w:color="auto" w:fill="FFFFFF"/>
            <w:vAlign w:val="center"/>
          </w:tcPr>
          <w:p w14:paraId="2FD1D74A" w14:textId="77777777" w:rsidR="001A1BC6" w:rsidRPr="00C81064" w:rsidRDefault="001A1BC6" w:rsidP="00C81064">
            <w:pPr>
              <w:pStyle w:val="Odlomakpopisa"/>
              <w:numPr>
                <w:ilvl w:val="0"/>
                <w:numId w:val="41"/>
              </w:numPr>
              <w:spacing w:after="0"/>
              <w:jc w:val="center"/>
              <w:rPr>
                <w:sz w:val="20"/>
                <w:szCs w:val="20"/>
              </w:rPr>
            </w:pPr>
          </w:p>
        </w:tc>
        <w:tc>
          <w:tcPr>
            <w:tcW w:w="1734" w:type="pct"/>
            <w:shd w:val="clear" w:color="auto" w:fill="FFFFFF"/>
            <w:vAlign w:val="center"/>
          </w:tcPr>
          <w:p w14:paraId="203D08CD" w14:textId="18ADD710" w:rsidR="001A1BC6" w:rsidRPr="00C81064" w:rsidRDefault="001A1BC6" w:rsidP="00C81064">
            <w:pPr>
              <w:spacing w:after="0"/>
              <w:jc w:val="center"/>
              <w:rPr>
                <w:sz w:val="20"/>
                <w:szCs w:val="20"/>
              </w:rPr>
            </w:pPr>
            <w:r w:rsidRPr="00C81064">
              <w:rPr>
                <w:sz w:val="20"/>
                <w:szCs w:val="20"/>
              </w:rPr>
              <w:t>Koordinatori na lokaciji</w:t>
            </w:r>
          </w:p>
        </w:tc>
        <w:tc>
          <w:tcPr>
            <w:tcW w:w="944" w:type="pct"/>
            <w:shd w:val="clear" w:color="auto" w:fill="FFFFFF"/>
            <w:vAlign w:val="center"/>
          </w:tcPr>
          <w:p w14:paraId="60876EEC" w14:textId="77777777" w:rsidR="001A1BC6" w:rsidRPr="00C81064" w:rsidRDefault="001A1BC6" w:rsidP="00C81064">
            <w:pPr>
              <w:spacing w:after="0"/>
              <w:jc w:val="center"/>
              <w:rPr>
                <w:sz w:val="20"/>
                <w:szCs w:val="20"/>
              </w:rPr>
            </w:pPr>
            <w:r w:rsidRPr="00C81064">
              <w:rPr>
                <w:sz w:val="20"/>
                <w:szCs w:val="20"/>
              </w:rPr>
              <w:t>1 h</w:t>
            </w:r>
          </w:p>
        </w:tc>
        <w:tc>
          <w:tcPr>
            <w:tcW w:w="1791" w:type="pct"/>
            <w:shd w:val="clear" w:color="auto" w:fill="FFFFFF"/>
            <w:vAlign w:val="center"/>
          </w:tcPr>
          <w:p w14:paraId="46B73464" w14:textId="77777777" w:rsidR="001A1BC6" w:rsidRPr="00C81064" w:rsidRDefault="001A1BC6" w:rsidP="00C81064">
            <w:pPr>
              <w:spacing w:after="0"/>
              <w:jc w:val="center"/>
              <w:rPr>
                <w:sz w:val="20"/>
                <w:szCs w:val="20"/>
              </w:rPr>
            </w:pPr>
            <w:r w:rsidRPr="00C81064">
              <w:rPr>
                <w:sz w:val="20"/>
                <w:szCs w:val="20"/>
              </w:rPr>
              <w:t>ODMAH pri prijetnji ugroze</w:t>
            </w:r>
          </w:p>
        </w:tc>
      </w:tr>
    </w:tbl>
    <w:p w14:paraId="1F4FFB8A" w14:textId="77777777" w:rsidR="001A1BC6" w:rsidRDefault="001A1BC6" w:rsidP="00F537AC"/>
    <w:p w14:paraId="55BE7891" w14:textId="743AD904" w:rsidR="001A1BC6" w:rsidRPr="00C81064" w:rsidRDefault="001A1BC6" w:rsidP="00C81064">
      <w:pPr>
        <w:pStyle w:val="Opisslike"/>
        <w:jc w:val="center"/>
        <w:rPr>
          <w:b/>
          <w:bCs/>
          <w:i w:val="0"/>
          <w:iCs w:val="0"/>
          <w:color w:val="auto"/>
          <w:sz w:val="20"/>
          <w:szCs w:val="20"/>
        </w:rPr>
      </w:pPr>
      <w:bookmarkStart w:id="84" w:name="_Toc165872739"/>
      <w:r w:rsidRPr="00C81064">
        <w:rPr>
          <w:b/>
          <w:bCs/>
          <w:i w:val="0"/>
          <w:iCs w:val="0"/>
          <w:color w:val="auto"/>
          <w:sz w:val="20"/>
          <w:szCs w:val="20"/>
        </w:rPr>
        <w:t xml:space="preserve">Tablica </w:t>
      </w:r>
      <w:r w:rsidRPr="00C81064">
        <w:rPr>
          <w:b/>
          <w:bCs/>
          <w:i w:val="0"/>
          <w:iCs w:val="0"/>
          <w:color w:val="auto"/>
          <w:sz w:val="20"/>
          <w:szCs w:val="20"/>
        </w:rPr>
        <w:fldChar w:fldCharType="begin"/>
      </w:r>
      <w:r w:rsidRPr="00C81064">
        <w:rPr>
          <w:b/>
          <w:bCs/>
          <w:i w:val="0"/>
          <w:iCs w:val="0"/>
          <w:color w:val="auto"/>
          <w:sz w:val="20"/>
          <w:szCs w:val="20"/>
        </w:rPr>
        <w:instrText xml:space="preserve"> SEQ Tablica \* ARABIC </w:instrText>
      </w:r>
      <w:r w:rsidRPr="00C81064">
        <w:rPr>
          <w:b/>
          <w:bCs/>
          <w:i w:val="0"/>
          <w:iCs w:val="0"/>
          <w:color w:val="auto"/>
          <w:sz w:val="20"/>
          <w:szCs w:val="20"/>
        </w:rPr>
        <w:fldChar w:fldCharType="separate"/>
      </w:r>
      <w:r w:rsidR="001D7B14">
        <w:rPr>
          <w:b/>
          <w:bCs/>
          <w:i w:val="0"/>
          <w:iCs w:val="0"/>
          <w:noProof/>
          <w:color w:val="auto"/>
          <w:sz w:val="20"/>
          <w:szCs w:val="20"/>
        </w:rPr>
        <w:t>17</w:t>
      </w:r>
      <w:r w:rsidRPr="00C81064">
        <w:rPr>
          <w:b/>
          <w:bCs/>
          <w:i w:val="0"/>
          <w:iCs w:val="0"/>
          <w:noProof/>
          <w:color w:val="auto"/>
          <w:sz w:val="20"/>
          <w:szCs w:val="20"/>
        </w:rPr>
        <w:fldChar w:fldCharType="end"/>
      </w:r>
      <w:r w:rsidRPr="00C81064">
        <w:rPr>
          <w:b/>
          <w:bCs/>
          <w:i w:val="0"/>
          <w:iCs w:val="0"/>
          <w:color w:val="auto"/>
          <w:sz w:val="20"/>
          <w:szCs w:val="20"/>
        </w:rPr>
        <w:t>. Vrijeme pripravnosti i mobilizacije u slučaju klizišta</w:t>
      </w:r>
      <w:bookmarkEnd w:id="84"/>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5"/>
        <w:gridCol w:w="3400"/>
        <w:gridCol w:w="1715"/>
        <w:gridCol w:w="3242"/>
      </w:tblGrid>
      <w:tr w:rsidR="001A1BC6" w:rsidRPr="00C81064" w14:paraId="7E0CA00A" w14:textId="77777777" w:rsidTr="00C81064">
        <w:trPr>
          <w:tblHeader/>
          <w:jc w:val="center"/>
        </w:trPr>
        <w:tc>
          <w:tcPr>
            <w:tcW w:w="389" w:type="pct"/>
            <w:shd w:val="clear" w:color="auto" w:fill="auto"/>
            <w:vAlign w:val="center"/>
          </w:tcPr>
          <w:p w14:paraId="21E889BE" w14:textId="77777777" w:rsidR="001A1BC6" w:rsidRPr="00C81064" w:rsidRDefault="001A1BC6" w:rsidP="00C81064">
            <w:pPr>
              <w:spacing w:after="0"/>
              <w:jc w:val="center"/>
              <w:rPr>
                <w:b/>
                <w:bCs/>
                <w:sz w:val="20"/>
                <w:szCs w:val="20"/>
              </w:rPr>
            </w:pPr>
            <w:r w:rsidRPr="00C81064">
              <w:rPr>
                <w:b/>
                <w:bCs/>
                <w:sz w:val="20"/>
                <w:szCs w:val="20"/>
              </w:rPr>
              <w:t>R.BR.</w:t>
            </w:r>
          </w:p>
        </w:tc>
        <w:tc>
          <w:tcPr>
            <w:tcW w:w="1876" w:type="pct"/>
            <w:shd w:val="clear" w:color="auto" w:fill="auto"/>
            <w:vAlign w:val="center"/>
          </w:tcPr>
          <w:p w14:paraId="70F913E3" w14:textId="77777777" w:rsidR="001A1BC6" w:rsidRPr="00C81064" w:rsidRDefault="001A1BC6" w:rsidP="00C81064">
            <w:pPr>
              <w:spacing w:after="0"/>
              <w:jc w:val="center"/>
              <w:rPr>
                <w:b/>
                <w:bCs/>
                <w:sz w:val="20"/>
                <w:szCs w:val="20"/>
              </w:rPr>
            </w:pPr>
            <w:r w:rsidRPr="00C81064">
              <w:rPr>
                <w:b/>
                <w:bCs/>
                <w:sz w:val="20"/>
                <w:szCs w:val="20"/>
              </w:rPr>
              <w:t>NOSITELJ</w:t>
            </w:r>
          </w:p>
        </w:tc>
        <w:tc>
          <w:tcPr>
            <w:tcW w:w="946" w:type="pct"/>
            <w:shd w:val="clear" w:color="auto" w:fill="auto"/>
            <w:vAlign w:val="center"/>
          </w:tcPr>
          <w:p w14:paraId="1E7CF1D0" w14:textId="77777777" w:rsidR="001A1BC6" w:rsidRPr="00C81064" w:rsidRDefault="001A1BC6" w:rsidP="00C81064">
            <w:pPr>
              <w:spacing w:after="0"/>
              <w:jc w:val="center"/>
              <w:rPr>
                <w:b/>
                <w:bCs/>
                <w:sz w:val="20"/>
                <w:szCs w:val="20"/>
              </w:rPr>
            </w:pPr>
            <w:r w:rsidRPr="00C81064">
              <w:rPr>
                <w:b/>
                <w:bCs/>
                <w:sz w:val="20"/>
                <w:szCs w:val="20"/>
              </w:rPr>
              <w:t>VRIJEME MOBILIZACIJE I AKTIVIRANJA</w:t>
            </w:r>
          </w:p>
        </w:tc>
        <w:tc>
          <w:tcPr>
            <w:tcW w:w="1789" w:type="pct"/>
            <w:shd w:val="clear" w:color="auto" w:fill="auto"/>
            <w:vAlign w:val="center"/>
          </w:tcPr>
          <w:p w14:paraId="3A558644" w14:textId="77777777" w:rsidR="001A1BC6" w:rsidRPr="00C81064" w:rsidRDefault="001A1BC6" w:rsidP="00C81064">
            <w:pPr>
              <w:spacing w:after="0"/>
              <w:jc w:val="center"/>
              <w:rPr>
                <w:b/>
                <w:bCs/>
                <w:sz w:val="20"/>
                <w:szCs w:val="20"/>
              </w:rPr>
            </w:pPr>
            <w:r w:rsidRPr="00C81064">
              <w:rPr>
                <w:b/>
                <w:bCs/>
                <w:sz w:val="20"/>
                <w:szCs w:val="20"/>
              </w:rPr>
              <w:t>VRIJEME PRIPRAVNOSTI</w:t>
            </w:r>
          </w:p>
        </w:tc>
      </w:tr>
      <w:tr w:rsidR="001A1BC6" w:rsidRPr="00C81064" w14:paraId="28CFBB7D" w14:textId="77777777" w:rsidTr="00C81064">
        <w:trPr>
          <w:trHeight w:val="299"/>
          <w:jc w:val="center"/>
        </w:trPr>
        <w:tc>
          <w:tcPr>
            <w:tcW w:w="389" w:type="pct"/>
            <w:shd w:val="clear" w:color="auto" w:fill="FFFFFF"/>
            <w:vAlign w:val="center"/>
          </w:tcPr>
          <w:p w14:paraId="45648875"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3CD3CED7" w14:textId="77777777" w:rsidR="001A1BC6" w:rsidRPr="00C81064" w:rsidRDefault="001A1BC6" w:rsidP="00C81064">
            <w:pPr>
              <w:spacing w:after="0"/>
              <w:jc w:val="center"/>
              <w:rPr>
                <w:sz w:val="20"/>
                <w:szCs w:val="20"/>
              </w:rPr>
            </w:pPr>
            <w:r w:rsidRPr="00C81064">
              <w:rPr>
                <w:sz w:val="20"/>
                <w:szCs w:val="20"/>
              </w:rPr>
              <w:t>Stožer civilne zaštite</w:t>
            </w:r>
          </w:p>
        </w:tc>
        <w:tc>
          <w:tcPr>
            <w:tcW w:w="946" w:type="pct"/>
            <w:shd w:val="clear" w:color="auto" w:fill="FFFFFF"/>
            <w:vAlign w:val="center"/>
          </w:tcPr>
          <w:p w14:paraId="24B2DBE2" w14:textId="77777777" w:rsidR="001A1BC6" w:rsidRPr="00C81064" w:rsidRDefault="001A1BC6" w:rsidP="00C81064">
            <w:pPr>
              <w:spacing w:after="0"/>
              <w:jc w:val="center"/>
              <w:rPr>
                <w:sz w:val="20"/>
                <w:szCs w:val="20"/>
              </w:rPr>
            </w:pPr>
            <w:r w:rsidRPr="00C81064">
              <w:rPr>
                <w:sz w:val="20"/>
                <w:szCs w:val="20"/>
              </w:rPr>
              <w:t>1 h</w:t>
            </w:r>
          </w:p>
        </w:tc>
        <w:tc>
          <w:tcPr>
            <w:tcW w:w="1789" w:type="pct"/>
            <w:shd w:val="clear" w:color="auto" w:fill="FFFFFF"/>
            <w:vAlign w:val="center"/>
          </w:tcPr>
          <w:p w14:paraId="7CAA3567"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185521A4" w14:textId="77777777" w:rsidTr="00C81064">
        <w:trPr>
          <w:jc w:val="center"/>
        </w:trPr>
        <w:tc>
          <w:tcPr>
            <w:tcW w:w="389" w:type="pct"/>
            <w:shd w:val="clear" w:color="auto" w:fill="FFFFFF"/>
            <w:vAlign w:val="center"/>
          </w:tcPr>
          <w:p w14:paraId="445862AE"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0DCE96DD" w14:textId="08B0EB85" w:rsidR="001A1BC6" w:rsidRPr="00C81064" w:rsidRDefault="001A1BC6" w:rsidP="00C81064">
            <w:pPr>
              <w:spacing w:after="0"/>
              <w:jc w:val="center"/>
              <w:rPr>
                <w:sz w:val="20"/>
                <w:szCs w:val="20"/>
              </w:rPr>
            </w:pPr>
            <w:r w:rsidRPr="00C81064">
              <w:rPr>
                <w:sz w:val="20"/>
                <w:szCs w:val="20"/>
              </w:rPr>
              <w:t>VZO Novo Virje</w:t>
            </w:r>
          </w:p>
        </w:tc>
        <w:tc>
          <w:tcPr>
            <w:tcW w:w="946" w:type="pct"/>
            <w:shd w:val="clear" w:color="auto" w:fill="FFFFFF"/>
            <w:vAlign w:val="center"/>
          </w:tcPr>
          <w:p w14:paraId="497E541B" w14:textId="77777777" w:rsidR="001A1BC6" w:rsidRPr="00C81064" w:rsidRDefault="001A1BC6" w:rsidP="00C81064">
            <w:pPr>
              <w:spacing w:after="0"/>
              <w:jc w:val="center"/>
              <w:rPr>
                <w:sz w:val="20"/>
                <w:szCs w:val="20"/>
              </w:rPr>
            </w:pPr>
            <w:r w:rsidRPr="00C81064">
              <w:rPr>
                <w:sz w:val="20"/>
                <w:szCs w:val="20"/>
              </w:rPr>
              <w:t>odmah do 1 h</w:t>
            </w:r>
          </w:p>
        </w:tc>
        <w:tc>
          <w:tcPr>
            <w:tcW w:w="1789" w:type="pct"/>
            <w:shd w:val="clear" w:color="auto" w:fill="FFFFFF"/>
            <w:vAlign w:val="center"/>
          </w:tcPr>
          <w:p w14:paraId="0E6D7604"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79F712F0" w14:textId="77777777" w:rsidTr="00C81064">
        <w:trPr>
          <w:jc w:val="center"/>
        </w:trPr>
        <w:tc>
          <w:tcPr>
            <w:tcW w:w="389" w:type="pct"/>
            <w:shd w:val="clear" w:color="auto" w:fill="FFFFFF"/>
            <w:vAlign w:val="center"/>
          </w:tcPr>
          <w:p w14:paraId="14F84E2C"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14DBAD4D" w14:textId="42747E36" w:rsidR="001A1BC6" w:rsidRPr="00C81064" w:rsidRDefault="001A1BC6" w:rsidP="00C81064">
            <w:pPr>
              <w:spacing w:after="0"/>
              <w:jc w:val="center"/>
              <w:rPr>
                <w:sz w:val="20"/>
                <w:szCs w:val="20"/>
              </w:rPr>
            </w:pPr>
            <w:r w:rsidRPr="00C81064">
              <w:rPr>
                <w:sz w:val="20"/>
                <w:szCs w:val="20"/>
              </w:rPr>
              <w:t xml:space="preserve">PU koprivničko-križevačka – PP </w:t>
            </w:r>
            <w:r w:rsidR="006C6607">
              <w:rPr>
                <w:sz w:val="20"/>
                <w:szCs w:val="20"/>
              </w:rPr>
              <w:t>Đurđevac</w:t>
            </w:r>
          </w:p>
        </w:tc>
        <w:tc>
          <w:tcPr>
            <w:tcW w:w="946" w:type="pct"/>
            <w:shd w:val="clear" w:color="auto" w:fill="FFFFFF"/>
            <w:vAlign w:val="center"/>
          </w:tcPr>
          <w:p w14:paraId="4A94291B" w14:textId="77777777" w:rsidR="001A1BC6" w:rsidRPr="00C81064" w:rsidRDefault="001A1BC6" w:rsidP="00C81064">
            <w:pPr>
              <w:spacing w:after="0"/>
              <w:jc w:val="center"/>
              <w:rPr>
                <w:rFonts w:eastAsia="Times New Roman"/>
                <w:sz w:val="20"/>
                <w:szCs w:val="20"/>
              </w:rPr>
            </w:pPr>
            <w:r w:rsidRPr="00C81064">
              <w:rPr>
                <w:sz w:val="20"/>
                <w:szCs w:val="20"/>
              </w:rPr>
              <w:t>odmah do 1 h</w:t>
            </w:r>
          </w:p>
        </w:tc>
        <w:tc>
          <w:tcPr>
            <w:tcW w:w="1789" w:type="pct"/>
            <w:shd w:val="clear" w:color="auto" w:fill="FFFFFF"/>
            <w:vAlign w:val="center"/>
          </w:tcPr>
          <w:p w14:paraId="30F9CB40" w14:textId="77777777" w:rsidR="001A1BC6" w:rsidRPr="00C81064" w:rsidRDefault="001A1BC6" w:rsidP="00C81064">
            <w:pPr>
              <w:spacing w:after="0"/>
              <w:jc w:val="center"/>
              <w:rPr>
                <w:rFonts w:eastAsia="Times New Roman"/>
                <w:sz w:val="20"/>
                <w:szCs w:val="20"/>
              </w:rPr>
            </w:pPr>
            <w:r w:rsidRPr="00C81064">
              <w:rPr>
                <w:rFonts w:eastAsia="Times New Roman"/>
                <w:sz w:val="20"/>
                <w:szCs w:val="20"/>
              </w:rPr>
              <w:t xml:space="preserve">ODMAH </w:t>
            </w:r>
            <w:r w:rsidRPr="00C81064">
              <w:rPr>
                <w:sz w:val="20"/>
                <w:szCs w:val="20"/>
              </w:rPr>
              <w:t>i sukcesivno prema razvoju situacije</w:t>
            </w:r>
          </w:p>
        </w:tc>
      </w:tr>
      <w:tr w:rsidR="001A1BC6" w:rsidRPr="00C81064" w14:paraId="550F03E5" w14:textId="77777777" w:rsidTr="00C81064">
        <w:trPr>
          <w:jc w:val="center"/>
        </w:trPr>
        <w:tc>
          <w:tcPr>
            <w:tcW w:w="389" w:type="pct"/>
            <w:shd w:val="clear" w:color="auto" w:fill="FFFFFF"/>
            <w:vAlign w:val="center"/>
          </w:tcPr>
          <w:p w14:paraId="169E8657"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5A94628A" w14:textId="77777777" w:rsidR="001A1BC6" w:rsidRPr="00C81064" w:rsidRDefault="001A1BC6" w:rsidP="00C81064">
            <w:pPr>
              <w:spacing w:after="0"/>
              <w:jc w:val="center"/>
              <w:rPr>
                <w:sz w:val="20"/>
                <w:szCs w:val="20"/>
              </w:rPr>
            </w:pPr>
            <w:r w:rsidRPr="00C81064">
              <w:rPr>
                <w:sz w:val="20"/>
                <w:szCs w:val="20"/>
              </w:rPr>
              <w:t>Pravne osobe od interesa za sustav civilne zaštite s građevinskom mehanizacijom</w:t>
            </w:r>
          </w:p>
        </w:tc>
        <w:tc>
          <w:tcPr>
            <w:tcW w:w="946" w:type="pct"/>
            <w:shd w:val="clear" w:color="auto" w:fill="FFFFFF"/>
            <w:vAlign w:val="center"/>
          </w:tcPr>
          <w:p w14:paraId="0995250C" w14:textId="77777777" w:rsidR="001A1BC6" w:rsidRPr="00C81064" w:rsidRDefault="001A1BC6" w:rsidP="00C81064">
            <w:pPr>
              <w:spacing w:after="0"/>
              <w:jc w:val="center"/>
              <w:rPr>
                <w:sz w:val="20"/>
                <w:szCs w:val="20"/>
              </w:rPr>
            </w:pPr>
            <w:r w:rsidRPr="00C81064">
              <w:rPr>
                <w:sz w:val="20"/>
                <w:szCs w:val="20"/>
              </w:rPr>
              <w:t>3 h</w:t>
            </w:r>
          </w:p>
        </w:tc>
        <w:tc>
          <w:tcPr>
            <w:tcW w:w="1789" w:type="pct"/>
            <w:shd w:val="clear" w:color="auto" w:fill="FFFFFF"/>
            <w:vAlign w:val="center"/>
          </w:tcPr>
          <w:p w14:paraId="39BAF9D4"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0BAA7FAF" w14:textId="77777777" w:rsidTr="00C81064">
        <w:trPr>
          <w:jc w:val="center"/>
        </w:trPr>
        <w:tc>
          <w:tcPr>
            <w:tcW w:w="389" w:type="pct"/>
            <w:shd w:val="clear" w:color="auto" w:fill="FFFFFF"/>
            <w:vAlign w:val="center"/>
          </w:tcPr>
          <w:p w14:paraId="3C1545C7"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1722B81D" w14:textId="77777777" w:rsidR="001A1BC6" w:rsidRPr="00C81064" w:rsidRDefault="001A1BC6" w:rsidP="00C81064">
            <w:pPr>
              <w:spacing w:after="0"/>
              <w:jc w:val="center"/>
              <w:rPr>
                <w:sz w:val="20"/>
                <w:szCs w:val="20"/>
              </w:rPr>
            </w:pPr>
            <w:r w:rsidRPr="00C81064">
              <w:rPr>
                <w:sz w:val="20"/>
                <w:szCs w:val="20"/>
              </w:rPr>
              <w:t>Komunalno poduzeće</w:t>
            </w:r>
          </w:p>
        </w:tc>
        <w:tc>
          <w:tcPr>
            <w:tcW w:w="946" w:type="pct"/>
            <w:shd w:val="clear" w:color="auto" w:fill="FFFFFF"/>
            <w:vAlign w:val="center"/>
          </w:tcPr>
          <w:p w14:paraId="29FDFBB1" w14:textId="77777777" w:rsidR="001A1BC6" w:rsidRPr="00C81064" w:rsidRDefault="001A1BC6" w:rsidP="00C81064">
            <w:pPr>
              <w:spacing w:after="0"/>
              <w:jc w:val="center"/>
              <w:rPr>
                <w:sz w:val="20"/>
                <w:szCs w:val="20"/>
              </w:rPr>
            </w:pPr>
            <w:r w:rsidRPr="00C81064">
              <w:rPr>
                <w:sz w:val="20"/>
                <w:szCs w:val="20"/>
              </w:rPr>
              <w:t>3 h</w:t>
            </w:r>
          </w:p>
        </w:tc>
        <w:tc>
          <w:tcPr>
            <w:tcW w:w="1789" w:type="pct"/>
            <w:shd w:val="clear" w:color="auto" w:fill="FFFFFF"/>
            <w:vAlign w:val="center"/>
          </w:tcPr>
          <w:p w14:paraId="0FAD6FE6"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48FA425A" w14:textId="77777777" w:rsidTr="00C81064">
        <w:trPr>
          <w:jc w:val="center"/>
        </w:trPr>
        <w:tc>
          <w:tcPr>
            <w:tcW w:w="389" w:type="pct"/>
            <w:shd w:val="clear" w:color="auto" w:fill="FFFFFF"/>
            <w:vAlign w:val="center"/>
          </w:tcPr>
          <w:p w14:paraId="26F107BC"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07C282C1" w14:textId="2881D271" w:rsidR="001A1BC6" w:rsidRPr="00C81064" w:rsidRDefault="001A1BC6" w:rsidP="00C81064">
            <w:pPr>
              <w:spacing w:after="0"/>
              <w:jc w:val="center"/>
              <w:rPr>
                <w:sz w:val="20"/>
                <w:szCs w:val="20"/>
              </w:rPr>
            </w:pPr>
            <w:r w:rsidRPr="00C81064">
              <w:rPr>
                <w:sz w:val="20"/>
                <w:szCs w:val="20"/>
              </w:rPr>
              <w:t>HEP ODS d.o.o., HT i drugi operateri, distributeri vode i energenata</w:t>
            </w:r>
          </w:p>
        </w:tc>
        <w:tc>
          <w:tcPr>
            <w:tcW w:w="946" w:type="pct"/>
            <w:shd w:val="clear" w:color="auto" w:fill="FFFFFF"/>
            <w:vAlign w:val="center"/>
          </w:tcPr>
          <w:p w14:paraId="4C1ED638" w14:textId="77777777" w:rsidR="001A1BC6" w:rsidRPr="00C81064" w:rsidRDefault="001A1BC6" w:rsidP="00C81064">
            <w:pPr>
              <w:spacing w:after="0"/>
              <w:jc w:val="center"/>
              <w:rPr>
                <w:sz w:val="20"/>
                <w:szCs w:val="20"/>
              </w:rPr>
            </w:pPr>
            <w:r w:rsidRPr="00C81064">
              <w:rPr>
                <w:sz w:val="20"/>
                <w:szCs w:val="20"/>
              </w:rPr>
              <w:t>3 h</w:t>
            </w:r>
          </w:p>
        </w:tc>
        <w:tc>
          <w:tcPr>
            <w:tcW w:w="1789" w:type="pct"/>
            <w:shd w:val="clear" w:color="auto" w:fill="FFFFFF"/>
            <w:vAlign w:val="center"/>
          </w:tcPr>
          <w:p w14:paraId="560CED59"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665C3A40" w14:textId="77777777" w:rsidTr="00C81064">
        <w:trPr>
          <w:trHeight w:val="495"/>
          <w:jc w:val="center"/>
        </w:trPr>
        <w:tc>
          <w:tcPr>
            <w:tcW w:w="389" w:type="pct"/>
            <w:shd w:val="clear" w:color="auto" w:fill="FFFFFF"/>
            <w:vAlign w:val="center"/>
          </w:tcPr>
          <w:p w14:paraId="43D05A6D"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2B29D85F" w14:textId="2C6848E1" w:rsidR="001A1BC6" w:rsidRPr="00C81064" w:rsidRDefault="001A1BC6" w:rsidP="00C81064">
            <w:pPr>
              <w:spacing w:after="0"/>
              <w:jc w:val="center"/>
              <w:rPr>
                <w:sz w:val="20"/>
                <w:szCs w:val="20"/>
              </w:rPr>
            </w:pPr>
            <w:r w:rsidRPr="00C81064">
              <w:rPr>
                <w:sz w:val="20"/>
                <w:szCs w:val="20"/>
              </w:rPr>
              <w:t>Ordinacija opće medicine</w:t>
            </w:r>
          </w:p>
        </w:tc>
        <w:tc>
          <w:tcPr>
            <w:tcW w:w="946" w:type="pct"/>
            <w:shd w:val="clear" w:color="auto" w:fill="FFFFFF"/>
            <w:vAlign w:val="center"/>
          </w:tcPr>
          <w:p w14:paraId="7F5E8701" w14:textId="77777777" w:rsidR="001A1BC6" w:rsidRPr="00C81064" w:rsidRDefault="001A1BC6" w:rsidP="00C81064">
            <w:pPr>
              <w:spacing w:after="0"/>
              <w:jc w:val="center"/>
              <w:rPr>
                <w:sz w:val="20"/>
                <w:szCs w:val="20"/>
              </w:rPr>
            </w:pPr>
            <w:r w:rsidRPr="00C81064">
              <w:rPr>
                <w:sz w:val="20"/>
                <w:szCs w:val="20"/>
              </w:rPr>
              <w:t>1 h</w:t>
            </w:r>
          </w:p>
        </w:tc>
        <w:tc>
          <w:tcPr>
            <w:tcW w:w="1789" w:type="pct"/>
            <w:shd w:val="clear" w:color="auto" w:fill="FFFFFF"/>
            <w:vAlign w:val="center"/>
          </w:tcPr>
          <w:p w14:paraId="686E310A"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43E5D837" w14:textId="77777777" w:rsidTr="00C81064">
        <w:trPr>
          <w:jc w:val="center"/>
        </w:trPr>
        <w:tc>
          <w:tcPr>
            <w:tcW w:w="389" w:type="pct"/>
            <w:shd w:val="clear" w:color="auto" w:fill="FFFFFF"/>
            <w:vAlign w:val="center"/>
          </w:tcPr>
          <w:p w14:paraId="7B339F7C"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067A4A04" w14:textId="32106357" w:rsidR="001A1BC6" w:rsidRPr="00C81064" w:rsidRDefault="001A1BC6" w:rsidP="00C81064">
            <w:pPr>
              <w:spacing w:after="0"/>
              <w:jc w:val="center"/>
              <w:rPr>
                <w:sz w:val="20"/>
                <w:szCs w:val="20"/>
              </w:rPr>
            </w:pPr>
            <w:r w:rsidRPr="00C81064">
              <w:rPr>
                <w:sz w:val="20"/>
                <w:szCs w:val="20"/>
              </w:rPr>
              <w:t xml:space="preserve">GDCK križa </w:t>
            </w:r>
            <w:r w:rsidR="006B0F3C" w:rsidRPr="00C81064">
              <w:rPr>
                <w:sz w:val="20"/>
                <w:szCs w:val="20"/>
              </w:rPr>
              <w:t>Đurđevac</w:t>
            </w:r>
          </w:p>
        </w:tc>
        <w:tc>
          <w:tcPr>
            <w:tcW w:w="946" w:type="pct"/>
            <w:shd w:val="clear" w:color="auto" w:fill="FFFFFF"/>
            <w:vAlign w:val="center"/>
          </w:tcPr>
          <w:p w14:paraId="1C763992" w14:textId="77777777" w:rsidR="001A1BC6" w:rsidRPr="00C81064" w:rsidRDefault="001A1BC6" w:rsidP="00C81064">
            <w:pPr>
              <w:spacing w:after="0"/>
              <w:jc w:val="center"/>
              <w:rPr>
                <w:sz w:val="20"/>
                <w:szCs w:val="20"/>
              </w:rPr>
            </w:pPr>
            <w:r w:rsidRPr="00C81064">
              <w:rPr>
                <w:sz w:val="20"/>
                <w:szCs w:val="20"/>
              </w:rPr>
              <w:t>3 h</w:t>
            </w:r>
          </w:p>
        </w:tc>
        <w:tc>
          <w:tcPr>
            <w:tcW w:w="1789" w:type="pct"/>
            <w:shd w:val="clear" w:color="auto" w:fill="FFFFFF"/>
            <w:vAlign w:val="center"/>
          </w:tcPr>
          <w:p w14:paraId="7E8B5FC4"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66703B60" w14:textId="77777777" w:rsidTr="00C81064">
        <w:trPr>
          <w:jc w:val="center"/>
        </w:trPr>
        <w:tc>
          <w:tcPr>
            <w:tcW w:w="389" w:type="pct"/>
            <w:shd w:val="clear" w:color="auto" w:fill="FFFFFF"/>
            <w:vAlign w:val="center"/>
          </w:tcPr>
          <w:p w14:paraId="63A4931D"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3BACB745" w14:textId="0664C73D" w:rsidR="001A1BC6" w:rsidRPr="00C81064" w:rsidRDefault="001A1BC6" w:rsidP="00C81064">
            <w:pPr>
              <w:spacing w:after="0"/>
              <w:jc w:val="center"/>
              <w:rPr>
                <w:sz w:val="20"/>
                <w:szCs w:val="20"/>
              </w:rPr>
            </w:pPr>
            <w:r w:rsidRPr="00C81064">
              <w:rPr>
                <w:sz w:val="20"/>
                <w:szCs w:val="20"/>
              </w:rPr>
              <w:t xml:space="preserve">Veterinarska Stanica </w:t>
            </w:r>
            <w:r w:rsidR="00EE5E1A">
              <w:rPr>
                <w:sz w:val="20"/>
                <w:szCs w:val="20"/>
              </w:rPr>
              <w:t>Đurđevac</w:t>
            </w:r>
            <w:r w:rsidR="00C5246E">
              <w:rPr>
                <w:sz w:val="20"/>
                <w:szCs w:val="20"/>
              </w:rPr>
              <w:t xml:space="preserve"> d.o.o.</w:t>
            </w:r>
          </w:p>
        </w:tc>
        <w:tc>
          <w:tcPr>
            <w:tcW w:w="946" w:type="pct"/>
            <w:shd w:val="clear" w:color="auto" w:fill="FFFFFF"/>
            <w:vAlign w:val="center"/>
          </w:tcPr>
          <w:p w14:paraId="6BFFB5F2" w14:textId="77777777" w:rsidR="001A1BC6" w:rsidRPr="00C81064" w:rsidRDefault="001A1BC6" w:rsidP="00C81064">
            <w:pPr>
              <w:spacing w:after="0"/>
              <w:jc w:val="center"/>
              <w:rPr>
                <w:sz w:val="20"/>
                <w:szCs w:val="20"/>
              </w:rPr>
            </w:pPr>
            <w:r w:rsidRPr="00C81064">
              <w:rPr>
                <w:sz w:val="20"/>
                <w:szCs w:val="20"/>
              </w:rPr>
              <w:t>3 h</w:t>
            </w:r>
          </w:p>
        </w:tc>
        <w:tc>
          <w:tcPr>
            <w:tcW w:w="1789" w:type="pct"/>
            <w:shd w:val="clear" w:color="auto" w:fill="FFFFFF"/>
            <w:vAlign w:val="center"/>
          </w:tcPr>
          <w:p w14:paraId="4BF3E39F"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7070CD05" w14:textId="77777777" w:rsidTr="00C81064">
        <w:trPr>
          <w:jc w:val="center"/>
        </w:trPr>
        <w:tc>
          <w:tcPr>
            <w:tcW w:w="389" w:type="pct"/>
            <w:shd w:val="clear" w:color="auto" w:fill="FFFFFF"/>
            <w:vAlign w:val="center"/>
          </w:tcPr>
          <w:p w14:paraId="7AA2D24D"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536ABA8C" w14:textId="77777777" w:rsidR="001A1BC6" w:rsidRPr="00C81064" w:rsidRDefault="001A1BC6" w:rsidP="00C81064">
            <w:pPr>
              <w:spacing w:after="0"/>
              <w:jc w:val="center"/>
              <w:rPr>
                <w:sz w:val="20"/>
                <w:szCs w:val="20"/>
              </w:rPr>
            </w:pPr>
            <w:r w:rsidRPr="00C81064">
              <w:rPr>
                <w:sz w:val="20"/>
                <w:szCs w:val="20"/>
              </w:rPr>
              <w:t>HGSS – Stanica Koprivnica</w:t>
            </w:r>
          </w:p>
        </w:tc>
        <w:tc>
          <w:tcPr>
            <w:tcW w:w="946" w:type="pct"/>
            <w:shd w:val="clear" w:color="auto" w:fill="FFFFFF"/>
            <w:vAlign w:val="center"/>
          </w:tcPr>
          <w:p w14:paraId="40838053" w14:textId="77777777" w:rsidR="001A1BC6" w:rsidRPr="00C81064" w:rsidRDefault="001A1BC6" w:rsidP="00C81064">
            <w:pPr>
              <w:spacing w:after="0"/>
              <w:jc w:val="center"/>
              <w:rPr>
                <w:sz w:val="20"/>
                <w:szCs w:val="20"/>
              </w:rPr>
            </w:pPr>
            <w:r w:rsidRPr="00C81064">
              <w:rPr>
                <w:sz w:val="20"/>
                <w:szCs w:val="20"/>
              </w:rPr>
              <w:t>odmah do 3 h</w:t>
            </w:r>
          </w:p>
        </w:tc>
        <w:tc>
          <w:tcPr>
            <w:tcW w:w="1789" w:type="pct"/>
            <w:shd w:val="clear" w:color="auto" w:fill="FFFFFF"/>
            <w:vAlign w:val="center"/>
          </w:tcPr>
          <w:p w14:paraId="0FDEC679" w14:textId="77777777" w:rsidR="001A1BC6" w:rsidRPr="00C81064" w:rsidRDefault="001A1BC6" w:rsidP="00C81064">
            <w:pPr>
              <w:spacing w:after="0"/>
              <w:jc w:val="center"/>
              <w:rPr>
                <w:sz w:val="20"/>
                <w:szCs w:val="20"/>
              </w:rPr>
            </w:pPr>
            <w:r w:rsidRPr="00C81064">
              <w:rPr>
                <w:sz w:val="20"/>
                <w:szCs w:val="20"/>
              </w:rPr>
              <w:t>ODMAH i sukcesivno prema razvoju situacije</w:t>
            </w:r>
          </w:p>
        </w:tc>
      </w:tr>
      <w:tr w:rsidR="001A1BC6" w:rsidRPr="00C81064" w14:paraId="03783AF1" w14:textId="77777777" w:rsidTr="00C81064">
        <w:trPr>
          <w:jc w:val="center"/>
        </w:trPr>
        <w:tc>
          <w:tcPr>
            <w:tcW w:w="389" w:type="pct"/>
            <w:shd w:val="clear" w:color="auto" w:fill="FFFFFF"/>
            <w:vAlign w:val="center"/>
          </w:tcPr>
          <w:p w14:paraId="32763A72"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7CACE42D" w14:textId="77777777" w:rsidR="001A1BC6" w:rsidRPr="00C81064" w:rsidRDefault="001A1BC6" w:rsidP="00C81064">
            <w:pPr>
              <w:spacing w:after="0"/>
              <w:jc w:val="center"/>
              <w:rPr>
                <w:sz w:val="20"/>
                <w:szCs w:val="20"/>
              </w:rPr>
            </w:pPr>
            <w:r w:rsidRPr="00C81064">
              <w:rPr>
                <w:sz w:val="20"/>
                <w:szCs w:val="20"/>
              </w:rPr>
              <w:t>Povjerenici civilne zaštite i njihovi zamjenici</w:t>
            </w:r>
          </w:p>
        </w:tc>
        <w:tc>
          <w:tcPr>
            <w:tcW w:w="946" w:type="pct"/>
            <w:shd w:val="clear" w:color="auto" w:fill="FFFFFF"/>
            <w:vAlign w:val="center"/>
          </w:tcPr>
          <w:p w14:paraId="0FBA9E78" w14:textId="77777777" w:rsidR="001A1BC6" w:rsidRPr="00C81064" w:rsidRDefault="001A1BC6" w:rsidP="00C81064">
            <w:pPr>
              <w:spacing w:after="0"/>
              <w:jc w:val="center"/>
              <w:rPr>
                <w:sz w:val="20"/>
                <w:szCs w:val="20"/>
              </w:rPr>
            </w:pPr>
            <w:r w:rsidRPr="00C81064">
              <w:rPr>
                <w:sz w:val="20"/>
                <w:szCs w:val="20"/>
              </w:rPr>
              <w:t>12 h</w:t>
            </w:r>
          </w:p>
        </w:tc>
        <w:tc>
          <w:tcPr>
            <w:tcW w:w="1789" w:type="pct"/>
            <w:shd w:val="clear" w:color="auto" w:fill="FFFFFF"/>
            <w:vAlign w:val="center"/>
          </w:tcPr>
          <w:p w14:paraId="055E087C"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27E07CED" w14:textId="77777777" w:rsidTr="00C81064">
        <w:trPr>
          <w:jc w:val="center"/>
        </w:trPr>
        <w:tc>
          <w:tcPr>
            <w:tcW w:w="389" w:type="pct"/>
            <w:shd w:val="clear" w:color="auto" w:fill="FFFFFF"/>
            <w:vAlign w:val="center"/>
          </w:tcPr>
          <w:p w14:paraId="3679E460"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7D3B12E2" w14:textId="77777777" w:rsidR="001A1BC6" w:rsidRPr="00C81064" w:rsidRDefault="001A1BC6" w:rsidP="00C81064">
            <w:pPr>
              <w:spacing w:after="0"/>
              <w:jc w:val="center"/>
              <w:rPr>
                <w:sz w:val="20"/>
                <w:szCs w:val="20"/>
              </w:rPr>
            </w:pPr>
            <w:r w:rsidRPr="00C81064">
              <w:rPr>
                <w:sz w:val="20"/>
                <w:szCs w:val="20"/>
              </w:rPr>
              <w:t>Udruge građana od interesa za sustav civilne zaštite</w:t>
            </w:r>
          </w:p>
        </w:tc>
        <w:tc>
          <w:tcPr>
            <w:tcW w:w="946" w:type="pct"/>
            <w:shd w:val="clear" w:color="auto" w:fill="FFFFFF"/>
            <w:vAlign w:val="center"/>
          </w:tcPr>
          <w:p w14:paraId="5E506A66" w14:textId="77777777" w:rsidR="001A1BC6" w:rsidRPr="00C81064" w:rsidRDefault="001A1BC6" w:rsidP="00C81064">
            <w:pPr>
              <w:spacing w:after="0"/>
              <w:jc w:val="center"/>
              <w:rPr>
                <w:sz w:val="20"/>
                <w:szCs w:val="20"/>
              </w:rPr>
            </w:pPr>
            <w:r w:rsidRPr="00C81064">
              <w:rPr>
                <w:sz w:val="20"/>
                <w:szCs w:val="20"/>
              </w:rPr>
              <w:t>odmah do 3 h</w:t>
            </w:r>
          </w:p>
        </w:tc>
        <w:tc>
          <w:tcPr>
            <w:tcW w:w="1789" w:type="pct"/>
            <w:shd w:val="clear" w:color="auto" w:fill="FFFFFF"/>
            <w:vAlign w:val="center"/>
          </w:tcPr>
          <w:p w14:paraId="4E0EC676" w14:textId="37C0B010" w:rsidR="001A1BC6" w:rsidRPr="00C81064" w:rsidRDefault="001A1BC6" w:rsidP="00C81064">
            <w:pPr>
              <w:spacing w:after="0"/>
              <w:jc w:val="center"/>
              <w:rPr>
                <w:sz w:val="20"/>
                <w:szCs w:val="20"/>
              </w:rPr>
            </w:pPr>
            <w:r w:rsidRPr="00C81064">
              <w:rPr>
                <w:sz w:val="20"/>
                <w:szCs w:val="20"/>
              </w:rPr>
              <w:t>odmah po primitku zahtjeva od Općinskog načelnika ili voditelja Službe civilne zaštite Koprivnica</w:t>
            </w:r>
          </w:p>
        </w:tc>
      </w:tr>
      <w:tr w:rsidR="001A1BC6" w:rsidRPr="00C81064" w14:paraId="3C8477CE" w14:textId="77777777" w:rsidTr="00C81064">
        <w:trPr>
          <w:trHeight w:val="314"/>
          <w:jc w:val="center"/>
        </w:trPr>
        <w:tc>
          <w:tcPr>
            <w:tcW w:w="389" w:type="pct"/>
            <w:shd w:val="clear" w:color="auto" w:fill="FFFFFF"/>
            <w:vAlign w:val="center"/>
          </w:tcPr>
          <w:p w14:paraId="6A2564B0"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3794B6EA" w14:textId="762F24DC" w:rsidR="001A1BC6" w:rsidRPr="00C81064" w:rsidRDefault="001A1BC6" w:rsidP="00C81064">
            <w:pPr>
              <w:spacing w:after="0"/>
              <w:jc w:val="center"/>
              <w:rPr>
                <w:sz w:val="20"/>
                <w:szCs w:val="20"/>
              </w:rPr>
            </w:pPr>
            <w:r w:rsidRPr="00C81064">
              <w:rPr>
                <w:sz w:val="20"/>
                <w:szCs w:val="20"/>
              </w:rPr>
              <w:t>Koordinatori na lokaciji</w:t>
            </w:r>
          </w:p>
        </w:tc>
        <w:tc>
          <w:tcPr>
            <w:tcW w:w="946" w:type="pct"/>
            <w:shd w:val="clear" w:color="auto" w:fill="FFFFFF"/>
            <w:vAlign w:val="center"/>
          </w:tcPr>
          <w:p w14:paraId="5F39F5F7" w14:textId="77777777" w:rsidR="001A1BC6" w:rsidRPr="00C81064" w:rsidRDefault="001A1BC6" w:rsidP="00C81064">
            <w:pPr>
              <w:spacing w:after="0"/>
              <w:jc w:val="center"/>
              <w:rPr>
                <w:sz w:val="20"/>
                <w:szCs w:val="20"/>
              </w:rPr>
            </w:pPr>
            <w:r w:rsidRPr="00C81064">
              <w:rPr>
                <w:sz w:val="20"/>
                <w:szCs w:val="20"/>
              </w:rPr>
              <w:t>1 h</w:t>
            </w:r>
          </w:p>
        </w:tc>
        <w:tc>
          <w:tcPr>
            <w:tcW w:w="1789" w:type="pct"/>
            <w:shd w:val="clear" w:color="auto" w:fill="FFFFFF"/>
            <w:vAlign w:val="center"/>
          </w:tcPr>
          <w:p w14:paraId="4D9DDF18" w14:textId="77777777" w:rsidR="001A1BC6" w:rsidRPr="00C81064" w:rsidRDefault="001A1BC6" w:rsidP="00C81064">
            <w:pPr>
              <w:spacing w:after="0"/>
              <w:jc w:val="center"/>
              <w:rPr>
                <w:sz w:val="20"/>
                <w:szCs w:val="20"/>
              </w:rPr>
            </w:pPr>
            <w:r w:rsidRPr="00C81064">
              <w:rPr>
                <w:sz w:val="20"/>
                <w:szCs w:val="20"/>
              </w:rPr>
              <w:t>ODMAH nakon ugroze</w:t>
            </w:r>
          </w:p>
        </w:tc>
      </w:tr>
      <w:tr w:rsidR="001A1BC6" w:rsidRPr="00C81064" w14:paraId="5C7FA5A8" w14:textId="77777777" w:rsidTr="00C81064">
        <w:trPr>
          <w:trHeight w:val="314"/>
          <w:jc w:val="center"/>
        </w:trPr>
        <w:tc>
          <w:tcPr>
            <w:tcW w:w="389" w:type="pct"/>
            <w:shd w:val="clear" w:color="auto" w:fill="FFFFFF"/>
            <w:vAlign w:val="center"/>
          </w:tcPr>
          <w:p w14:paraId="40F4FCBE" w14:textId="77777777" w:rsidR="001A1BC6" w:rsidRPr="00C81064" w:rsidRDefault="001A1BC6" w:rsidP="00C81064">
            <w:pPr>
              <w:pStyle w:val="Odlomakpopisa"/>
              <w:numPr>
                <w:ilvl w:val="0"/>
                <w:numId w:val="42"/>
              </w:numPr>
              <w:spacing w:after="0"/>
              <w:jc w:val="center"/>
              <w:rPr>
                <w:sz w:val="20"/>
                <w:szCs w:val="20"/>
              </w:rPr>
            </w:pPr>
          </w:p>
        </w:tc>
        <w:tc>
          <w:tcPr>
            <w:tcW w:w="1876" w:type="pct"/>
            <w:shd w:val="clear" w:color="auto" w:fill="FFFFFF"/>
            <w:vAlign w:val="center"/>
          </w:tcPr>
          <w:p w14:paraId="1190D5E0" w14:textId="77777777" w:rsidR="001A1BC6" w:rsidRPr="00C81064" w:rsidRDefault="001A1BC6" w:rsidP="00C81064">
            <w:pPr>
              <w:spacing w:after="0"/>
              <w:jc w:val="center"/>
              <w:rPr>
                <w:sz w:val="20"/>
                <w:szCs w:val="20"/>
              </w:rPr>
            </w:pPr>
            <w:r w:rsidRPr="00C81064">
              <w:rPr>
                <w:sz w:val="20"/>
                <w:szCs w:val="20"/>
              </w:rPr>
              <w:t>Građani-uključuju se u civilnu zaštitu po nalogu općinskog načelnika u skladu s naputcima Stožera civilne zaštite</w:t>
            </w:r>
          </w:p>
        </w:tc>
        <w:tc>
          <w:tcPr>
            <w:tcW w:w="946" w:type="pct"/>
            <w:shd w:val="clear" w:color="auto" w:fill="FFFFFF"/>
            <w:vAlign w:val="center"/>
          </w:tcPr>
          <w:p w14:paraId="7C69A579" w14:textId="77777777" w:rsidR="001A1BC6" w:rsidRPr="00C81064" w:rsidRDefault="001A1BC6" w:rsidP="00C81064">
            <w:pPr>
              <w:spacing w:after="0"/>
              <w:jc w:val="center"/>
              <w:rPr>
                <w:sz w:val="20"/>
                <w:szCs w:val="20"/>
              </w:rPr>
            </w:pPr>
            <w:r w:rsidRPr="00C81064">
              <w:rPr>
                <w:sz w:val="20"/>
                <w:szCs w:val="20"/>
              </w:rPr>
              <w:t>10 h</w:t>
            </w:r>
          </w:p>
        </w:tc>
        <w:tc>
          <w:tcPr>
            <w:tcW w:w="1789" w:type="pct"/>
            <w:shd w:val="clear" w:color="auto" w:fill="FFFFFF"/>
            <w:vAlign w:val="center"/>
          </w:tcPr>
          <w:p w14:paraId="7BFE0E83" w14:textId="77777777" w:rsidR="001A1BC6" w:rsidRPr="00C81064" w:rsidRDefault="001A1BC6" w:rsidP="00C81064">
            <w:pPr>
              <w:spacing w:after="0"/>
              <w:jc w:val="center"/>
              <w:rPr>
                <w:sz w:val="20"/>
                <w:szCs w:val="20"/>
              </w:rPr>
            </w:pPr>
            <w:r w:rsidRPr="00C81064">
              <w:rPr>
                <w:sz w:val="20"/>
                <w:szCs w:val="20"/>
              </w:rPr>
              <w:t>ODMAH nakon ugroze</w:t>
            </w:r>
          </w:p>
        </w:tc>
      </w:tr>
    </w:tbl>
    <w:p w14:paraId="2B7A15AF" w14:textId="77777777" w:rsidR="00C81064" w:rsidRDefault="00C81064" w:rsidP="00F537AC">
      <w:pPr>
        <w:pStyle w:val="Opisslike"/>
      </w:pPr>
    </w:p>
    <w:p w14:paraId="0D8B6EA5" w14:textId="30400DB4" w:rsidR="006B0F3C" w:rsidRPr="00C81064" w:rsidRDefault="006B0F3C" w:rsidP="00C81064">
      <w:pPr>
        <w:pStyle w:val="Opisslike"/>
        <w:jc w:val="center"/>
        <w:rPr>
          <w:b/>
          <w:bCs/>
          <w:i w:val="0"/>
          <w:iCs w:val="0"/>
        </w:rPr>
      </w:pPr>
      <w:bookmarkStart w:id="85" w:name="_Toc165872740"/>
      <w:r w:rsidRPr="00C81064">
        <w:rPr>
          <w:b/>
          <w:bCs/>
          <w:i w:val="0"/>
          <w:iCs w:val="0"/>
          <w:color w:val="auto"/>
          <w:sz w:val="20"/>
          <w:szCs w:val="20"/>
        </w:rPr>
        <w:t xml:space="preserve">Tablica </w:t>
      </w:r>
      <w:r w:rsidRPr="00C81064">
        <w:rPr>
          <w:b/>
          <w:bCs/>
          <w:i w:val="0"/>
          <w:iCs w:val="0"/>
          <w:color w:val="auto"/>
          <w:sz w:val="20"/>
          <w:szCs w:val="20"/>
        </w:rPr>
        <w:fldChar w:fldCharType="begin"/>
      </w:r>
      <w:r w:rsidRPr="00C81064">
        <w:rPr>
          <w:b/>
          <w:bCs/>
          <w:i w:val="0"/>
          <w:iCs w:val="0"/>
          <w:color w:val="auto"/>
          <w:sz w:val="20"/>
          <w:szCs w:val="20"/>
        </w:rPr>
        <w:instrText xml:space="preserve"> SEQ Tablica \* ARABIC </w:instrText>
      </w:r>
      <w:r w:rsidRPr="00C81064">
        <w:rPr>
          <w:b/>
          <w:bCs/>
          <w:i w:val="0"/>
          <w:iCs w:val="0"/>
          <w:color w:val="auto"/>
          <w:sz w:val="20"/>
          <w:szCs w:val="20"/>
        </w:rPr>
        <w:fldChar w:fldCharType="separate"/>
      </w:r>
      <w:r w:rsidR="001D7B14">
        <w:rPr>
          <w:b/>
          <w:bCs/>
          <w:i w:val="0"/>
          <w:iCs w:val="0"/>
          <w:noProof/>
          <w:color w:val="auto"/>
          <w:sz w:val="20"/>
          <w:szCs w:val="20"/>
        </w:rPr>
        <w:t>18</w:t>
      </w:r>
      <w:r w:rsidRPr="00C81064">
        <w:rPr>
          <w:b/>
          <w:bCs/>
          <w:i w:val="0"/>
          <w:iCs w:val="0"/>
          <w:noProof/>
          <w:color w:val="auto"/>
          <w:sz w:val="20"/>
          <w:szCs w:val="20"/>
        </w:rPr>
        <w:fldChar w:fldCharType="end"/>
      </w:r>
      <w:r w:rsidRPr="00C81064">
        <w:rPr>
          <w:b/>
          <w:bCs/>
          <w:i w:val="0"/>
          <w:iCs w:val="0"/>
          <w:color w:val="auto"/>
          <w:sz w:val="20"/>
          <w:szCs w:val="20"/>
        </w:rPr>
        <w:t>. Vrijeme pripravnosti i mobilizacije u slučaju industrijskih nesreća</w:t>
      </w:r>
      <w:bookmarkEnd w:id="85"/>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
        <w:gridCol w:w="3686"/>
        <w:gridCol w:w="1428"/>
        <w:gridCol w:w="3241"/>
      </w:tblGrid>
      <w:tr w:rsidR="006B0F3C" w:rsidRPr="00C81064" w14:paraId="21632352" w14:textId="77777777" w:rsidTr="00C81064">
        <w:trPr>
          <w:tblHeader/>
          <w:jc w:val="center"/>
        </w:trPr>
        <w:tc>
          <w:tcPr>
            <w:tcW w:w="390" w:type="pct"/>
            <w:shd w:val="clear" w:color="auto" w:fill="auto"/>
            <w:vAlign w:val="center"/>
          </w:tcPr>
          <w:p w14:paraId="13A8185E" w14:textId="77777777" w:rsidR="006B0F3C" w:rsidRPr="00C81064" w:rsidRDefault="006B0F3C" w:rsidP="00C81064">
            <w:pPr>
              <w:spacing w:after="0"/>
              <w:jc w:val="center"/>
              <w:rPr>
                <w:b/>
                <w:bCs/>
                <w:sz w:val="20"/>
                <w:szCs w:val="20"/>
              </w:rPr>
            </w:pPr>
            <w:r w:rsidRPr="00C81064">
              <w:rPr>
                <w:b/>
                <w:bCs/>
                <w:sz w:val="20"/>
                <w:szCs w:val="20"/>
              </w:rPr>
              <w:t>R.BR.</w:t>
            </w:r>
          </w:p>
        </w:tc>
        <w:tc>
          <w:tcPr>
            <w:tcW w:w="2034" w:type="pct"/>
            <w:shd w:val="clear" w:color="auto" w:fill="auto"/>
            <w:vAlign w:val="center"/>
          </w:tcPr>
          <w:p w14:paraId="32BB817A" w14:textId="77777777" w:rsidR="006B0F3C" w:rsidRPr="00C81064" w:rsidRDefault="006B0F3C" w:rsidP="00C81064">
            <w:pPr>
              <w:spacing w:after="0"/>
              <w:jc w:val="center"/>
              <w:rPr>
                <w:b/>
                <w:bCs/>
                <w:sz w:val="20"/>
                <w:szCs w:val="20"/>
              </w:rPr>
            </w:pPr>
            <w:r w:rsidRPr="00C81064">
              <w:rPr>
                <w:b/>
                <w:bCs/>
                <w:sz w:val="20"/>
                <w:szCs w:val="20"/>
              </w:rPr>
              <w:t>NOSITELJ</w:t>
            </w:r>
          </w:p>
        </w:tc>
        <w:tc>
          <w:tcPr>
            <w:tcW w:w="788" w:type="pct"/>
            <w:shd w:val="clear" w:color="auto" w:fill="auto"/>
            <w:vAlign w:val="center"/>
          </w:tcPr>
          <w:p w14:paraId="5E62E90E" w14:textId="77777777" w:rsidR="006B0F3C" w:rsidRPr="00C81064" w:rsidRDefault="006B0F3C" w:rsidP="00C81064">
            <w:pPr>
              <w:spacing w:after="0"/>
              <w:jc w:val="center"/>
              <w:rPr>
                <w:b/>
                <w:bCs/>
                <w:sz w:val="20"/>
                <w:szCs w:val="20"/>
              </w:rPr>
            </w:pPr>
            <w:r w:rsidRPr="00C81064">
              <w:rPr>
                <w:b/>
                <w:bCs/>
                <w:sz w:val="20"/>
                <w:szCs w:val="20"/>
              </w:rPr>
              <w:t>VRIJEME MOBILIZACIJE I AKTIVIRANJA</w:t>
            </w:r>
          </w:p>
        </w:tc>
        <w:tc>
          <w:tcPr>
            <w:tcW w:w="1789" w:type="pct"/>
            <w:shd w:val="clear" w:color="auto" w:fill="auto"/>
            <w:vAlign w:val="center"/>
          </w:tcPr>
          <w:p w14:paraId="13939FB8" w14:textId="77777777" w:rsidR="006B0F3C" w:rsidRPr="00C81064" w:rsidRDefault="006B0F3C" w:rsidP="00C81064">
            <w:pPr>
              <w:spacing w:after="0"/>
              <w:jc w:val="center"/>
              <w:rPr>
                <w:b/>
                <w:bCs/>
                <w:sz w:val="20"/>
                <w:szCs w:val="20"/>
              </w:rPr>
            </w:pPr>
            <w:r w:rsidRPr="00C81064">
              <w:rPr>
                <w:b/>
                <w:bCs/>
                <w:sz w:val="20"/>
                <w:szCs w:val="20"/>
              </w:rPr>
              <w:t>VRIJEME PRIPRAVNOSTI</w:t>
            </w:r>
          </w:p>
        </w:tc>
      </w:tr>
      <w:tr w:rsidR="006B0F3C" w:rsidRPr="00C81064" w14:paraId="4B3C7E74" w14:textId="77777777" w:rsidTr="00C81064">
        <w:trPr>
          <w:trHeight w:val="299"/>
          <w:jc w:val="center"/>
        </w:trPr>
        <w:tc>
          <w:tcPr>
            <w:tcW w:w="390" w:type="pct"/>
            <w:shd w:val="clear" w:color="auto" w:fill="FFFFFF"/>
            <w:vAlign w:val="center"/>
          </w:tcPr>
          <w:p w14:paraId="734ED395"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3217F051" w14:textId="77777777" w:rsidR="006B0F3C" w:rsidRPr="00C81064" w:rsidRDefault="006B0F3C" w:rsidP="00C81064">
            <w:pPr>
              <w:spacing w:after="0"/>
              <w:jc w:val="center"/>
              <w:rPr>
                <w:sz w:val="20"/>
                <w:szCs w:val="20"/>
              </w:rPr>
            </w:pPr>
            <w:r w:rsidRPr="00C81064">
              <w:rPr>
                <w:sz w:val="20"/>
                <w:szCs w:val="20"/>
              </w:rPr>
              <w:t>Stožer civilne zaštite</w:t>
            </w:r>
          </w:p>
        </w:tc>
        <w:tc>
          <w:tcPr>
            <w:tcW w:w="788" w:type="pct"/>
            <w:shd w:val="clear" w:color="auto" w:fill="FFFFFF"/>
            <w:vAlign w:val="center"/>
          </w:tcPr>
          <w:p w14:paraId="5B6B308F" w14:textId="77777777" w:rsidR="006B0F3C" w:rsidRPr="00C81064" w:rsidRDefault="006B0F3C" w:rsidP="00C81064">
            <w:pPr>
              <w:spacing w:after="0"/>
              <w:jc w:val="center"/>
              <w:rPr>
                <w:sz w:val="20"/>
                <w:szCs w:val="20"/>
              </w:rPr>
            </w:pPr>
            <w:r w:rsidRPr="00C81064">
              <w:rPr>
                <w:sz w:val="20"/>
                <w:szCs w:val="20"/>
              </w:rPr>
              <w:t>1 h</w:t>
            </w:r>
          </w:p>
        </w:tc>
        <w:tc>
          <w:tcPr>
            <w:tcW w:w="1789" w:type="pct"/>
            <w:shd w:val="clear" w:color="auto" w:fill="FFFFFF"/>
            <w:vAlign w:val="center"/>
          </w:tcPr>
          <w:p w14:paraId="3A32D5AF" w14:textId="77777777" w:rsidR="006B0F3C" w:rsidRPr="00C81064" w:rsidRDefault="006B0F3C" w:rsidP="00C81064">
            <w:pPr>
              <w:spacing w:after="0"/>
              <w:jc w:val="center"/>
              <w:rPr>
                <w:sz w:val="20"/>
                <w:szCs w:val="20"/>
              </w:rPr>
            </w:pPr>
            <w:r w:rsidRPr="00C81064">
              <w:rPr>
                <w:sz w:val="20"/>
                <w:szCs w:val="20"/>
              </w:rPr>
              <w:t>ODMAH nakon ugroze</w:t>
            </w:r>
          </w:p>
        </w:tc>
      </w:tr>
      <w:tr w:rsidR="006B0F3C" w:rsidRPr="00C81064" w14:paraId="47AB027E" w14:textId="77777777" w:rsidTr="00C81064">
        <w:trPr>
          <w:jc w:val="center"/>
        </w:trPr>
        <w:tc>
          <w:tcPr>
            <w:tcW w:w="390" w:type="pct"/>
            <w:shd w:val="clear" w:color="auto" w:fill="FFFFFF"/>
            <w:vAlign w:val="center"/>
          </w:tcPr>
          <w:p w14:paraId="6ACC06D9"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302FA373" w14:textId="250E6BFD" w:rsidR="006B0F3C" w:rsidRPr="00C81064" w:rsidRDefault="006B0F3C" w:rsidP="00C81064">
            <w:pPr>
              <w:spacing w:after="0"/>
              <w:jc w:val="center"/>
              <w:rPr>
                <w:sz w:val="20"/>
                <w:szCs w:val="20"/>
              </w:rPr>
            </w:pPr>
            <w:r w:rsidRPr="00C81064">
              <w:rPr>
                <w:sz w:val="20"/>
                <w:szCs w:val="20"/>
              </w:rPr>
              <w:t>JVP Đurđevac, VZO Novo Virje</w:t>
            </w:r>
          </w:p>
        </w:tc>
        <w:tc>
          <w:tcPr>
            <w:tcW w:w="788" w:type="pct"/>
            <w:shd w:val="clear" w:color="auto" w:fill="FFFFFF"/>
            <w:vAlign w:val="center"/>
          </w:tcPr>
          <w:p w14:paraId="2E9E4CEB" w14:textId="77777777" w:rsidR="006B0F3C" w:rsidRPr="00C81064" w:rsidRDefault="006B0F3C" w:rsidP="00C81064">
            <w:pPr>
              <w:spacing w:after="0"/>
              <w:jc w:val="center"/>
              <w:rPr>
                <w:sz w:val="20"/>
                <w:szCs w:val="20"/>
              </w:rPr>
            </w:pPr>
            <w:r w:rsidRPr="00C81064">
              <w:rPr>
                <w:sz w:val="20"/>
                <w:szCs w:val="20"/>
              </w:rPr>
              <w:t>odmah do 1 h</w:t>
            </w:r>
          </w:p>
        </w:tc>
        <w:tc>
          <w:tcPr>
            <w:tcW w:w="1789" w:type="pct"/>
            <w:shd w:val="clear" w:color="auto" w:fill="FFFFFF"/>
            <w:vAlign w:val="center"/>
          </w:tcPr>
          <w:p w14:paraId="09F99A8E" w14:textId="77777777" w:rsidR="006B0F3C" w:rsidRPr="00C81064" w:rsidRDefault="006B0F3C" w:rsidP="00C81064">
            <w:pPr>
              <w:spacing w:after="0"/>
              <w:jc w:val="center"/>
              <w:rPr>
                <w:sz w:val="20"/>
                <w:szCs w:val="20"/>
              </w:rPr>
            </w:pPr>
            <w:r w:rsidRPr="00C81064">
              <w:rPr>
                <w:sz w:val="20"/>
                <w:szCs w:val="20"/>
              </w:rPr>
              <w:t>ODMAH i sukcesivno prema razvoju situacije</w:t>
            </w:r>
          </w:p>
        </w:tc>
      </w:tr>
      <w:tr w:rsidR="006B0F3C" w:rsidRPr="00C81064" w14:paraId="4FCFEC0F" w14:textId="77777777" w:rsidTr="00C81064">
        <w:trPr>
          <w:jc w:val="center"/>
        </w:trPr>
        <w:tc>
          <w:tcPr>
            <w:tcW w:w="390" w:type="pct"/>
            <w:shd w:val="clear" w:color="auto" w:fill="FFFFFF"/>
            <w:vAlign w:val="center"/>
          </w:tcPr>
          <w:p w14:paraId="068B6B80"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2DA7CB2B" w14:textId="7017D92C" w:rsidR="006B0F3C" w:rsidRPr="00C81064" w:rsidRDefault="006B0F3C" w:rsidP="00C81064">
            <w:pPr>
              <w:spacing w:after="0"/>
              <w:jc w:val="center"/>
              <w:rPr>
                <w:sz w:val="20"/>
                <w:szCs w:val="20"/>
              </w:rPr>
            </w:pPr>
            <w:r w:rsidRPr="00C81064">
              <w:rPr>
                <w:sz w:val="20"/>
                <w:szCs w:val="20"/>
              </w:rPr>
              <w:t xml:space="preserve">PU koprivničko-križevačka – PP </w:t>
            </w:r>
            <w:r w:rsidR="006C6607">
              <w:rPr>
                <w:sz w:val="20"/>
                <w:szCs w:val="20"/>
              </w:rPr>
              <w:t>Đurđevac</w:t>
            </w:r>
          </w:p>
        </w:tc>
        <w:tc>
          <w:tcPr>
            <w:tcW w:w="788" w:type="pct"/>
            <w:shd w:val="clear" w:color="auto" w:fill="FFFFFF"/>
            <w:vAlign w:val="center"/>
          </w:tcPr>
          <w:p w14:paraId="1929F6E8" w14:textId="77777777" w:rsidR="006B0F3C" w:rsidRPr="00C81064" w:rsidRDefault="006B0F3C" w:rsidP="00C81064">
            <w:pPr>
              <w:spacing w:after="0"/>
              <w:jc w:val="center"/>
              <w:rPr>
                <w:rFonts w:eastAsia="Times New Roman"/>
                <w:sz w:val="20"/>
                <w:szCs w:val="20"/>
              </w:rPr>
            </w:pPr>
            <w:r w:rsidRPr="00C81064">
              <w:rPr>
                <w:sz w:val="20"/>
                <w:szCs w:val="20"/>
              </w:rPr>
              <w:t>odmah do 1 h</w:t>
            </w:r>
          </w:p>
        </w:tc>
        <w:tc>
          <w:tcPr>
            <w:tcW w:w="1789" w:type="pct"/>
            <w:shd w:val="clear" w:color="auto" w:fill="FFFFFF"/>
            <w:vAlign w:val="center"/>
          </w:tcPr>
          <w:p w14:paraId="79F1E44A" w14:textId="77777777" w:rsidR="006B0F3C" w:rsidRPr="00C81064" w:rsidRDefault="006B0F3C" w:rsidP="00C81064">
            <w:pPr>
              <w:spacing w:after="0"/>
              <w:jc w:val="center"/>
              <w:rPr>
                <w:rFonts w:eastAsia="Times New Roman"/>
                <w:sz w:val="20"/>
                <w:szCs w:val="20"/>
              </w:rPr>
            </w:pPr>
            <w:r w:rsidRPr="00C81064">
              <w:rPr>
                <w:rFonts w:eastAsia="Times New Roman"/>
                <w:sz w:val="20"/>
                <w:szCs w:val="20"/>
              </w:rPr>
              <w:t xml:space="preserve">ODMAH </w:t>
            </w:r>
            <w:r w:rsidRPr="00C81064">
              <w:rPr>
                <w:sz w:val="20"/>
                <w:szCs w:val="20"/>
              </w:rPr>
              <w:t>i sukcesivno prema razvoju situacije</w:t>
            </w:r>
          </w:p>
        </w:tc>
      </w:tr>
      <w:tr w:rsidR="006B0F3C" w:rsidRPr="00C81064" w14:paraId="5A31D9CE" w14:textId="77777777" w:rsidTr="00C81064">
        <w:trPr>
          <w:jc w:val="center"/>
        </w:trPr>
        <w:tc>
          <w:tcPr>
            <w:tcW w:w="390" w:type="pct"/>
            <w:shd w:val="clear" w:color="auto" w:fill="FFFFFF"/>
            <w:vAlign w:val="center"/>
          </w:tcPr>
          <w:p w14:paraId="769FDAFB"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6DA0BFB9" w14:textId="77777777" w:rsidR="006B0F3C" w:rsidRPr="00C81064" w:rsidRDefault="006B0F3C" w:rsidP="00C81064">
            <w:pPr>
              <w:spacing w:after="0"/>
              <w:jc w:val="center"/>
              <w:rPr>
                <w:sz w:val="20"/>
                <w:szCs w:val="20"/>
              </w:rPr>
            </w:pPr>
            <w:r w:rsidRPr="00C81064">
              <w:rPr>
                <w:sz w:val="20"/>
                <w:szCs w:val="20"/>
              </w:rPr>
              <w:t>Pravne osobe od interesa za sustav civilne zaštite s građevinskom mehanizacijom</w:t>
            </w:r>
          </w:p>
        </w:tc>
        <w:tc>
          <w:tcPr>
            <w:tcW w:w="788" w:type="pct"/>
            <w:shd w:val="clear" w:color="auto" w:fill="FFFFFF"/>
            <w:vAlign w:val="center"/>
          </w:tcPr>
          <w:p w14:paraId="4AE815D1" w14:textId="77777777" w:rsidR="006B0F3C" w:rsidRPr="00C81064" w:rsidRDefault="006B0F3C" w:rsidP="00C81064">
            <w:pPr>
              <w:spacing w:after="0"/>
              <w:jc w:val="center"/>
              <w:rPr>
                <w:sz w:val="20"/>
                <w:szCs w:val="20"/>
              </w:rPr>
            </w:pPr>
            <w:r w:rsidRPr="00C81064">
              <w:rPr>
                <w:sz w:val="20"/>
                <w:szCs w:val="20"/>
              </w:rPr>
              <w:t>3 h</w:t>
            </w:r>
          </w:p>
        </w:tc>
        <w:tc>
          <w:tcPr>
            <w:tcW w:w="1789" w:type="pct"/>
            <w:shd w:val="clear" w:color="auto" w:fill="FFFFFF"/>
            <w:vAlign w:val="center"/>
          </w:tcPr>
          <w:p w14:paraId="4499C546" w14:textId="77777777" w:rsidR="006B0F3C" w:rsidRPr="00C81064" w:rsidRDefault="006B0F3C" w:rsidP="00C81064">
            <w:pPr>
              <w:spacing w:after="0"/>
              <w:jc w:val="center"/>
              <w:rPr>
                <w:sz w:val="20"/>
                <w:szCs w:val="20"/>
              </w:rPr>
            </w:pPr>
            <w:r w:rsidRPr="00C81064">
              <w:rPr>
                <w:sz w:val="20"/>
                <w:szCs w:val="20"/>
              </w:rPr>
              <w:t>ODMAH nakon ugroze</w:t>
            </w:r>
          </w:p>
        </w:tc>
      </w:tr>
      <w:tr w:rsidR="006B0F3C" w:rsidRPr="00C81064" w14:paraId="52F04367" w14:textId="77777777" w:rsidTr="00C81064">
        <w:trPr>
          <w:jc w:val="center"/>
        </w:trPr>
        <w:tc>
          <w:tcPr>
            <w:tcW w:w="390" w:type="pct"/>
            <w:shd w:val="clear" w:color="auto" w:fill="FFFFFF"/>
            <w:vAlign w:val="center"/>
          </w:tcPr>
          <w:p w14:paraId="457DA9B3"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00E40728" w14:textId="2269F547" w:rsidR="006B0F3C" w:rsidRPr="00C81064" w:rsidRDefault="006B0F3C" w:rsidP="00C81064">
            <w:pPr>
              <w:spacing w:after="0"/>
              <w:jc w:val="center"/>
              <w:rPr>
                <w:sz w:val="20"/>
                <w:szCs w:val="20"/>
              </w:rPr>
            </w:pPr>
            <w:r w:rsidRPr="00C81064">
              <w:rPr>
                <w:sz w:val="20"/>
                <w:szCs w:val="20"/>
              </w:rPr>
              <w:t>HEP ODS d.o.o. Elektra Koprivnica, HT i drugi operateri, distributeri vode i energenata</w:t>
            </w:r>
          </w:p>
        </w:tc>
        <w:tc>
          <w:tcPr>
            <w:tcW w:w="788" w:type="pct"/>
            <w:shd w:val="clear" w:color="auto" w:fill="FFFFFF"/>
            <w:vAlign w:val="center"/>
          </w:tcPr>
          <w:p w14:paraId="46F335D0" w14:textId="77777777" w:rsidR="006B0F3C" w:rsidRPr="00C81064" w:rsidRDefault="006B0F3C" w:rsidP="00C81064">
            <w:pPr>
              <w:spacing w:after="0"/>
              <w:jc w:val="center"/>
              <w:rPr>
                <w:sz w:val="20"/>
                <w:szCs w:val="20"/>
              </w:rPr>
            </w:pPr>
            <w:r w:rsidRPr="00C81064">
              <w:rPr>
                <w:sz w:val="20"/>
                <w:szCs w:val="20"/>
              </w:rPr>
              <w:t>3 h</w:t>
            </w:r>
          </w:p>
        </w:tc>
        <w:tc>
          <w:tcPr>
            <w:tcW w:w="1789" w:type="pct"/>
            <w:shd w:val="clear" w:color="auto" w:fill="FFFFFF"/>
            <w:vAlign w:val="center"/>
          </w:tcPr>
          <w:p w14:paraId="7B6453D0" w14:textId="77777777" w:rsidR="006B0F3C" w:rsidRPr="00C81064" w:rsidRDefault="006B0F3C" w:rsidP="00C81064">
            <w:pPr>
              <w:spacing w:after="0"/>
              <w:jc w:val="center"/>
              <w:rPr>
                <w:sz w:val="20"/>
                <w:szCs w:val="20"/>
              </w:rPr>
            </w:pPr>
            <w:r w:rsidRPr="00C81064">
              <w:rPr>
                <w:sz w:val="20"/>
                <w:szCs w:val="20"/>
              </w:rPr>
              <w:t>ODMAH nakon ugroze</w:t>
            </w:r>
          </w:p>
        </w:tc>
      </w:tr>
      <w:tr w:rsidR="006B0F3C" w:rsidRPr="00C81064" w14:paraId="3B369F60" w14:textId="77777777" w:rsidTr="00C81064">
        <w:trPr>
          <w:trHeight w:val="495"/>
          <w:jc w:val="center"/>
        </w:trPr>
        <w:tc>
          <w:tcPr>
            <w:tcW w:w="390" w:type="pct"/>
            <w:shd w:val="clear" w:color="auto" w:fill="FFFFFF"/>
            <w:vAlign w:val="center"/>
          </w:tcPr>
          <w:p w14:paraId="6656B589"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277F30EC" w14:textId="4BAA35CB" w:rsidR="006B0F3C" w:rsidRPr="00C81064" w:rsidRDefault="006B0F3C" w:rsidP="00C81064">
            <w:pPr>
              <w:spacing w:after="0"/>
              <w:jc w:val="center"/>
              <w:rPr>
                <w:sz w:val="20"/>
                <w:szCs w:val="20"/>
              </w:rPr>
            </w:pPr>
            <w:r w:rsidRPr="00C81064">
              <w:rPr>
                <w:sz w:val="20"/>
                <w:szCs w:val="20"/>
              </w:rPr>
              <w:t>Ordinacija opće medicine</w:t>
            </w:r>
          </w:p>
        </w:tc>
        <w:tc>
          <w:tcPr>
            <w:tcW w:w="788" w:type="pct"/>
            <w:shd w:val="clear" w:color="auto" w:fill="FFFFFF"/>
            <w:vAlign w:val="center"/>
          </w:tcPr>
          <w:p w14:paraId="558493A4" w14:textId="77777777" w:rsidR="006B0F3C" w:rsidRPr="00C81064" w:rsidRDefault="006B0F3C" w:rsidP="00C81064">
            <w:pPr>
              <w:spacing w:after="0"/>
              <w:jc w:val="center"/>
              <w:rPr>
                <w:sz w:val="20"/>
                <w:szCs w:val="20"/>
              </w:rPr>
            </w:pPr>
            <w:r w:rsidRPr="00C81064">
              <w:rPr>
                <w:sz w:val="20"/>
                <w:szCs w:val="20"/>
              </w:rPr>
              <w:t>1 h</w:t>
            </w:r>
          </w:p>
        </w:tc>
        <w:tc>
          <w:tcPr>
            <w:tcW w:w="1789" w:type="pct"/>
            <w:shd w:val="clear" w:color="auto" w:fill="FFFFFF"/>
            <w:vAlign w:val="center"/>
          </w:tcPr>
          <w:p w14:paraId="5A20E679" w14:textId="77777777" w:rsidR="006B0F3C" w:rsidRPr="00C81064" w:rsidRDefault="006B0F3C" w:rsidP="00C81064">
            <w:pPr>
              <w:spacing w:after="0"/>
              <w:jc w:val="center"/>
              <w:rPr>
                <w:sz w:val="20"/>
                <w:szCs w:val="20"/>
              </w:rPr>
            </w:pPr>
            <w:r w:rsidRPr="00C81064">
              <w:rPr>
                <w:sz w:val="20"/>
                <w:szCs w:val="20"/>
              </w:rPr>
              <w:t>ODMAH nakon ugroze</w:t>
            </w:r>
          </w:p>
        </w:tc>
      </w:tr>
      <w:tr w:rsidR="006B0F3C" w:rsidRPr="00C81064" w14:paraId="23BE9BFF" w14:textId="77777777" w:rsidTr="00C81064">
        <w:trPr>
          <w:jc w:val="center"/>
        </w:trPr>
        <w:tc>
          <w:tcPr>
            <w:tcW w:w="390" w:type="pct"/>
            <w:shd w:val="clear" w:color="auto" w:fill="FFFFFF"/>
            <w:vAlign w:val="center"/>
          </w:tcPr>
          <w:p w14:paraId="398D0389"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71CD7A8E" w14:textId="75951F1F" w:rsidR="006B0F3C" w:rsidRPr="00C81064" w:rsidRDefault="006B0F3C" w:rsidP="00C81064">
            <w:pPr>
              <w:spacing w:after="0"/>
              <w:jc w:val="center"/>
              <w:rPr>
                <w:sz w:val="20"/>
                <w:szCs w:val="20"/>
              </w:rPr>
            </w:pPr>
            <w:r w:rsidRPr="00C81064">
              <w:rPr>
                <w:sz w:val="20"/>
                <w:szCs w:val="20"/>
              </w:rPr>
              <w:t>GDCK križa Đurđevac</w:t>
            </w:r>
          </w:p>
        </w:tc>
        <w:tc>
          <w:tcPr>
            <w:tcW w:w="788" w:type="pct"/>
            <w:shd w:val="clear" w:color="auto" w:fill="FFFFFF"/>
            <w:vAlign w:val="center"/>
          </w:tcPr>
          <w:p w14:paraId="72E386FA" w14:textId="77777777" w:rsidR="006B0F3C" w:rsidRPr="00C81064" w:rsidRDefault="006B0F3C" w:rsidP="00C81064">
            <w:pPr>
              <w:spacing w:after="0"/>
              <w:jc w:val="center"/>
              <w:rPr>
                <w:sz w:val="20"/>
                <w:szCs w:val="20"/>
              </w:rPr>
            </w:pPr>
            <w:r w:rsidRPr="00C81064">
              <w:rPr>
                <w:sz w:val="20"/>
                <w:szCs w:val="20"/>
              </w:rPr>
              <w:t>3 h</w:t>
            </w:r>
          </w:p>
        </w:tc>
        <w:tc>
          <w:tcPr>
            <w:tcW w:w="1789" w:type="pct"/>
            <w:shd w:val="clear" w:color="auto" w:fill="FFFFFF"/>
            <w:vAlign w:val="center"/>
          </w:tcPr>
          <w:p w14:paraId="1DBE2C85" w14:textId="77777777" w:rsidR="006B0F3C" w:rsidRPr="00C81064" w:rsidRDefault="006B0F3C" w:rsidP="00C81064">
            <w:pPr>
              <w:spacing w:after="0"/>
              <w:jc w:val="center"/>
              <w:rPr>
                <w:sz w:val="20"/>
                <w:szCs w:val="20"/>
              </w:rPr>
            </w:pPr>
            <w:r w:rsidRPr="00C81064">
              <w:rPr>
                <w:sz w:val="20"/>
                <w:szCs w:val="20"/>
              </w:rPr>
              <w:t>ODMAH i sukcesivno prema razvoju situacije</w:t>
            </w:r>
          </w:p>
        </w:tc>
      </w:tr>
      <w:tr w:rsidR="006B0F3C" w:rsidRPr="00C81064" w14:paraId="7218D82E" w14:textId="77777777" w:rsidTr="00C81064">
        <w:trPr>
          <w:jc w:val="center"/>
        </w:trPr>
        <w:tc>
          <w:tcPr>
            <w:tcW w:w="390" w:type="pct"/>
            <w:shd w:val="clear" w:color="auto" w:fill="FFFFFF"/>
            <w:vAlign w:val="center"/>
          </w:tcPr>
          <w:p w14:paraId="62734985"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7BD862E2" w14:textId="47AF94C2" w:rsidR="006B0F3C" w:rsidRPr="00C81064" w:rsidRDefault="006B0F3C" w:rsidP="00C81064">
            <w:pPr>
              <w:spacing w:after="0"/>
              <w:jc w:val="center"/>
              <w:rPr>
                <w:sz w:val="20"/>
                <w:szCs w:val="20"/>
              </w:rPr>
            </w:pPr>
            <w:r w:rsidRPr="00C81064">
              <w:rPr>
                <w:sz w:val="20"/>
                <w:szCs w:val="20"/>
              </w:rPr>
              <w:t xml:space="preserve">Veterinarska Stanica </w:t>
            </w:r>
            <w:r w:rsidR="00EE5E1A">
              <w:rPr>
                <w:sz w:val="20"/>
                <w:szCs w:val="20"/>
              </w:rPr>
              <w:t>Đurđevac</w:t>
            </w:r>
            <w:r w:rsidR="00C5246E">
              <w:rPr>
                <w:sz w:val="20"/>
                <w:szCs w:val="20"/>
              </w:rPr>
              <w:t xml:space="preserve"> d.o.o.</w:t>
            </w:r>
          </w:p>
        </w:tc>
        <w:tc>
          <w:tcPr>
            <w:tcW w:w="788" w:type="pct"/>
            <w:shd w:val="clear" w:color="auto" w:fill="FFFFFF"/>
            <w:vAlign w:val="center"/>
          </w:tcPr>
          <w:p w14:paraId="375663B3" w14:textId="77777777" w:rsidR="006B0F3C" w:rsidRPr="00C81064" w:rsidRDefault="006B0F3C" w:rsidP="00C81064">
            <w:pPr>
              <w:spacing w:after="0"/>
              <w:jc w:val="center"/>
              <w:rPr>
                <w:sz w:val="20"/>
                <w:szCs w:val="20"/>
              </w:rPr>
            </w:pPr>
            <w:r w:rsidRPr="00C81064">
              <w:rPr>
                <w:sz w:val="20"/>
                <w:szCs w:val="20"/>
              </w:rPr>
              <w:t>odmah do 3 h</w:t>
            </w:r>
          </w:p>
        </w:tc>
        <w:tc>
          <w:tcPr>
            <w:tcW w:w="1789" w:type="pct"/>
            <w:shd w:val="clear" w:color="auto" w:fill="FFFFFF"/>
            <w:vAlign w:val="center"/>
          </w:tcPr>
          <w:p w14:paraId="083B9D93" w14:textId="77777777" w:rsidR="006B0F3C" w:rsidRPr="00C81064" w:rsidRDefault="006B0F3C" w:rsidP="00C81064">
            <w:pPr>
              <w:spacing w:after="0"/>
              <w:jc w:val="center"/>
              <w:rPr>
                <w:sz w:val="20"/>
                <w:szCs w:val="20"/>
              </w:rPr>
            </w:pPr>
            <w:r w:rsidRPr="00C81064">
              <w:rPr>
                <w:sz w:val="20"/>
                <w:szCs w:val="20"/>
              </w:rPr>
              <w:t>ODMAH i sukcesivno prema razvoju situacije</w:t>
            </w:r>
          </w:p>
        </w:tc>
      </w:tr>
      <w:tr w:rsidR="006B0F3C" w:rsidRPr="00C81064" w14:paraId="199DAC28" w14:textId="77777777" w:rsidTr="00C81064">
        <w:trPr>
          <w:jc w:val="center"/>
        </w:trPr>
        <w:tc>
          <w:tcPr>
            <w:tcW w:w="390" w:type="pct"/>
            <w:shd w:val="clear" w:color="auto" w:fill="FFFFFF"/>
            <w:vAlign w:val="center"/>
          </w:tcPr>
          <w:p w14:paraId="3E2A5D5D"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7A4C8DFA" w14:textId="77777777" w:rsidR="006B0F3C" w:rsidRPr="00C81064" w:rsidRDefault="006B0F3C" w:rsidP="00C81064">
            <w:pPr>
              <w:spacing w:after="0"/>
              <w:jc w:val="center"/>
              <w:rPr>
                <w:sz w:val="20"/>
                <w:szCs w:val="20"/>
              </w:rPr>
            </w:pPr>
            <w:r w:rsidRPr="00C81064">
              <w:rPr>
                <w:sz w:val="20"/>
                <w:szCs w:val="20"/>
              </w:rPr>
              <w:t>HGSS – Stanica Koprivnica</w:t>
            </w:r>
          </w:p>
        </w:tc>
        <w:tc>
          <w:tcPr>
            <w:tcW w:w="788" w:type="pct"/>
            <w:shd w:val="clear" w:color="auto" w:fill="FFFFFF"/>
            <w:vAlign w:val="center"/>
          </w:tcPr>
          <w:p w14:paraId="65EF9DD0" w14:textId="77777777" w:rsidR="006B0F3C" w:rsidRPr="00C81064" w:rsidRDefault="006B0F3C" w:rsidP="00C81064">
            <w:pPr>
              <w:spacing w:after="0"/>
              <w:jc w:val="center"/>
              <w:rPr>
                <w:sz w:val="20"/>
                <w:szCs w:val="20"/>
              </w:rPr>
            </w:pPr>
            <w:r w:rsidRPr="00C81064">
              <w:rPr>
                <w:sz w:val="20"/>
                <w:szCs w:val="20"/>
              </w:rPr>
              <w:t>odmah do 3 h</w:t>
            </w:r>
          </w:p>
        </w:tc>
        <w:tc>
          <w:tcPr>
            <w:tcW w:w="1789" w:type="pct"/>
            <w:shd w:val="clear" w:color="auto" w:fill="FFFFFF"/>
            <w:vAlign w:val="center"/>
          </w:tcPr>
          <w:p w14:paraId="34862747" w14:textId="77777777" w:rsidR="006B0F3C" w:rsidRPr="00C81064" w:rsidRDefault="006B0F3C" w:rsidP="00C81064">
            <w:pPr>
              <w:spacing w:after="0"/>
              <w:jc w:val="center"/>
              <w:rPr>
                <w:sz w:val="20"/>
                <w:szCs w:val="20"/>
              </w:rPr>
            </w:pPr>
            <w:r w:rsidRPr="00C81064">
              <w:rPr>
                <w:sz w:val="20"/>
                <w:szCs w:val="20"/>
              </w:rPr>
              <w:t>odmah po primitku zahtjeva od općinskog načelnika ili Službe civilne zaštite Krapina</w:t>
            </w:r>
          </w:p>
        </w:tc>
      </w:tr>
      <w:tr w:rsidR="006B0F3C" w:rsidRPr="00C81064" w14:paraId="670A5395" w14:textId="77777777" w:rsidTr="00C81064">
        <w:trPr>
          <w:trHeight w:val="314"/>
          <w:jc w:val="center"/>
        </w:trPr>
        <w:tc>
          <w:tcPr>
            <w:tcW w:w="390" w:type="pct"/>
            <w:shd w:val="clear" w:color="auto" w:fill="FFFFFF"/>
            <w:vAlign w:val="center"/>
          </w:tcPr>
          <w:p w14:paraId="50E23A72" w14:textId="77777777" w:rsidR="006B0F3C" w:rsidRPr="00C81064" w:rsidRDefault="006B0F3C" w:rsidP="00C81064">
            <w:pPr>
              <w:pStyle w:val="Odlomakpopisa"/>
              <w:numPr>
                <w:ilvl w:val="0"/>
                <w:numId w:val="43"/>
              </w:numPr>
              <w:spacing w:after="0"/>
              <w:jc w:val="center"/>
              <w:rPr>
                <w:sz w:val="20"/>
                <w:szCs w:val="20"/>
              </w:rPr>
            </w:pPr>
          </w:p>
        </w:tc>
        <w:tc>
          <w:tcPr>
            <w:tcW w:w="2034" w:type="pct"/>
            <w:shd w:val="clear" w:color="auto" w:fill="FFFFFF"/>
            <w:vAlign w:val="center"/>
          </w:tcPr>
          <w:p w14:paraId="11E8FEEF" w14:textId="5BDE828A" w:rsidR="006B0F3C" w:rsidRPr="00C81064" w:rsidRDefault="006B0F3C" w:rsidP="00C81064">
            <w:pPr>
              <w:spacing w:after="0"/>
              <w:jc w:val="center"/>
              <w:rPr>
                <w:sz w:val="20"/>
                <w:szCs w:val="20"/>
              </w:rPr>
            </w:pPr>
            <w:r w:rsidRPr="00C81064">
              <w:rPr>
                <w:sz w:val="20"/>
                <w:szCs w:val="20"/>
              </w:rPr>
              <w:t>Koordinatori na lokaciji</w:t>
            </w:r>
          </w:p>
        </w:tc>
        <w:tc>
          <w:tcPr>
            <w:tcW w:w="788" w:type="pct"/>
            <w:shd w:val="clear" w:color="auto" w:fill="FFFFFF"/>
            <w:vAlign w:val="center"/>
          </w:tcPr>
          <w:p w14:paraId="3288D04C" w14:textId="77777777" w:rsidR="006B0F3C" w:rsidRPr="00C81064" w:rsidRDefault="006B0F3C" w:rsidP="00C81064">
            <w:pPr>
              <w:spacing w:after="0"/>
              <w:jc w:val="center"/>
              <w:rPr>
                <w:sz w:val="20"/>
                <w:szCs w:val="20"/>
              </w:rPr>
            </w:pPr>
            <w:r w:rsidRPr="00C81064">
              <w:rPr>
                <w:sz w:val="20"/>
                <w:szCs w:val="20"/>
              </w:rPr>
              <w:t>1 h</w:t>
            </w:r>
          </w:p>
        </w:tc>
        <w:tc>
          <w:tcPr>
            <w:tcW w:w="1789" w:type="pct"/>
            <w:shd w:val="clear" w:color="auto" w:fill="FFFFFF"/>
            <w:vAlign w:val="center"/>
          </w:tcPr>
          <w:p w14:paraId="45ABB34C" w14:textId="77777777" w:rsidR="006B0F3C" w:rsidRPr="00C81064" w:rsidRDefault="006B0F3C" w:rsidP="00C81064">
            <w:pPr>
              <w:spacing w:after="0"/>
              <w:jc w:val="center"/>
              <w:rPr>
                <w:sz w:val="20"/>
                <w:szCs w:val="20"/>
              </w:rPr>
            </w:pPr>
            <w:r w:rsidRPr="00C81064">
              <w:rPr>
                <w:sz w:val="20"/>
                <w:szCs w:val="20"/>
              </w:rPr>
              <w:t>ODMAH nakon ugroze</w:t>
            </w:r>
          </w:p>
        </w:tc>
      </w:tr>
    </w:tbl>
    <w:p w14:paraId="09DA3822" w14:textId="77777777" w:rsidR="006B0F3C" w:rsidRDefault="006B0F3C" w:rsidP="00F537AC"/>
    <w:p w14:paraId="72A4897D" w14:textId="77777777" w:rsidR="001A1BC6" w:rsidRDefault="001A1BC6" w:rsidP="00F537AC"/>
    <w:p w14:paraId="18E554FC" w14:textId="51731963" w:rsidR="001A1BC6" w:rsidRPr="001A1BC6" w:rsidRDefault="001A1BC6" w:rsidP="00F537AC">
      <w:pPr>
        <w:sectPr w:rsidR="001A1BC6" w:rsidRPr="001A1BC6" w:rsidSect="00A709D6">
          <w:footerReference w:type="default" r:id="rId17"/>
          <w:pgSz w:w="11906" w:h="16838"/>
          <w:pgMar w:top="1417" w:right="1417" w:bottom="1417" w:left="1417" w:header="708" w:footer="708" w:gutter="0"/>
          <w:cols w:space="708"/>
          <w:docGrid w:linePitch="360"/>
        </w:sectPr>
      </w:pPr>
    </w:p>
    <w:p w14:paraId="63C7D3CD" w14:textId="22DBE9D2" w:rsidR="00D15091" w:rsidRDefault="00E24897" w:rsidP="00F537AC">
      <w:pPr>
        <w:pStyle w:val="Naslov3"/>
        <w:rPr>
          <w:rFonts w:eastAsia="Calibri"/>
        </w:rPr>
      </w:pPr>
      <w:bookmarkStart w:id="86" w:name="_Toc155255134"/>
      <w:bookmarkStart w:id="87" w:name="_Toc165872690"/>
      <w:r>
        <w:rPr>
          <w:rFonts w:eastAsia="Calibri"/>
        </w:rPr>
        <w:lastRenderedPageBreak/>
        <w:t>Organizacija popune operativnih snaga civilne zaštite obveznicima i osobnim i skupnim materijalno – tehničkim sredstvima</w:t>
      </w:r>
      <w:bookmarkEnd w:id="86"/>
      <w:bookmarkEnd w:id="87"/>
    </w:p>
    <w:p w14:paraId="7525C06B" w14:textId="77777777" w:rsidR="00E24897" w:rsidRPr="001B209C" w:rsidRDefault="00E24897" w:rsidP="00F537AC">
      <w:r w:rsidRPr="001B209C">
        <w:t>Popuna operativnih snaga obveznicima vrši se:</w:t>
      </w:r>
    </w:p>
    <w:p w14:paraId="4453B6A4" w14:textId="77777777" w:rsidR="00E24897" w:rsidRPr="001B209C" w:rsidRDefault="00E24897" w:rsidP="00C81064">
      <w:pPr>
        <w:pStyle w:val="Odlomakpopisa"/>
        <w:numPr>
          <w:ilvl w:val="0"/>
          <w:numId w:val="44"/>
        </w:numPr>
        <w:spacing w:after="0"/>
      </w:pPr>
      <w:r w:rsidRPr="001B209C">
        <w:t>imenovanjem na dužnosti u Stožer civilne zaštite,</w:t>
      </w:r>
    </w:p>
    <w:p w14:paraId="5A928F76" w14:textId="77777777" w:rsidR="00E24897" w:rsidRPr="001B209C" w:rsidRDefault="00E24897" w:rsidP="00C81064">
      <w:pPr>
        <w:pStyle w:val="Odlomakpopisa"/>
        <w:numPr>
          <w:ilvl w:val="0"/>
          <w:numId w:val="44"/>
        </w:numPr>
        <w:spacing w:after="0"/>
      </w:pPr>
      <w:r w:rsidRPr="001B209C">
        <w:t>na principu radne obveze za pravne osobe koje se poslovima civilne zaštite bave u redovitoj djelatnosti,</w:t>
      </w:r>
    </w:p>
    <w:p w14:paraId="4396928F" w14:textId="77777777" w:rsidR="00E24897" w:rsidRPr="001B209C" w:rsidRDefault="00E24897" w:rsidP="00C81064">
      <w:pPr>
        <w:pStyle w:val="Odlomakpopisa"/>
        <w:numPr>
          <w:ilvl w:val="0"/>
          <w:numId w:val="44"/>
        </w:numPr>
        <w:spacing w:after="0"/>
      </w:pPr>
      <w:r w:rsidRPr="001B209C">
        <w:t>određivanjem stručnih timova ili potrebitog broja zaposlenika ili članova udruge za izvršavanja dobivene zadaće u civilnoj zaštiti.</w:t>
      </w:r>
    </w:p>
    <w:p w14:paraId="028158FC" w14:textId="7882FA53" w:rsidR="00E24897" w:rsidRPr="001B209C" w:rsidRDefault="00E24897" w:rsidP="00F537AC">
      <w:r w:rsidRPr="001B209C">
        <w:t>Organizacija popune osobnim i skupnim materijalno-tehničkim sredstvima</w:t>
      </w:r>
      <w:r w:rsidR="00C81064">
        <w:t>.</w:t>
      </w:r>
    </w:p>
    <w:p w14:paraId="373F77A4" w14:textId="77777777" w:rsidR="00E24897" w:rsidRPr="00C81064" w:rsidRDefault="00E24897" w:rsidP="00F537AC">
      <w:pPr>
        <w:rPr>
          <w:b/>
          <w:bCs/>
        </w:rPr>
      </w:pPr>
      <w:r w:rsidRPr="00C81064">
        <w:rPr>
          <w:b/>
          <w:bCs/>
        </w:rPr>
        <w:t xml:space="preserve">Stožer civilne zaštite </w:t>
      </w:r>
    </w:p>
    <w:p w14:paraId="18DD9BFC" w14:textId="77777777" w:rsidR="00E24897" w:rsidRPr="001B209C" w:rsidRDefault="00E24897" w:rsidP="00F537AC">
      <w:pPr>
        <w:pStyle w:val="Odlomakpopisa"/>
        <w:numPr>
          <w:ilvl w:val="0"/>
          <w:numId w:val="45"/>
        </w:numPr>
      </w:pPr>
      <w:r w:rsidRPr="001B209C">
        <w:t>članovi Stožera civilne zaštite popunjavaju se opremom i sredstvima za rad od stručnih službi Općine (sredstva veze, računalnu opremu i ostala sredstva za rad).</w:t>
      </w:r>
    </w:p>
    <w:p w14:paraId="08B5CF05" w14:textId="77777777" w:rsidR="00E24897" w:rsidRPr="00C81064" w:rsidRDefault="00E24897" w:rsidP="00F537AC">
      <w:pPr>
        <w:rPr>
          <w:b/>
          <w:bCs/>
        </w:rPr>
      </w:pPr>
      <w:r w:rsidRPr="00C81064">
        <w:rPr>
          <w:b/>
          <w:bCs/>
        </w:rPr>
        <w:t>Ostale operativne snage (vatrogastvo, Crveni križ, HGSS)</w:t>
      </w:r>
    </w:p>
    <w:p w14:paraId="41D39655" w14:textId="77777777" w:rsidR="00E24897" w:rsidRPr="001B209C" w:rsidRDefault="00E24897" w:rsidP="00F537AC">
      <w:pPr>
        <w:pStyle w:val="Odlomakpopisa"/>
        <w:numPr>
          <w:ilvl w:val="0"/>
          <w:numId w:val="46"/>
        </w:numPr>
      </w:pPr>
      <w:r w:rsidRPr="001B209C">
        <w:t>popunjavaju se materijalnim sredstvima, koje koriste i tijekom redovnih poslova iz svojih vlastitih izvora.</w:t>
      </w:r>
    </w:p>
    <w:p w14:paraId="6D3B1876" w14:textId="77777777" w:rsidR="00E24897" w:rsidRPr="00C81064" w:rsidRDefault="00E24897" w:rsidP="00F537AC">
      <w:pPr>
        <w:rPr>
          <w:b/>
          <w:bCs/>
        </w:rPr>
      </w:pPr>
      <w:r w:rsidRPr="00C81064">
        <w:rPr>
          <w:b/>
          <w:bCs/>
        </w:rPr>
        <w:t xml:space="preserve">Pravne osobe i udruge građana od interesa za sustav civilne zaštite </w:t>
      </w:r>
    </w:p>
    <w:p w14:paraId="0F26620D" w14:textId="77777777" w:rsidR="00E24897" w:rsidRPr="001B209C" w:rsidRDefault="00E24897" w:rsidP="00F537AC">
      <w:pPr>
        <w:pStyle w:val="Odlomakpopisa"/>
        <w:numPr>
          <w:ilvl w:val="0"/>
          <w:numId w:val="47"/>
        </w:numPr>
      </w:pPr>
      <w:r w:rsidRPr="001B209C">
        <w:t xml:space="preserve">   koriste opremu i sredstva vlastitih tvrtki te udruga, sukladno dobivenoj zadaći u civilnoj zaštiti. </w:t>
      </w:r>
    </w:p>
    <w:p w14:paraId="4E8C57E0" w14:textId="77777777" w:rsidR="00E24897" w:rsidRPr="00C81064" w:rsidRDefault="00E24897" w:rsidP="00F537AC">
      <w:pPr>
        <w:rPr>
          <w:b/>
          <w:bCs/>
        </w:rPr>
      </w:pPr>
      <w:r w:rsidRPr="00C81064">
        <w:rPr>
          <w:b/>
          <w:bCs/>
        </w:rPr>
        <w:t>Povjerenici civilne zaštite i njihovi zamjenici</w:t>
      </w:r>
    </w:p>
    <w:p w14:paraId="79140D54" w14:textId="77777777" w:rsidR="00E24897" w:rsidRPr="001B209C" w:rsidRDefault="00E24897" w:rsidP="00F537AC">
      <w:pPr>
        <w:pStyle w:val="Odlomakpopisa"/>
        <w:numPr>
          <w:ilvl w:val="0"/>
          <w:numId w:val="48"/>
        </w:numPr>
      </w:pPr>
      <w:r w:rsidRPr="001B209C">
        <w:t>koriste opremu i sredstva osiguranu od strane Općine.</w:t>
      </w:r>
    </w:p>
    <w:p w14:paraId="1150515F" w14:textId="7F21CF7D" w:rsidR="00E24897" w:rsidRDefault="00E24897" w:rsidP="00F537AC">
      <w:r w:rsidRPr="001B209C">
        <w:t xml:space="preserve">Potrebna materijalno-tehnička sredstva osigurat će se i privremenim oduzimanjem pokretnine od pravnih osoba od interesa za sustav civilne zaštite te od obrtnika i poljoprivrednih gospodarstava na području Općine </w:t>
      </w:r>
      <w:r w:rsidR="00B50B6B">
        <w:t>Novo Virje.</w:t>
      </w:r>
    </w:p>
    <w:p w14:paraId="65D13780" w14:textId="3E634234" w:rsidR="00B50B6B" w:rsidRDefault="00F537AC" w:rsidP="00F537AC">
      <w:pPr>
        <w:pStyle w:val="Naslov3"/>
        <w:rPr>
          <w:rFonts w:eastAsia="Calibri"/>
        </w:rPr>
      </w:pPr>
      <w:bookmarkStart w:id="88" w:name="_Toc155255135"/>
      <w:bookmarkStart w:id="89" w:name="_Toc165872691"/>
      <w:r>
        <w:rPr>
          <w:rFonts w:eastAsia="Calibri"/>
        </w:rPr>
        <w:t>Troškovi angažiranih pravnih osoba i redovnih službi aktiviranja snaga civilne zaštite</w:t>
      </w:r>
      <w:bookmarkEnd w:id="88"/>
      <w:bookmarkEnd w:id="89"/>
    </w:p>
    <w:p w14:paraId="09C930E9" w14:textId="77777777" w:rsidR="00F537AC" w:rsidRPr="00C81064" w:rsidRDefault="00F537AC" w:rsidP="00F537AC">
      <w:pPr>
        <w:rPr>
          <w:i/>
          <w:iCs/>
        </w:rPr>
      </w:pPr>
      <w:r w:rsidRPr="00C81064">
        <w:rPr>
          <w:i/>
          <w:iCs/>
        </w:rPr>
        <w:t xml:space="preserve">Privremeno oduzimanje (mobilizacija) navedenih pokretnina izvršit će se temeljem Uredbe o načinu i uvjetima za ostvarivanje materijalnih prava mobiliziranih pripadnika postrojbi civilne zaštite za vrijeme sudjelovanja u aktivnostima u sustavu civilne zaštite  i Uredbe o načinu utvrđivanja naknade za privremeno oduzete pokretnine radi provedbe mjera zaštite i spašavanja. </w:t>
      </w:r>
    </w:p>
    <w:p w14:paraId="06660EA6" w14:textId="0CC3FEA2" w:rsidR="00F537AC" w:rsidRPr="001B209C" w:rsidRDefault="00F537AC" w:rsidP="00F537AC">
      <w:pPr>
        <w:rPr>
          <w:b/>
          <w:bCs/>
          <w:u w:val="single"/>
        </w:rPr>
        <w:sectPr w:rsidR="00F537AC" w:rsidRPr="001B209C" w:rsidSect="00A709D6">
          <w:pgSz w:w="11906" w:h="16838"/>
          <w:pgMar w:top="1134" w:right="1134" w:bottom="1134" w:left="1418" w:header="709" w:footer="709" w:gutter="284"/>
          <w:cols w:space="708"/>
          <w:docGrid w:linePitch="360"/>
        </w:sectPr>
      </w:pPr>
      <w:r w:rsidRPr="001B209C">
        <w:t xml:space="preserve">Zapisnik o privremenom oduzimanju pokretnine i Zapisnik o povratu privremeno oduzete pokretnine nalaze se u </w:t>
      </w:r>
      <w:r w:rsidRPr="00615FC0">
        <w:rPr>
          <w:b/>
          <w:bCs/>
        </w:rPr>
        <w:t>PRILOZIMA 33. i 34.</w:t>
      </w:r>
      <w:r w:rsidRPr="001B209C">
        <w:t xml:space="preserve"> Odgovorna osoba u pravnoj osobi radi ostvarivanja materijalnih prava za pravnu osobu, Općini </w:t>
      </w:r>
      <w:r w:rsidR="005F0EC2">
        <w:t xml:space="preserve">Novo Virje </w:t>
      </w:r>
      <w:r w:rsidRPr="001B209C">
        <w:t xml:space="preserve">podnosi Zahtjev za naknadu za privremeno oduzetu pokretninu </w:t>
      </w:r>
      <w:r w:rsidRPr="00615FC0">
        <w:rPr>
          <w:b/>
          <w:bCs/>
          <w:u w:val="single"/>
        </w:rPr>
        <w:t>(PRILOG 35.).</w:t>
      </w:r>
    </w:p>
    <w:p w14:paraId="03DFDB27" w14:textId="05AE7E99" w:rsidR="00F537AC" w:rsidRPr="006E66F9" w:rsidRDefault="00F537AC" w:rsidP="00F537AC">
      <w:pPr>
        <w:pStyle w:val="Naslov1"/>
        <w:numPr>
          <w:ilvl w:val="0"/>
          <w:numId w:val="3"/>
        </w:numPr>
      </w:pPr>
      <w:bookmarkStart w:id="90" w:name="_Toc155255136"/>
      <w:bookmarkStart w:id="91" w:name="_Toc165872692"/>
      <w:r w:rsidRPr="006E66F9">
        <w:lastRenderedPageBreak/>
        <w:t>GRAFIČKI DIO</w:t>
      </w:r>
      <w:bookmarkEnd w:id="90"/>
      <w:bookmarkEnd w:id="91"/>
    </w:p>
    <w:p w14:paraId="01D08E7A" w14:textId="0DEBDDB9" w:rsidR="00F537AC" w:rsidRDefault="00F537AC" w:rsidP="00F537AC">
      <w:r w:rsidRPr="006E66F9">
        <w:t xml:space="preserve">4.1. </w:t>
      </w:r>
      <w:r w:rsidR="006E66F9" w:rsidRPr="006E66F9">
        <w:t>Korištenje i namjena prostora IV. Izmjene i dopune Prostornog  plan Koprivničko – križevačke županije</w:t>
      </w:r>
    </w:p>
    <w:p w14:paraId="6E9930D4" w14:textId="4289C554" w:rsidR="006E66F9" w:rsidRDefault="006E66F9" w:rsidP="00F537AC">
      <w:r>
        <w:t>4.2. Komunikacijski i energetski sustavi IV. Izmjena i dopuna Prostornog plana Koprivničko – križevačke županije</w:t>
      </w:r>
    </w:p>
    <w:p w14:paraId="2BF63651" w14:textId="725DF1EE" w:rsidR="006E66F9" w:rsidRDefault="006E66F9" w:rsidP="00F537AC">
      <w:r>
        <w:t xml:space="preserve">4.3. </w:t>
      </w:r>
      <w:proofErr w:type="spellStart"/>
      <w:r>
        <w:t>Vodnogospodarski</w:t>
      </w:r>
      <w:proofErr w:type="spellEnd"/>
      <w:r>
        <w:t xml:space="preserve"> sustavi i otpad </w:t>
      </w:r>
      <w:r w:rsidRPr="006E66F9">
        <w:t>IV. Izmjena i dopuna Prostornog plana Koprivničko – križevačke županije</w:t>
      </w:r>
    </w:p>
    <w:p w14:paraId="2BFCB33C" w14:textId="26145771" w:rsidR="00616DF1" w:rsidRPr="006E66F9" w:rsidRDefault="00616DF1" w:rsidP="00F537AC">
      <w:r>
        <w:t xml:space="preserve">4.4. Promet – </w:t>
      </w:r>
      <w:proofErr w:type="spellStart"/>
      <w:r>
        <w:t>Kartogram</w:t>
      </w:r>
      <w:proofErr w:type="spellEnd"/>
      <w:r>
        <w:t>: Ceste</w:t>
      </w:r>
    </w:p>
    <w:p w14:paraId="38F67F70" w14:textId="7EADE1FF" w:rsidR="00F537AC" w:rsidRDefault="00F537AC" w:rsidP="00F537AC">
      <w:r w:rsidRPr="006E66F9">
        <w:t>4.</w:t>
      </w:r>
      <w:r w:rsidR="00AD47FF">
        <w:t>4</w:t>
      </w:r>
      <w:r w:rsidRPr="006E66F9">
        <w:t>. Razmještaj operativnih snaga, mjesta zdravstvenog zbrinjavanja, mjesta zbrinjavanja i smještaja, lokacije u kojima se manipulira opasnim tvarima, mjesta za ukop poginulih ljudi, razmještaj operativnih snaga</w:t>
      </w:r>
    </w:p>
    <w:p w14:paraId="59037F8B" w14:textId="77777777" w:rsidR="00F537AC" w:rsidRPr="00F537AC" w:rsidRDefault="00F537AC" w:rsidP="00F537AC"/>
    <w:p w14:paraId="097238B5" w14:textId="77777777" w:rsidR="00F537AC" w:rsidRPr="00F537AC" w:rsidRDefault="00F537AC" w:rsidP="00F537AC"/>
    <w:p w14:paraId="1E48C733" w14:textId="42B687AF" w:rsidR="00E24897" w:rsidRPr="00E24897" w:rsidRDefault="00E24897" w:rsidP="00F537AC">
      <w:r>
        <w:t xml:space="preserve">  </w:t>
      </w:r>
    </w:p>
    <w:p w14:paraId="5E2DE3DD" w14:textId="542ABF56" w:rsidR="00C46D3A" w:rsidRDefault="00C46D3A" w:rsidP="00F537AC">
      <w:pPr>
        <w:pStyle w:val="StandardWeb"/>
      </w:pPr>
    </w:p>
    <w:p w14:paraId="0CE78114" w14:textId="77777777" w:rsidR="00C46D3A" w:rsidRDefault="00C46D3A" w:rsidP="00F537AC"/>
    <w:p w14:paraId="2A6CD7AD" w14:textId="77777777" w:rsidR="00F537AC" w:rsidRPr="00F537AC" w:rsidRDefault="00F537AC" w:rsidP="00F537AC"/>
    <w:p w14:paraId="4A7DE961" w14:textId="77777777" w:rsidR="00F537AC" w:rsidRPr="00F537AC" w:rsidRDefault="00F537AC" w:rsidP="00F537AC"/>
    <w:p w14:paraId="4EE04A10" w14:textId="77777777" w:rsidR="00F537AC" w:rsidRPr="00F537AC" w:rsidRDefault="00F537AC" w:rsidP="00F537AC"/>
    <w:p w14:paraId="716C0B4E" w14:textId="77777777" w:rsidR="00F537AC" w:rsidRPr="00F537AC" w:rsidRDefault="00F537AC" w:rsidP="00F537AC"/>
    <w:p w14:paraId="249D2DEA" w14:textId="77777777" w:rsidR="00F537AC" w:rsidRPr="00F537AC" w:rsidRDefault="00F537AC" w:rsidP="00F537AC"/>
    <w:p w14:paraId="702184FB" w14:textId="77777777" w:rsidR="00F537AC" w:rsidRPr="00F537AC" w:rsidRDefault="00F537AC" w:rsidP="00F537AC"/>
    <w:p w14:paraId="44FBAFDA" w14:textId="77777777" w:rsidR="00F537AC" w:rsidRPr="00F537AC" w:rsidRDefault="00F537AC" w:rsidP="00F537AC"/>
    <w:p w14:paraId="47390209" w14:textId="77777777" w:rsidR="00F537AC" w:rsidRPr="00F537AC" w:rsidRDefault="00F537AC" w:rsidP="00F537AC"/>
    <w:p w14:paraId="0C63ED33" w14:textId="77777777" w:rsidR="00F537AC" w:rsidRPr="00F537AC" w:rsidRDefault="00F537AC" w:rsidP="00F537AC"/>
    <w:p w14:paraId="49E3858D" w14:textId="77777777" w:rsidR="00F537AC" w:rsidRPr="00F537AC" w:rsidRDefault="00F537AC" w:rsidP="00F537AC"/>
    <w:p w14:paraId="3BEAB78D" w14:textId="77777777" w:rsidR="00F537AC" w:rsidRPr="00F537AC" w:rsidRDefault="00F537AC" w:rsidP="00F537AC"/>
    <w:p w14:paraId="55BFC008" w14:textId="77777777" w:rsidR="00F537AC" w:rsidRDefault="00F537AC" w:rsidP="00F537AC"/>
    <w:p w14:paraId="2D645E81" w14:textId="57AFF15D" w:rsidR="00F537AC" w:rsidRDefault="00F537AC" w:rsidP="00F537AC">
      <w:pPr>
        <w:pStyle w:val="Naslov1"/>
        <w:numPr>
          <w:ilvl w:val="0"/>
          <w:numId w:val="3"/>
        </w:numPr>
      </w:pPr>
      <w:bookmarkStart w:id="92" w:name="_Toc155255137"/>
      <w:bookmarkStart w:id="93" w:name="_Toc165872693"/>
      <w:r>
        <w:lastRenderedPageBreak/>
        <w:t>POSEBNI DIO</w:t>
      </w:r>
      <w:bookmarkEnd w:id="92"/>
      <w:bookmarkEnd w:id="93"/>
    </w:p>
    <w:p w14:paraId="1806A0CD" w14:textId="7A4DC841" w:rsidR="00F537AC" w:rsidRDefault="00F537AC" w:rsidP="00F537AC">
      <w:pPr>
        <w:pStyle w:val="Naslov2"/>
      </w:pPr>
      <w:bookmarkStart w:id="94" w:name="_Toc155255138"/>
      <w:bookmarkStart w:id="95" w:name="_Toc165872694"/>
      <w:r>
        <w:t>MJERE CIVILNE ZAŠTITE OD POTRESA</w:t>
      </w:r>
      <w:bookmarkEnd w:id="94"/>
      <w:bookmarkEnd w:id="95"/>
    </w:p>
    <w:p w14:paraId="43867677" w14:textId="77777777" w:rsidR="00F537AC" w:rsidRPr="006241D0" w:rsidRDefault="00F537AC" w:rsidP="00F537AC">
      <w:pPr>
        <w:spacing w:after="120" w:line="276" w:lineRule="auto"/>
        <w:rPr>
          <w:rFonts w:ascii="Calibri" w:eastAsia="Calibri" w:hAnsi="Calibri" w:cs="Times New Roman"/>
        </w:rPr>
      </w:pPr>
      <w:r w:rsidRPr="006241D0">
        <w:rPr>
          <w:rFonts w:ascii="Calibri" w:eastAsia="Calibri" w:hAnsi="Calibri" w:cs="Times New Roman"/>
        </w:rPr>
        <w:t xml:space="preserve">Potres je </w:t>
      </w:r>
      <w:r>
        <w:rPr>
          <w:rFonts w:ascii="Calibri" w:eastAsia="Calibri" w:hAnsi="Calibri" w:cs="Times New Roman"/>
        </w:rPr>
        <w:t xml:space="preserve">prirodna </w:t>
      </w:r>
      <w:r w:rsidRPr="006241D0">
        <w:rPr>
          <w:rFonts w:ascii="Calibri" w:eastAsia="Calibri" w:hAnsi="Calibri" w:cs="Times New Roman"/>
        </w:rPr>
        <w:t xml:space="preserve">nepogoda uzrokovana prirodnim događajem koji je vjerojatno najveći uzrok stradavanja ljudi i uništenja materijalnih dobara. Katastrofe uzrokovane potresima karakterizira brz nastanak, a događaju se stalno i bez prethodnog upozorenja. </w:t>
      </w:r>
    </w:p>
    <w:p w14:paraId="187B8B80" w14:textId="77777777" w:rsidR="00F537AC" w:rsidRPr="006241D0" w:rsidRDefault="00F537AC" w:rsidP="00F537AC">
      <w:pPr>
        <w:spacing w:after="0" w:line="276" w:lineRule="auto"/>
        <w:rPr>
          <w:rFonts w:ascii="Calibri" w:eastAsia="Calibri" w:hAnsi="Calibri" w:cs="Times New Roman"/>
        </w:rPr>
      </w:pPr>
      <w:r w:rsidRPr="006241D0">
        <w:rPr>
          <w:rFonts w:ascii="Calibri" w:eastAsia="Calibri" w:hAnsi="Calibri" w:cs="Times New Roman"/>
        </w:rPr>
        <w:t>Posljedice uslijed potresa:</w:t>
      </w:r>
    </w:p>
    <w:p w14:paraId="56A35FED" w14:textId="77777777" w:rsidR="00F537AC" w:rsidRPr="006241D0" w:rsidRDefault="00F537AC" w:rsidP="00F537AC">
      <w:pPr>
        <w:numPr>
          <w:ilvl w:val="0"/>
          <w:numId w:val="50"/>
        </w:numPr>
        <w:spacing w:after="0" w:line="276" w:lineRule="auto"/>
        <w:ind w:left="641" w:hanging="357"/>
        <w:rPr>
          <w:rFonts w:ascii="Calibri" w:eastAsia="Calibri" w:hAnsi="Calibri" w:cs="Times New Roman"/>
        </w:rPr>
      </w:pPr>
      <w:r w:rsidRPr="006241D0">
        <w:rPr>
          <w:rFonts w:ascii="Calibri" w:eastAsia="Calibri" w:hAnsi="Calibri" w:cs="Times New Roman"/>
        </w:rPr>
        <w:t xml:space="preserve">izravna oštećenja prometnica i njihova neprohodnost što može otežati prometnu povezanost </w:t>
      </w:r>
      <w:r>
        <w:rPr>
          <w:rFonts w:ascii="Calibri" w:eastAsia="Calibri" w:hAnsi="Calibri" w:cs="Times New Roman"/>
        </w:rPr>
        <w:t>Općine</w:t>
      </w:r>
      <w:r w:rsidRPr="006241D0">
        <w:rPr>
          <w:rFonts w:ascii="Calibri" w:eastAsia="Calibri" w:hAnsi="Calibri" w:cs="Times New Roman"/>
        </w:rPr>
        <w:t xml:space="preserve"> sa susjednim jedinicama lokalne samouprave te usporiti potrebne radnje neposredno nakon potresa (spašavanje, evakuacija, odvoz građevinskog otpada i sl</w:t>
      </w:r>
      <w:r>
        <w:rPr>
          <w:rFonts w:ascii="Calibri" w:eastAsia="Calibri" w:hAnsi="Calibri" w:cs="Times New Roman"/>
        </w:rPr>
        <w:t>.</w:t>
      </w:r>
      <w:r w:rsidRPr="006241D0">
        <w:rPr>
          <w:rFonts w:ascii="Calibri" w:eastAsia="Calibri" w:hAnsi="Calibri" w:cs="Times New Roman"/>
        </w:rPr>
        <w:t>);</w:t>
      </w:r>
    </w:p>
    <w:p w14:paraId="54A3EA4D" w14:textId="77777777" w:rsidR="00F537AC" w:rsidRPr="006241D0" w:rsidRDefault="00F537AC" w:rsidP="00F537AC">
      <w:pPr>
        <w:numPr>
          <w:ilvl w:val="0"/>
          <w:numId w:val="50"/>
        </w:numPr>
        <w:spacing w:after="0" w:line="276" w:lineRule="auto"/>
        <w:ind w:left="641" w:hanging="357"/>
        <w:rPr>
          <w:rFonts w:ascii="Calibri" w:eastAsia="Calibri" w:hAnsi="Calibri" w:cs="Times New Roman"/>
        </w:rPr>
      </w:pPr>
      <w:r w:rsidRPr="006241D0">
        <w:rPr>
          <w:rFonts w:ascii="Calibri" w:eastAsia="Calibri" w:hAnsi="Calibri" w:cs="Times New Roman"/>
        </w:rPr>
        <w:t>oštećenje industrijskih objekata uz izravne troškove zbog oštećenja građevina i opreme mogu zbog odgode spremnosti za rad, uključivati dodatne posljedice za zaposleno stanovništvo i gospodarstvo u cjelini, kao i dugoročne posljedice na okoliš;</w:t>
      </w:r>
    </w:p>
    <w:p w14:paraId="2F6078B2" w14:textId="77777777" w:rsidR="00F537AC" w:rsidRPr="006241D0" w:rsidRDefault="00F537AC" w:rsidP="00F537AC">
      <w:pPr>
        <w:numPr>
          <w:ilvl w:val="0"/>
          <w:numId w:val="50"/>
        </w:numPr>
        <w:spacing w:after="0" w:line="276" w:lineRule="auto"/>
        <w:ind w:left="641" w:hanging="357"/>
        <w:rPr>
          <w:rFonts w:ascii="Calibri" w:eastAsia="Calibri" w:hAnsi="Calibri" w:cs="Times New Roman"/>
        </w:rPr>
      </w:pPr>
      <w:r w:rsidRPr="006241D0">
        <w:rPr>
          <w:rFonts w:ascii="Calibri" w:eastAsia="Calibri" w:hAnsi="Calibri" w:cs="Times New Roman"/>
        </w:rPr>
        <w:t>prekidi u telekomunikacijskoj mreži mogu stanovništvu i hitnim službama otežati komunikaciju, a oštećenja strujne mreže i komunalne infrastrukture mogu usporiti radove hitnih službi i povećati osjećaj nesigurnosti stanovništva;</w:t>
      </w:r>
    </w:p>
    <w:p w14:paraId="23030DA5" w14:textId="77777777" w:rsidR="00F537AC" w:rsidRPr="006241D0" w:rsidRDefault="00F537AC" w:rsidP="00F537AC">
      <w:pPr>
        <w:numPr>
          <w:ilvl w:val="0"/>
          <w:numId w:val="50"/>
        </w:numPr>
        <w:spacing w:after="0" w:line="276" w:lineRule="auto"/>
        <w:ind w:left="641" w:hanging="357"/>
        <w:rPr>
          <w:rFonts w:ascii="Calibri" w:eastAsia="Calibri" w:hAnsi="Calibri" w:cs="Times New Roman"/>
        </w:rPr>
      </w:pPr>
      <w:r w:rsidRPr="006241D0">
        <w:rPr>
          <w:rFonts w:ascii="Calibri" w:eastAsia="Calibri" w:hAnsi="Calibri" w:cs="Times New Roman"/>
        </w:rPr>
        <w:t>opasnost od oštećenja bolnice i domova zdravlja mogu otežati mogućnost osiguravanja dovoljnih kapaciteta za zbrinjavanje ozlijeđenih;</w:t>
      </w:r>
    </w:p>
    <w:p w14:paraId="472F49A2" w14:textId="77777777" w:rsidR="00F537AC" w:rsidRDefault="00F537AC" w:rsidP="00F537AC">
      <w:pPr>
        <w:numPr>
          <w:ilvl w:val="0"/>
          <w:numId w:val="50"/>
        </w:numPr>
        <w:spacing w:after="120" w:line="276" w:lineRule="auto"/>
        <w:ind w:left="641" w:hanging="357"/>
        <w:rPr>
          <w:rFonts w:ascii="Calibri" w:eastAsia="Calibri" w:hAnsi="Calibri" w:cs="Times New Roman"/>
        </w:rPr>
      </w:pPr>
      <w:r w:rsidRPr="00C222BF">
        <w:rPr>
          <w:rFonts w:ascii="Calibri" w:eastAsia="Calibri" w:hAnsi="Calibri" w:cs="Times New Roman"/>
        </w:rPr>
        <w:t>oštećenje objekata javne društvene namjene poput muzeja i sportskih objekata može ugroziti sigurnost velikog broja ljudi</w:t>
      </w:r>
      <w:r>
        <w:rPr>
          <w:rFonts w:ascii="Calibri" w:eastAsia="Calibri" w:hAnsi="Calibri" w:cs="Times New Roman"/>
        </w:rPr>
        <w:t>.</w:t>
      </w:r>
    </w:p>
    <w:p w14:paraId="7C28ABC2" w14:textId="77777777" w:rsidR="00F537AC" w:rsidRPr="00A7359A" w:rsidRDefault="00F537AC" w:rsidP="00F537AC">
      <w:pPr>
        <w:spacing w:before="120" w:after="120" w:line="276" w:lineRule="auto"/>
        <w:rPr>
          <w:rFonts w:cs="Calibri"/>
          <w:b/>
        </w:rPr>
      </w:pPr>
      <w:r w:rsidRPr="00A7359A">
        <w:rPr>
          <w:rFonts w:cs="Calibri"/>
          <w:b/>
        </w:rPr>
        <w:t>Mjere civilne zaštite od potresa</w:t>
      </w:r>
    </w:p>
    <w:p w14:paraId="0717BAD3" w14:textId="77777777" w:rsidR="00EE5E1A" w:rsidRDefault="00F537AC" w:rsidP="00F537AC">
      <w:pPr>
        <w:spacing w:line="276" w:lineRule="auto"/>
        <w:rPr>
          <w:rFonts w:cs="Calibri"/>
        </w:rPr>
        <w:sectPr w:rsidR="00EE5E1A" w:rsidSect="00A709D6">
          <w:pgSz w:w="11906" w:h="16838"/>
          <w:pgMar w:top="1417" w:right="1417" w:bottom="1417" w:left="1417" w:header="708" w:footer="708" w:gutter="0"/>
          <w:cols w:space="708"/>
          <w:docGrid w:linePitch="360"/>
        </w:sectPr>
      </w:pPr>
      <w:r w:rsidRPr="00A7359A">
        <w:rPr>
          <w:rFonts w:cs="Calibri"/>
        </w:rPr>
        <w:t>Protupotresno projektiranje, kao i gradnja građevina, treba se provoditi sukladno zakonskim propisima o građenju i prema postojećim tehničkim propisima za navedenu seizmičku zonu. Projektiranje, građenje i rekonstrukcija važnih građevina mora se provesti tako da građevine budu otporne na potres. Potrebno je osigurati dovoljno široke i sigurne evakuacijske putove, omogućiti nesmetan pristup svih vrsti pomoći u skladu s važećim propisima.</w:t>
      </w:r>
    </w:p>
    <w:p w14:paraId="4A105995" w14:textId="77777777" w:rsidR="000A1CBE" w:rsidRPr="000A1CBE" w:rsidRDefault="000A1CBE" w:rsidP="000A1CBE">
      <w:pPr>
        <w:pStyle w:val="Naslov3"/>
      </w:pPr>
      <w:bookmarkStart w:id="96" w:name="_Toc155255139"/>
      <w:bookmarkStart w:id="97" w:name="_Toc165872695"/>
      <w:r w:rsidRPr="000A1CBE">
        <w:lastRenderedPageBreak/>
        <w:t>Pregled zadaća, nositelja, operativnih postupaka, kapaciteta i operativnog doprinosa  – potres</w:t>
      </w:r>
      <w:bookmarkEnd w:id="96"/>
      <w:bookmarkEnd w:id="97"/>
    </w:p>
    <w:tbl>
      <w:tblPr>
        <w:tblW w:w="5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191"/>
        <w:gridCol w:w="7731"/>
        <w:gridCol w:w="3404"/>
      </w:tblGrid>
      <w:tr w:rsidR="000A1CBE" w:rsidRPr="000A1CBE" w14:paraId="5E369DAD" w14:textId="77777777" w:rsidTr="000D174F">
        <w:trPr>
          <w:trHeight w:val="638"/>
          <w:tblHeader/>
          <w:jc w:val="center"/>
        </w:trPr>
        <w:tc>
          <w:tcPr>
            <w:tcW w:w="251" w:type="pct"/>
            <w:shd w:val="clear" w:color="auto" w:fill="auto"/>
            <w:vAlign w:val="center"/>
          </w:tcPr>
          <w:p w14:paraId="48445B2D" w14:textId="77777777" w:rsidR="000A1CBE" w:rsidRPr="000A1CBE" w:rsidRDefault="000A1CBE" w:rsidP="000A1CBE">
            <w:pPr>
              <w:spacing w:after="0" w:line="240" w:lineRule="auto"/>
              <w:jc w:val="left"/>
              <w:rPr>
                <w:rFonts w:ascii="Calibri" w:eastAsia="Times New Roman" w:hAnsi="Calibri" w:cs="Times New Roman"/>
                <w:b/>
                <w:bCs/>
                <w:smallCaps/>
                <w:spacing w:val="5"/>
                <w:sz w:val="20"/>
                <w:szCs w:val="20"/>
                <w:lang w:eastAsia="en-US"/>
              </w:rPr>
            </w:pPr>
            <w:r w:rsidRPr="000A1CBE">
              <w:rPr>
                <w:rFonts w:ascii="Calibri" w:eastAsia="Times New Roman" w:hAnsi="Calibri" w:cs="Times New Roman"/>
                <w:b/>
                <w:bCs/>
                <w:smallCaps/>
                <w:spacing w:val="5"/>
                <w:sz w:val="20"/>
                <w:szCs w:val="20"/>
                <w:lang w:eastAsia="en-US"/>
              </w:rPr>
              <w:t>R.BR.</w:t>
            </w:r>
          </w:p>
        </w:tc>
        <w:tc>
          <w:tcPr>
            <w:tcW w:w="781" w:type="pct"/>
            <w:shd w:val="clear" w:color="auto" w:fill="auto"/>
            <w:vAlign w:val="center"/>
          </w:tcPr>
          <w:p w14:paraId="016A9C54" w14:textId="77777777" w:rsidR="000A1CBE" w:rsidRPr="000A1CBE" w:rsidRDefault="000A1CBE" w:rsidP="000A1CBE">
            <w:pPr>
              <w:spacing w:after="0" w:line="240" w:lineRule="auto"/>
              <w:jc w:val="center"/>
              <w:rPr>
                <w:rFonts w:ascii="Calibri" w:eastAsia="Times New Roman" w:hAnsi="Calibri" w:cs="Times New Roman"/>
                <w:b/>
                <w:bCs/>
                <w:smallCaps/>
                <w:spacing w:val="5"/>
                <w:sz w:val="20"/>
                <w:szCs w:val="20"/>
                <w:lang w:eastAsia="en-US"/>
              </w:rPr>
            </w:pPr>
            <w:r w:rsidRPr="000A1CBE">
              <w:rPr>
                <w:rFonts w:ascii="Calibri" w:eastAsia="Times New Roman" w:hAnsi="Calibri" w:cs="Times New Roman"/>
                <w:b/>
                <w:bCs/>
                <w:smallCaps/>
                <w:spacing w:val="5"/>
                <w:sz w:val="20"/>
                <w:szCs w:val="20"/>
                <w:lang w:eastAsia="en-US"/>
              </w:rPr>
              <w:t>ZADAĆA (MJERA CZ)</w:t>
            </w:r>
          </w:p>
        </w:tc>
        <w:tc>
          <w:tcPr>
            <w:tcW w:w="2755" w:type="pct"/>
            <w:shd w:val="clear" w:color="auto" w:fill="auto"/>
            <w:vAlign w:val="center"/>
          </w:tcPr>
          <w:p w14:paraId="71FBE0DC" w14:textId="77777777" w:rsidR="000A1CBE" w:rsidRPr="000A1CBE" w:rsidRDefault="000A1CBE" w:rsidP="000A1CBE">
            <w:pPr>
              <w:spacing w:after="0" w:line="240" w:lineRule="auto"/>
              <w:jc w:val="center"/>
              <w:rPr>
                <w:rFonts w:ascii="Calibri" w:eastAsia="Times New Roman" w:hAnsi="Calibri" w:cs="Times New Roman"/>
                <w:b/>
                <w:bCs/>
                <w:smallCaps/>
                <w:spacing w:val="5"/>
                <w:sz w:val="20"/>
                <w:szCs w:val="20"/>
                <w:lang w:eastAsia="en-US"/>
              </w:rPr>
            </w:pPr>
            <w:r w:rsidRPr="000A1CBE">
              <w:rPr>
                <w:rFonts w:ascii="Calibri" w:eastAsia="Times New Roman" w:hAnsi="Calibri" w:cs="Times New Roman"/>
                <w:b/>
                <w:bCs/>
                <w:smallCaps/>
                <w:spacing w:val="5"/>
                <w:sz w:val="20"/>
                <w:szCs w:val="20"/>
                <w:lang w:eastAsia="en-US"/>
              </w:rPr>
              <w:t xml:space="preserve">OPERATIVNI POSTUPCI, KAPACITETI I OPERATIVNI DOPRINOS </w:t>
            </w:r>
          </w:p>
        </w:tc>
        <w:tc>
          <w:tcPr>
            <w:tcW w:w="1213" w:type="pct"/>
            <w:shd w:val="clear" w:color="auto" w:fill="auto"/>
            <w:vAlign w:val="center"/>
          </w:tcPr>
          <w:p w14:paraId="66EE476A" w14:textId="77777777" w:rsidR="000A1CBE" w:rsidRPr="000A1CBE" w:rsidRDefault="000A1CBE" w:rsidP="000A1CBE">
            <w:pPr>
              <w:spacing w:after="0" w:line="240" w:lineRule="auto"/>
              <w:jc w:val="center"/>
              <w:rPr>
                <w:rFonts w:ascii="Calibri" w:eastAsia="Times New Roman" w:hAnsi="Calibri" w:cs="Times New Roman"/>
                <w:b/>
                <w:bCs/>
                <w:smallCaps/>
                <w:spacing w:val="5"/>
                <w:sz w:val="20"/>
                <w:szCs w:val="20"/>
                <w:lang w:eastAsia="en-US"/>
              </w:rPr>
            </w:pPr>
            <w:r w:rsidRPr="000A1CBE">
              <w:rPr>
                <w:rFonts w:ascii="Calibri" w:eastAsia="Times New Roman" w:hAnsi="Calibri" w:cs="Times New Roman"/>
                <w:b/>
                <w:bCs/>
                <w:smallCaps/>
                <w:spacing w:val="5"/>
                <w:sz w:val="20"/>
                <w:szCs w:val="20"/>
                <w:lang w:eastAsia="en-US"/>
              </w:rPr>
              <w:t>IZVRŠITELJI</w:t>
            </w:r>
          </w:p>
        </w:tc>
      </w:tr>
      <w:tr w:rsidR="000A1CBE" w:rsidRPr="000A1CBE" w14:paraId="5E97E153" w14:textId="77777777" w:rsidTr="000D174F">
        <w:trPr>
          <w:trHeight w:val="3827"/>
          <w:jc w:val="center"/>
        </w:trPr>
        <w:tc>
          <w:tcPr>
            <w:tcW w:w="251" w:type="pct"/>
            <w:vMerge w:val="restart"/>
            <w:vAlign w:val="center"/>
          </w:tcPr>
          <w:p w14:paraId="704BCC76"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1.</w:t>
            </w:r>
          </w:p>
        </w:tc>
        <w:tc>
          <w:tcPr>
            <w:tcW w:w="781" w:type="pct"/>
            <w:vMerge w:val="restart"/>
            <w:vAlign w:val="center"/>
          </w:tcPr>
          <w:p w14:paraId="26EFCA2C"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 xml:space="preserve">Organizacija spašavanja i raščišćavanja, zadaće sudionika i operativnih snaga civilne zaštite koje raspolažu kapacitetima za spašavanje iz ruševina na svim razinama sustava i drugi podaci bitni za operativno djelovanje Stožera civilne zaštite </w:t>
            </w:r>
          </w:p>
        </w:tc>
        <w:tc>
          <w:tcPr>
            <w:tcW w:w="2755" w:type="pct"/>
            <w:vAlign w:val="center"/>
          </w:tcPr>
          <w:p w14:paraId="582BC4D6"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utvrđuje prioritete u raščišćavanju ruševina.</w:t>
            </w:r>
          </w:p>
          <w:p w14:paraId="222B3131"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nakon analize određuje mobilizaciju materijalno–tehničkih sredstava.</w:t>
            </w:r>
          </w:p>
          <w:p w14:paraId="6E0AEA68"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Ako postojeće snage i materijalna sredstva nisu dovoljna, općinski načelnik traži pomoć od Koprivničko-križevačke županije.</w:t>
            </w:r>
          </w:p>
          <w:p w14:paraId="33CF8E2B"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Sigurnim zonama u ugroženom području mogu se definirati svi otvoreni prostori na udaljenosti ½ visine zgrade. Mogu se poistovjetiti s lokacijama za prikupljanje i prihvat stanovništva.</w:t>
            </w:r>
          </w:p>
          <w:p w14:paraId="3C8DE129" w14:textId="77EA6316"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U raščišćavanju ruševina i spašavanju zatrpanih osoba sudjeluju: VZO</w:t>
            </w:r>
            <w:r>
              <w:rPr>
                <w:rFonts w:ascii="Calibri" w:eastAsia="Times New Roman" w:hAnsi="Calibri" w:cs="Calibri"/>
                <w:sz w:val="20"/>
                <w:szCs w:val="20"/>
              </w:rPr>
              <w:t xml:space="preserve"> Novo Virje</w:t>
            </w:r>
            <w:r w:rsidRPr="000A1CBE">
              <w:rPr>
                <w:rFonts w:ascii="Calibri" w:eastAsia="Times New Roman" w:hAnsi="Calibri" w:cs="Calibri"/>
                <w:sz w:val="20"/>
                <w:szCs w:val="20"/>
              </w:rPr>
              <w:t xml:space="preserve">, HGSS – Stanica Koprivnica. </w:t>
            </w:r>
          </w:p>
          <w:p w14:paraId="2A03BE0F"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U početku je najvažnije osigurati prohodnost putova i osigurati vodu za piće, kako za snage civilne zaštite, tako i za stanovništvo. </w:t>
            </w:r>
          </w:p>
          <w:p w14:paraId="6C9F08F5" w14:textId="77777777" w:rsidR="000A1CBE" w:rsidRPr="000A1CBE" w:rsidRDefault="000A1CBE" w:rsidP="000A1CBE">
            <w:pPr>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Komunikacija sa Stožerom civilne zaštite i drugim operativnim snagama sustava civilne zaštite ostvaruje se putem telefona, mobitela ili e-mailom. </w:t>
            </w:r>
          </w:p>
        </w:tc>
        <w:tc>
          <w:tcPr>
            <w:tcW w:w="1213" w:type="pct"/>
            <w:vAlign w:val="center"/>
          </w:tcPr>
          <w:p w14:paraId="2C279218" w14:textId="77777777" w:rsidR="000A1CBE" w:rsidRPr="000A1CBE" w:rsidRDefault="000A1CBE" w:rsidP="000A1CBE">
            <w:pPr>
              <w:autoSpaceDE w:val="0"/>
              <w:autoSpaceDN w:val="0"/>
              <w:adjustRightInd w:val="0"/>
              <w:spacing w:after="0" w:line="240" w:lineRule="auto"/>
              <w:contextualSpacing/>
              <w:jc w:val="left"/>
              <w:rPr>
                <w:rFonts w:ascii="Calibri" w:eastAsia="Calibri" w:hAnsi="Calibri" w:cs="Calibri"/>
                <w:sz w:val="20"/>
                <w:szCs w:val="20"/>
                <w:lang w:eastAsia="en-US"/>
              </w:rPr>
            </w:pPr>
            <w:r w:rsidRPr="000A1CBE">
              <w:rPr>
                <w:rFonts w:ascii="Calibri" w:eastAsia="Calibri" w:hAnsi="Calibri" w:cs="Calibri"/>
                <w:sz w:val="20"/>
                <w:szCs w:val="20"/>
                <w:lang w:eastAsia="en-US"/>
              </w:rPr>
              <w:t>Za prikupljanje informacija o stanju prohodnosti prometnica zadužen je:</w:t>
            </w:r>
          </w:p>
          <w:p w14:paraId="051C7C90" w14:textId="77777777" w:rsidR="000A1CBE" w:rsidRPr="000A1CBE" w:rsidRDefault="000A1CBE" w:rsidP="000A1CBE">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Koordinator na lokaciji </w:t>
            </w:r>
            <w:r w:rsidRPr="000A1CBE">
              <w:rPr>
                <w:rFonts w:ascii="Calibri" w:eastAsia="Times New Roman" w:hAnsi="Calibri" w:cs="Calibri"/>
                <w:b/>
                <w:bCs/>
                <w:sz w:val="20"/>
                <w:szCs w:val="20"/>
                <w:u w:val="single"/>
              </w:rPr>
              <w:t>(PRILOG 8.)</w:t>
            </w:r>
          </w:p>
          <w:p w14:paraId="30E34B9F" w14:textId="77777777" w:rsidR="000A1CBE" w:rsidRPr="000A1CBE" w:rsidRDefault="000A1CBE" w:rsidP="000A1CBE">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Stožer civilne zaštite </w:t>
            </w:r>
            <w:r w:rsidRPr="000A1CBE">
              <w:rPr>
                <w:rFonts w:ascii="Calibri" w:eastAsia="Times New Roman" w:hAnsi="Calibri" w:cs="Calibri"/>
                <w:b/>
                <w:bCs/>
                <w:sz w:val="20"/>
                <w:szCs w:val="20"/>
                <w:u w:val="single"/>
              </w:rPr>
              <w:t>(PRILOG 1.)</w:t>
            </w:r>
          </w:p>
          <w:p w14:paraId="1AD8EC27" w14:textId="163EB589" w:rsidR="000A1CBE" w:rsidRPr="000A1CBE" w:rsidRDefault="000A1CBE" w:rsidP="000A1CBE">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PU koprivničko-križevačka </w:t>
            </w:r>
            <w:r w:rsidRPr="000A1CBE">
              <w:rPr>
                <w:rFonts w:ascii="Calibri" w:eastAsia="Times New Roman" w:hAnsi="Calibri" w:cs="Calibri"/>
                <w:sz w:val="20"/>
                <w:szCs w:val="20"/>
              </w:rPr>
              <w:sym w:font="Symbol" w:char="F02D"/>
            </w:r>
            <w:r w:rsidRPr="000A1CBE">
              <w:rPr>
                <w:rFonts w:ascii="Calibri" w:eastAsia="Times New Roman" w:hAnsi="Calibri" w:cs="Calibri"/>
                <w:sz w:val="20"/>
                <w:szCs w:val="20"/>
              </w:rPr>
              <w:t xml:space="preserve"> PP </w:t>
            </w:r>
            <w:r>
              <w:rPr>
                <w:rFonts w:ascii="Calibri" w:eastAsia="Times New Roman" w:hAnsi="Calibri" w:cs="Calibri"/>
                <w:sz w:val="20"/>
                <w:szCs w:val="20"/>
              </w:rPr>
              <w:t xml:space="preserve">Đurđevac </w:t>
            </w:r>
            <w:r w:rsidRPr="000A1CBE">
              <w:rPr>
                <w:rFonts w:ascii="Calibri" w:eastAsia="Times New Roman" w:hAnsi="Calibri" w:cs="Calibri"/>
                <w:b/>
                <w:bCs/>
                <w:sz w:val="20"/>
                <w:szCs w:val="20"/>
                <w:u w:val="single"/>
              </w:rPr>
              <w:t>(PRILOG 16.)</w:t>
            </w:r>
          </w:p>
          <w:p w14:paraId="0EE86265" w14:textId="77777777" w:rsidR="000A1CBE" w:rsidRPr="000A1CBE" w:rsidRDefault="000A1CBE" w:rsidP="000A1CBE">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Povjerenici civilne zaštite </w:t>
            </w:r>
          </w:p>
          <w:p w14:paraId="04138873" w14:textId="77777777" w:rsidR="000A1CBE" w:rsidRPr="000A1CBE" w:rsidRDefault="000A1CBE" w:rsidP="000A1CBE">
            <w:pPr>
              <w:autoSpaceDE w:val="0"/>
              <w:autoSpaceDN w:val="0"/>
              <w:adjustRightInd w:val="0"/>
              <w:spacing w:after="0" w:line="240" w:lineRule="auto"/>
              <w:ind w:left="357"/>
              <w:contextualSpacing/>
              <w:jc w:val="left"/>
              <w:rPr>
                <w:rFonts w:ascii="Calibri" w:eastAsia="Times New Roman" w:hAnsi="Calibri" w:cs="Calibri"/>
                <w:sz w:val="20"/>
                <w:szCs w:val="20"/>
              </w:rPr>
            </w:pPr>
            <w:r w:rsidRPr="000A1CBE">
              <w:rPr>
                <w:rFonts w:ascii="Calibri" w:eastAsia="Times New Roman" w:hAnsi="Calibri" w:cs="Calibri"/>
                <w:b/>
                <w:bCs/>
                <w:sz w:val="20"/>
                <w:szCs w:val="20"/>
                <w:u w:val="single"/>
              </w:rPr>
              <w:t>(PRILOG 6.)</w:t>
            </w:r>
          </w:p>
          <w:p w14:paraId="7C664963" w14:textId="77777777" w:rsidR="000A1CBE" w:rsidRPr="000A1CBE" w:rsidRDefault="000A1CBE" w:rsidP="000A1CBE">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HGSS – Stanica Koprivnica </w:t>
            </w:r>
            <w:r w:rsidRPr="000A1CBE">
              <w:rPr>
                <w:rFonts w:ascii="Calibri" w:eastAsia="Times New Roman" w:hAnsi="Calibri" w:cs="Calibri"/>
                <w:b/>
                <w:bCs/>
                <w:sz w:val="20"/>
                <w:szCs w:val="20"/>
                <w:u w:val="single"/>
              </w:rPr>
              <w:t>(PRILOG 4.)</w:t>
            </w:r>
          </w:p>
          <w:p w14:paraId="7B1A6235" w14:textId="780571D2" w:rsidR="000A1CBE" w:rsidRPr="000A1CBE" w:rsidRDefault="000A1CBE" w:rsidP="000A1CBE">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sidRPr="000A1CBE">
              <w:rPr>
                <w:rFonts w:ascii="Calibri" w:eastAsia="Times New Roman" w:hAnsi="Calibri" w:cs="Calibri"/>
                <w:sz w:val="20"/>
                <w:szCs w:val="20"/>
                <w:lang w:val="en-US"/>
              </w:rPr>
              <w:t xml:space="preserve">VZO </w:t>
            </w:r>
            <w:r>
              <w:rPr>
                <w:rFonts w:ascii="Calibri" w:eastAsia="Times New Roman" w:hAnsi="Calibri" w:cs="Calibri"/>
                <w:sz w:val="20"/>
                <w:szCs w:val="20"/>
                <w:lang w:val="en-US"/>
              </w:rPr>
              <w:t xml:space="preserve">Novo </w:t>
            </w:r>
            <w:proofErr w:type="spellStart"/>
            <w:r>
              <w:rPr>
                <w:rFonts w:ascii="Calibri" w:eastAsia="Times New Roman" w:hAnsi="Calibri" w:cs="Calibri"/>
                <w:sz w:val="20"/>
                <w:szCs w:val="20"/>
                <w:lang w:val="en-US"/>
              </w:rPr>
              <w:t>Virje</w:t>
            </w:r>
            <w:proofErr w:type="spellEnd"/>
          </w:p>
          <w:p w14:paraId="3E368636" w14:textId="77777777" w:rsidR="000A1CBE" w:rsidRDefault="000A1CBE" w:rsidP="000A1CBE">
            <w:pPr>
              <w:autoSpaceDE w:val="0"/>
              <w:autoSpaceDN w:val="0"/>
              <w:adjustRightInd w:val="0"/>
              <w:spacing w:after="0" w:line="240" w:lineRule="auto"/>
              <w:ind w:left="357"/>
              <w:contextualSpacing/>
              <w:jc w:val="left"/>
              <w:rPr>
                <w:rFonts w:ascii="Calibri" w:eastAsia="Times New Roman" w:hAnsi="Calibri" w:cs="Calibri"/>
                <w:b/>
                <w:bCs/>
                <w:sz w:val="20"/>
                <w:szCs w:val="20"/>
                <w:u w:val="single"/>
                <w:lang w:val="en-US"/>
              </w:rPr>
            </w:pPr>
            <w:r w:rsidRPr="000A1CBE">
              <w:rPr>
                <w:rFonts w:ascii="Calibri" w:eastAsia="Times New Roman" w:hAnsi="Calibri" w:cs="Calibri"/>
                <w:b/>
                <w:bCs/>
                <w:sz w:val="20"/>
                <w:szCs w:val="20"/>
                <w:u w:val="single"/>
                <w:lang w:val="en-US"/>
              </w:rPr>
              <w:t>(PRILOG 2.)</w:t>
            </w:r>
          </w:p>
          <w:p w14:paraId="0524FAB1" w14:textId="5CE3156B" w:rsidR="000A1CBE" w:rsidRPr="000A1CBE" w:rsidRDefault="000A1CBE" w:rsidP="000A1CBE">
            <w:pPr>
              <w:pStyle w:val="Odlomakpopisa"/>
              <w:numPr>
                <w:ilvl w:val="0"/>
                <w:numId w:val="51"/>
              </w:numPr>
              <w:autoSpaceDE w:val="0"/>
              <w:autoSpaceDN w:val="0"/>
              <w:adjustRightInd w:val="0"/>
              <w:spacing w:after="0" w:line="240" w:lineRule="auto"/>
              <w:contextualSpacing/>
              <w:jc w:val="left"/>
              <w:rPr>
                <w:rFonts w:ascii="Calibri" w:eastAsia="Times New Roman" w:hAnsi="Calibri" w:cs="Calibri"/>
                <w:sz w:val="20"/>
                <w:szCs w:val="20"/>
                <w:lang w:val="en-US"/>
              </w:rPr>
            </w:pPr>
            <w:r>
              <w:rPr>
                <w:rFonts w:ascii="Calibri" w:eastAsia="Times New Roman" w:hAnsi="Calibri" w:cs="Calibri"/>
                <w:sz w:val="20"/>
                <w:szCs w:val="20"/>
                <w:lang w:val="en-US"/>
              </w:rPr>
              <w:t xml:space="preserve">DVD </w:t>
            </w:r>
            <w:proofErr w:type="spellStart"/>
            <w:r>
              <w:rPr>
                <w:rFonts w:ascii="Calibri" w:eastAsia="Times New Roman" w:hAnsi="Calibri" w:cs="Calibri"/>
                <w:sz w:val="20"/>
                <w:szCs w:val="20"/>
                <w:lang w:val="en-US"/>
              </w:rPr>
              <w:t>Drenovica</w:t>
            </w:r>
            <w:proofErr w:type="spellEnd"/>
            <w:r w:rsidRPr="000A1CBE">
              <w:rPr>
                <w:rFonts w:ascii="Calibri" w:eastAsia="Times New Roman" w:hAnsi="Calibri" w:cs="Calibri"/>
                <w:b/>
                <w:bCs/>
                <w:sz w:val="20"/>
                <w:szCs w:val="20"/>
                <w:u w:val="single"/>
                <w:lang w:val="en-US"/>
              </w:rPr>
              <w:t xml:space="preserve"> (</w:t>
            </w:r>
            <w:r>
              <w:rPr>
                <w:rFonts w:ascii="Calibri" w:eastAsia="Times New Roman" w:hAnsi="Calibri" w:cs="Calibri"/>
                <w:b/>
                <w:bCs/>
                <w:sz w:val="20"/>
                <w:szCs w:val="20"/>
                <w:u w:val="single"/>
                <w:lang w:val="en-US"/>
              </w:rPr>
              <w:t>PRILOG 7.)</w:t>
            </w:r>
          </w:p>
          <w:p w14:paraId="01DB824E" w14:textId="2FD3C7D8" w:rsidR="000A1CBE" w:rsidRPr="000A1CBE" w:rsidRDefault="000A1CBE" w:rsidP="000A1CBE">
            <w:pPr>
              <w:pStyle w:val="Odlomakpopisa"/>
              <w:numPr>
                <w:ilvl w:val="0"/>
                <w:numId w:val="51"/>
              </w:numPr>
              <w:autoSpaceDE w:val="0"/>
              <w:autoSpaceDN w:val="0"/>
              <w:adjustRightInd w:val="0"/>
              <w:spacing w:after="0" w:line="240" w:lineRule="auto"/>
              <w:contextualSpacing/>
              <w:jc w:val="left"/>
              <w:rPr>
                <w:rFonts w:ascii="Calibri" w:eastAsia="Times New Roman" w:hAnsi="Calibri" w:cs="Calibri"/>
                <w:sz w:val="20"/>
                <w:szCs w:val="20"/>
                <w:lang w:val="en-US"/>
              </w:rPr>
            </w:pPr>
            <w:r>
              <w:rPr>
                <w:rFonts w:ascii="Calibri" w:eastAsia="Times New Roman" w:hAnsi="Calibri" w:cs="Calibri"/>
                <w:sz w:val="20"/>
                <w:szCs w:val="20"/>
                <w:lang w:val="en-US"/>
              </w:rPr>
              <w:t xml:space="preserve">DVD </w:t>
            </w:r>
            <w:proofErr w:type="spellStart"/>
            <w:r>
              <w:rPr>
                <w:rFonts w:ascii="Calibri" w:eastAsia="Times New Roman" w:hAnsi="Calibri" w:cs="Calibri"/>
                <w:sz w:val="20"/>
                <w:szCs w:val="20"/>
                <w:lang w:val="en-US"/>
              </w:rPr>
              <w:t>Crnec</w:t>
            </w:r>
            <w:proofErr w:type="spellEnd"/>
            <w:r>
              <w:rPr>
                <w:rFonts w:ascii="Calibri" w:eastAsia="Times New Roman" w:hAnsi="Calibri" w:cs="Calibri"/>
                <w:sz w:val="20"/>
                <w:szCs w:val="20"/>
                <w:lang w:val="en-US"/>
              </w:rPr>
              <w:t xml:space="preserve"> </w:t>
            </w:r>
            <w:r w:rsidRPr="000A1CBE">
              <w:rPr>
                <w:rFonts w:ascii="Calibri" w:eastAsia="Times New Roman" w:hAnsi="Calibri" w:cs="Calibri"/>
                <w:b/>
                <w:bCs/>
                <w:sz w:val="20"/>
                <w:szCs w:val="20"/>
                <w:u w:val="single"/>
                <w:lang w:val="en-US"/>
              </w:rPr>
              <w:t>(</w:t>
            </w:r>
            <w:r>
              <w:rPr>
                <w:rFonts w:ascii="Calibri" w:eastAsia="Times New Roman" w:hAnsi="Calibri" w:cs="Calibri"/>
                <w:b/>
                <w:bCs/>
                <w:sz w:val="20"/>
                <w:szCs w:val="20"/>
                <w:u w:val="single"/>
                <w:lang w:val="en-US"/>
              </w:rPr>
              <w:t>PRILOG 7.)</w:t>
            </w:r>
          </w:p>
          <w:p w14:paraId="0E116184" w14:textId="1487DFEC" w:rsidR="000A1CBE" w:rsidRPr="000A1CBE" w:rsidRDefault="000A1CBE" w:rsidP="000A1CBE">
            <w:pPr>
              <w:pStyle w:val="Odlomakpopisa"/>
              <w:numPr>
                <w:ilvl w:val="0"/>
                <w:numId w:val="51"/>
              </w:numPr>
              <w:autoSpaceDE w:val="0"/>
              <w:autoSpaceDN w:val="0"/>
              <w:adjustRightInd w:val="0"/>
              <w:spacing w:after="0" w:line="240" w:lineRule="auto"/>
              <w:contextualSpacing/>
              <w:jc w:val="left"/>
              <w:rPr>
                <w:rFonts w:ascii="Calibri" w:eastAsia="Times New Roman" w:hAnsi="Calibri" w:cs="Calibri"/>
                <w:sz w:val="20"/>
                <w:szCs w:val="20"/>
                <w:lang w:val="en-US"/>
              </w:rPr>
            </w:pPr>
            <w:r>
              <w:rPr>
                <w:rFonts w:ascii="Calibri" w:eastAsia="Times New Roman" w:hAnsi="Calibri" w:cs="Calibri"/>
                <w:sz w:val="20"/>
                <w:szCs w:val="20"/>
                <w:lang w:val="en-US"/>
              </w:rPr>
              <w:t xml:space="preserve">DVD </w:t>
            </w:r>
            <w:proofErr w:type="spellStart"/>
            <w:r>
              <w:rPr>
                <w:rFonts w:ascii="Calibri" w:eastAsia="Times New Roman" w:hAnsi="Calibri" w:cs="Calibri"/>
                <w:sz w:val="20"/>
                <w:szCs w:val="20"/>
                <w:lang w:val="en-US"/>
              </w:rPr>
              <w:t>Medvedička</w:t>
            </w:r>
            <w:proofErr w:type="spellEnd"/>
            <w:r>
              <w:rPr>
                <w:rFonts w:ascii="Calibri" w:eastAsia="Times New Roman" w:hAnsi="Calibri" w:cs="Calibri"/>
                <w:sz w:val="20"/>
                <w:szCs w:val="20"/>
                <w:lang w:val="en-US"/>
              </w:rPr>
              <w:t xml:space="preserve"> </w:t>
            </w:r>
            <w:r w:rsidRPr="000A1CBE">
              <w:rPr>
                <w:rFonts w:ascii="Calibri" w:eastAsia="Times New Roman" w:hAnsi="Calibri" w:cs="Calibri"/>
                <w:b/>
                <w:bCs/>
                <w:sz w:val="20"/>
                <w:szCs w:val="20"/>
                <w:u w:val="single"/>
                <w:lang w:val="en-US"/>
              </w:rPr>
              <w:t>(</w:t>
            </w:r>
            <w:r>
              <w:rPr>
                <w:rFonts w:ascii="Calibri" w:eastAsia="Times New Roman" w:hAnsi="Calibri" w:cs="Calibri"/>
                <w:b/>
                <w:bCs/>
                <w:sz w:val="20"/>
                <w:szCs w:val="20"/>
                <w:u w:val="single"/>
                <w:lang w:val="en-US"/>
              </w:rPr>
              <w:t>PRILOG 7.)</w:t>
            </w:r>
          </w:p>
          <w:p w14:paraId="5C590814" w14:textId="77777777" w:rsidR="000A1CBE" w:rsidRPr="000A1CBE" w:rsidRDefault="000A1CBE" w:rsidP="000A1CBE">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proofErr w:type="spellStart"/>
            <w:r w:rsidRPr="000A1CBE">
              <w:rPr>
                <w:rFonts w:ascii="Calibri" w:eastAsia="Times New Roman" w:hAnsi="Calibri" w:cs="Calibri"/>
                <w:sz w:val="20"/>
                <w:szCs w:val="20"/>
                <w:lang w:val="en-US"/>
              </w:rPr>
              <w:t>Udruge</w:t>
            </w:r>
            <w:proofErr w:type="spellEnd"/>
            <w:r w:rsidRPr="000A1CBE">
              <w:rPr>
                <w:rFonts w:ascii="Calibri" w:eastAsia="Times New Roman" w:hAnsi="Calibri" w:cs="Calibri"/>
                <w:sz w:val="20"/>
                <w:szCs w:val="20"/>
                <w:lang w:val="en-US"/>
              </w:rPr>
              <w:t xml:space="preserve"> </w:t>
            </w:r>
            <w:r w:rsidRPr="000A1CBE">
              <w:rPr>
                <w:rFonts w:ascii="Calibri" w:eastAsia="Times New Roman" w:hAnsi="Calibri" w:cs="Calibri"/>
                <w:b/>
                <w:bCs/>
                <w:sz w:val="20"/>
                <w:szCs w:val="20"/>
                <w:u w:val="single"/>
                <w:lang w:val="en-US"/>
              </w:rPr>
              <w:t>(PRILOG 5.)</w:t>
            </w:r>
          </w:p>
        </w:tc>
      </w:tr>
      <w:tr w:rsidR="000A1CBE" w:rsidRPr="000A1CBE" w14:paraId="5718AA35" w14:textId="77777777" w:rsidTr="000D174F">
        <w:trPr>
          <w:trHeight w:val="447"/>
          <w:jc w:val="center"/>
        </w:trPr>
        <w:tc>
          <w:tcPr>
            <w:tcW w:w="251" w:type="pct"/>
            <w:vMerge/>
            <w:vAlign w:val="center"/>
          </w:tcPr>
          <w:p w14:paraId="03AC02E0"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78F6F70E"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3570D051"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Evakuacija i zbrinjavanje stanovništva, materijalnih i kulturnih dobara, osobna i uzajamna pomoć te obavljanje potrebnih radnji i izvođenje radova na ruševinama izvršit će snage sustava civilne zaštite</w:t>
            </w:r>
          </w:p>
        </w:tc>
        <w:tc>
          <w:tcPr>
            <w:tcW w:w="1213" w:type="pct"/>
            <w:vAlign w:val="center"/>
          </w:tcPr>
          <w:p w14:paraId="43F4938F" w14:textId="77777777" w:rsidR="000A1CBE" w:rsidRPr="000A1CBE" w:rsidRDefault="000A1CBE" w:rsidP="000A1CBE">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Povjerenici civilne zaštite </w:t>
            </w:r>
          </w:p>
          <w:p w14:paraId="18CDB084" w14:textId="77777777" w:rsidR="000A1CBE" w:rsidRPr="000A1CBE" w:rsidRDefault="000A1CBE" w:rsidP="000A1CBE">
            <w:pPr>
              <w:autoSpaceDE w:val="0"/>
              <w:autoSpaceDN w:val="0"/>
              <w:adjustRightInd w:val="0"/>
              <w:spacing w:after="0" w:line="240" w:lineRule="auto"/>
              <w:ind w:left="357"/>
              <w:contextualSpacing/>
              <w:jc w:val="left"/>
              <w:rPr>
                <w:rFonts w:ascii="Calibri" w:eastAsia="Times New Roman" w:hAnsi="Calibri" w:cs="Calibri"/>
                <w:sz w:val="20"/>
                <w:szCs w:val="20"/>
              </w:rPr>
            </w:pPr>
            <w:r w:rsidRPr="000A1CBE">
              <w:rPr>
                <w:rFonts w:ascii="Calibri" w:eastAsia="Times New Roman" w:hAnsi="Calibri" w:cs="Calibri"/>
                <w:b/>
                <w:bCs/>
                <w:sz w:val="20"/>
                <w:szCs w:val="20"/>
                <w:u w:val="single"/>
              </w:rPr>
              <w:t>(PRILOG 6.)</w:t>
            </w:r>
          </w:p>
          <w:p w14:paraId="25F96A15" w14:textId="1DFA6A98" w:rsidR="000A1CBE" w:rsidRPr="000A1CBE" w:rsidRDefault="000A1CBE" w:rsidP="000A1CBE">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sidRPr="000A1CBE">
              <w:rPr>
                <w:rFonts w:ascii="Calibri" w:eastAsia="Times New Roman" w:hAnsi="Calibri" w:cs="Calibri"/>
                <w:sz w:val="20"/>
                <w:szCs w:val="20"/>
                <w:lang w:val="en-US"/>
              </w:rPr>
              <w:t xml:space="preserve">VZO </w:t>
            </w:r>
            <w:r>
              <w:rPr>
                <w:rFonts w:ascii="Calibri" w:eastAsia="Times New Roman" w:hAnsi="Calibri" w:cs="Calibri"/>
                <w:sz w:val="20"/>
                <w:szCs w:val="20"/>
                <w:lang w:val="en-US"/>
              </w:rPr>
              <w:t xml:space="preserve">Novo </w:t>
            </w:r>
            <w:proofErr w:type="spellStart"/>
            <w:r>
              <w:rPr>
                <w:rFonts w:ascii="Calibri" w:eastAsia="Times New Roman" w:hAnsi="Calibri" w:cs="Calibri"/>
                <w:sz w:val="20"/>
                <w:szCs w:val="20"/>
                <w:lang w:val="en-US"/>
              </w:rPr>
              <w:t>Virje</w:t>
            </w:r>
            <w:proofErr w:type="spellEnd"/>
          </w:p>
          <w:p w14:paraId="6C676EF5" w14:textId="77777777" w:rsidR="000A1CBE" w:rsidRPr="000A1CBE" w:rsidRDefault="000A1CBE" w:rsidP="000A1CBE">
            <w:pPr>
              <w:autoSpaceDE w:val="0"/>
              <w:autoSpaceDN w:val="0"/>
              <w:adjustRightInd w:val="0"/>
              <w:spacing w:after="0" w:line="240" w:lineRule="auto"/>
              <w:ind w:left="357"/>
              <w:contextualSpacing/>
              <w:jc w:val="left"/>
              <w:rPr>
                <w:rFonts w:ascii="Calibri" w:eastAsia="Times New Roman" w:hAnsi="Calibri" w:cs="Calibri"/>
                <w:sz w:val="20"/>
                <w:szCs w:val="20"/>
                <w:lang w:val="en-US"/>
              </w:rPr>
            </w:pPr>
            <w:r w:rsidRPr="000A1CBE">
              <w:rPr>
                <w:rFonts w:ascii="Calibri" w:eastAsia="Times New Roman" w:hAnsi="Calibri" w:cs="Calibri"/>
                <w:b/>
                <w:bCs/>
                <w:sz w:val="20"/>
                <w:szCs w:val="20"/>
                <w:u w:val="single"/>
                <w:lang w:val="en-US"/>
              </w:rPr>
              <w:t>(PRILOG 2.)</w:t>
            </w:r>
          </w:p>
        </w:tc>
      </w:tr>
      <w:tr w:rsidR="000A1CBE" w:rsidRPr="000A1CBE" w14:paraId="32060AF0" w14:textId="77777777" w:rsidTr="000D174F">
        <w:trPr>
          <w:trHeight w:val="760"/>
          <w:jc w:val="center"/>
        </w:trPr>
        <w:tc>
          <w:tcPr>
            <w:tcW w:w="251" w:type="pct"/>
            <w:vMerge/>
            <w:vAlign w:val="center"/>
          </w:tcPr>
          <w:p w14:paraId="6846A12C"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78A200BA"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7A02E769" w14:textId="0C7C5B7C"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Organizaciju za prikupljanje, prijevoz i odlaganje izvršava koncesionar za odvoz otpada i pravne osobe s građevinskom mehanizacijom s područja nadležnosti Općine </w:t>
            </w:r>
            <w:r>
              <w:rPr>
                <w:rFonts w:ascii="Calibri" w:eastAsia="Times New Roman" w:hAnsi="Calibri" w:cs="Calibri"/>
                <w:sz w:val="20"/>
                <w:szCs w:val="20"/>
              </w:rPr>
              <w:t>Novo Virje.</w:t>
            </w:r>
          </w:p>
        </w:tc>
        <w:tc>
          <w:tcPr>
            <w:tcW w:w="1213" w:type="pct"/>
            <w:vAlign w:val="center"/>
          </w:tcPr>
          <w:p w14:paraId="660013DB" w14:textId="77777777" w:rsidR="000A1CBE" w:rsidRPr="004D65D7" w:rsidRDefault="000A1CBE" w:rsidP="000A1CBE">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Pr>
                <w:rFonts w:ascii="Calibri" w:eastAsia="Times New Roman" w:hAnsi="Calibri" w:cs="Calibri"/>
                <w:sz w:val="20"/>
                <w:szCs w:val="20"/>
                <w:lang w:val="en-US"/>
              </w:rPr>
              <w:t xml:space="preserve">Drava Kom d.o.o. </w:t>
            </w:r>
            <w:r>
              <w:rPr>
                <w:rFonts w:ascii="Calibri" w:eastAsia="Times New Roman" w:hAnsi="Calibri" w:cs="Calibri"/>
                <w:b/>
                <w:bCs/>
                <w:sz w:val="20"/>
                <w:szCs w:val="20"/>
                <w:u w:val="single"/>
                <w:lang w:val="en-US"/>
              </w:rPr>
              <w:t>(</w:t>
            </w:r>
            <w:r w:rsidR="004D65D7">
              <w:rPr>
                <w:rFonts w:ascii="Calibri" w:eastAsia="Times New Roman" w:hAnsi="Calibri" w:cs="Calibri"/>
                <w:b/>
                <w:bCs/>
                <w:sz w:val="20"/>
                <w:szCs w:val="20"/>
                <w:u w:val="single"/>
                <w:lang w:val="en-US"/>
              </w:rPr>
              <w:t xml:space="preserve">PRILOG </w:t>
            </w:r>
            <w:r>
              <w:rPr>
                <w:rFonts w:ascii="Calibri" w:eastAsia="Times New Roman" w:hAnsi="Calibri" w:cs="Calibri"/>
                <w:b/>
                <w:bCs/>
                <w:sz w:val="20"/>
                <w:szCs w:val="20"/>
                <w:u w:val="single"/>
                <w:lang w:val="en-US"/>
              </w:rPr>
              <w:t>21.)</w:t>
            </w:r>
          </w:p>
          <w:p w14:paraId="5AF2DC9B" w14:textId="109CA61F" w:rsidR="004D65D7" w:rsidRPr="00C11FCE" w:rsidRDefault="004D65D7" w:rsidP="00C11FCE">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proofErr w:type="spellStart"/>
            <w:r>
              <w:rPr>
                <w:rFonts w:ascii="Calibri" w:eastAsia="Times New Roman" w:hAnsi="Calibri" w:cs="Calibri"/>
                <w:sz w:val="20"/>
                <w:szCs w:val="20"/>
                <w:lang w:val="en-US"/>
              </w:rPr>
              <w:t>Komunalije</w:t>
            </w:r>
            <w:proofErr w:type="spellEnd"/>
            <w:r>
              <w:rPr>
                <w:rFonts w:ascii="Calibri" w:eastAsia="Times New Roman" w:hAnsi="Calibri" w:cs="Calibri"/>
                <w:sz w:val="20"/>
                <w:szCs w:val="20"/>
                <w:lang w:val="en-US"/>
              </w:rPr>
              <w:t xml:space="preserve"> d.o.o. </w:t>
            </w:r>
            <w:proofErr w:type="spellStart"/>
            <w:r>
              <w:rPr>
                <w:rFonts w:ascii="Calibri" w:eastAsia="Times New Roman" w:hAnsi="Calibri" w:cs="Calibri"/>
                <w:sz w:val="20"/>
                <w:szCs w:val="20"/>
                <w:lang w:val="en-US"/>
              </w:rPr>
              <w:t>Đurđevac</w:t>
            </w:r>
            <w:proofErr w:type="spellEnd"/>
            <w:r>
              <w:rPr>
                <w:rFonts w:ascii="Calibri" w:eastAsia="Times New Roman" w:hAnsi="Calibri" w:cs="Calibri"/>
                <w:sz w:val="20"/>
                <w:szCs w:val="20"/>
                <w:lang w:val="en-US"/>
              </w:rPr>
              <w:t xml:space="preserve"> </w:t>
            </w:r>
            <w:r>
              <w:rPr>
                <w:rFonts w:ascii="Calibri" w:eastAsia="Times New Roman" w:hAnsi="Calibri" w:cs="Calibri"/>
                <w:b/>
                <w:bCs/>
                <w:sz w:val="20"/>
                <w:szCs w:val="20"/>
                <w:u w:val="single"/>
                <w:lang w:val="en-US"/>
              </w:rPr>
              <w:t>(PRILOG 21.)</w:t>
            </w:r>
          </w:p>
        </w:tc>
      </w:tr>
      <w:tr w:rsidR="000A1CBE" w:rsidRPr="000A1CBE" w14:paraId="0E5FA2B7" w14:textId="77777777" w:rsidTr="000D174F">
        <w:trPr>
          <w:trHeight w:val="179"/>
          <w:jc w:val="center"/>
        </w:trPr>
        <w:tc>
          <w:tcPr>
            <w:tcW w:w="251" w:type="pct"/>
            <w:vMerge w:val="restart"/>
            <w:vAlign w:val="center"/>
          </w:tcPr>
          <w:p w14:paraId="2CDE70DB"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2</w:t>
            </w:r>
            <w:r w:rsidRPr="000A1CBE">
              <w:rPr>
                <w:rFonts w:ascii="Calibri" w:eastAsia="Times New Roman" w:hAnsi="Calibri" w:cs="Calibri"/>
                <w:sz w:val="20"/>
                <w:szCs w:val="20"/>
              </w:rPr>
              <w:t xml:space="preserve">. </w:t>
            </w:r>
          </w:p>
        </w:tc>
        <w:tc>
          <w:tcPr>
            <w:tcW w:w="781" w:type="pct"/>
            <w:vMerge w:val="restart"/>
            <w:vAlign w:val="center"/>
          </w:tcPr>
          <w:p w14:paraId="6C9C48F6"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 xml:space="preserve">Organizacija zaštite objekata kritične infrastrukture i suradnja s pravnim osobama s ciljem osiguranja </w:t>
            </w:r>
            <w:r w:rsidRPr="000A1CBE">
              <w:rPr>
                <w:rFonts w:ascii="Calibri" w:eastAsia="Times New Roman" w:hAnsi="Calibri" w:cs="Calibri"/>
                <w:sz w:val="20"/>
                <w:szCs w:val="22"/>
              </w:rPr>
              <w:lastRenderedPageBreak/>
              <w:t xml:space="preserve">kontinuiteta njihovog djelovanja  </w:t>
            </w:r>
          </w:p>
        </w:tc>
        <w:tc>
          <w:tcPr>
            <w:tcW w:w="2755" w:type="pct"/>
            <w:vAlign w:val="center"/>
          </w:tcPr>
          <w:p w14:paraId="42A8098A"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Calibri" w:hAnsi="Calibri" w:cs="Arial"/>
                <w:sz w:val="20"/>
                <w:szCs w:val="20"/>
                <w:lang w:eastAsia="en-US"/>
              </w:rPr>
              <w:lastRenderedPageBreak/>
              <w:t xml:space="preserve">Uspostava opskrbe električnom energijom </w:t>
            </w:r>
          </w:p>
        </w:tc>
        <w:tc>
          <w:tcPr>
            <w:tcW w:w="1213" w:type="pct"/>
            <w:vAlign w:val="center"/>
          </w:tcPr>
          <w:p w14:paraId="4382DCDB" w14:textId="2F0A3CA6" w:rsidR="000A1CBE" w:rsidRPr="000A1CBE" w:rsidRDefault="000A1CBE" w:rsidP="000A1CBE">
            <w:pPr>
              <w:numPr>
                <w:ilvl w:val="0"/>
                <w:numId w:val="1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eastAsia="Times New Roman" w:cs="Calibri"/>
                <w:sz w:val="20"/>
                <w:szCs w:val="20"/>
              </w:rPr>
              <w:t xml:space="preserve">HEP ODS d.o.o. Elektra </w:t>
            </w:r>
            <w:r w:rsidR="004D65D7">
              <w:rPr>
                <w:rFonts w:eastAsia="Times New Roman" w:cs="Calibri"/>
                <w:sz w:val="20"/>
                <w:szCs w:val="20"/>
              </w:rPr>
              <w:t>Koprivnica</w:t>
            </w:r>
            <w:r w:rsidRPr="000A1CBE">
              <w:rPr>
                <w:rFonts w:ascii="Calibri" w:eastAsia="Times New Roman" w:hAnsi="Calibri" w:cs="Calibri"/>
                <w:b/>
                <w:bCs/>
                <w:sz w:val="20"/>
                <w:szCs w:val="20"/>
                <w:u w:val="single"/>
              </w:rPr>
              <w:t>(PRILOG 20.)</w:t>
            </w:r>
          </w:p>
        </w:tc>
      </w:tr>
      <w:tr w:rsidR="000A1CBE" w:rsidRPr="000A1CBE" w14:paraId="4767089B" w14:textId="77777777" w:rsidTr="000D174F">
        <w:trPr>
          <w:trHeight w:val="285"/>
          <w:jc w:val="center"/>
        </w:trPr>
        <w:tc>
          <w:tcPr>
            <w:tcW w:w="251" w:type="pct"/>
            <w:vMerge/>
            <w:vAlign w:val="center"/>
          </w:tcPr>
          <w:p w14:paraId="05F20234"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304B2F74"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4F682F36"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Calibri" w:hAnsi="Calibri" w:cs="Arial"/>
                <w:sz w:val="20"/>
                <w:szCs w:val="20"/>
                <w:lang w:eastAsia="en-US"/>
              </w:rPr>
              <w:t>Redovna opskrba vodom</w:t>
            </w:r>
          </w:p>
        </w:tc>
        <w:tc>
          <w:tcPr>
            <w:tcW w:w="1213" w:type="pct"/>
            <w:vAlign w:val="center"/>
          </w:tcPr>
          <w:p w14:paraId="60AF7D4E" w14:textId="7FEEB87C" w:rsidR="000A1CBE" w:rsidRPr="000A1CBE" w:rsidRDefault="004D65D7" w:rsidP="004D65D7">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proofErr w:type="spellStart"/>
            <w:r>
              <w:rPr>
                <w:rFonts w:ascii="Calibri" w:eastAsia="Times New Roman" w:hAnsi="Calibri" w:cs="Calibri"/>
                <w:sz w:val="20"/>
                <w:szCs w:val="20"/>
                <w:lang w:val="en-US"/>
              </w:rPr>
              <w:t>Komunalije</w:t>
            </w:r>
            <w:proofErr w:type="spellEnd"/>
            <w:r>
              <w:rPr>
                <w:rFonts w:ascii="Calibri" w:eastAsia="Times New Roman" w:hAnsi="Calibri" w:cs="Calibri"/>
                <w:sz w:val="20"/>
                <w:szCs w:val="20"/>
                <w:lang w:val="en-US"/>
              </w:rPr>
              <w:t xml:space="preserve"> d.o.o. </w:t>
            </w:r>
            <w:proofErr w:type="spellStart"/>
            <w:r>
              <w:rPr>
                <w:rFonts w:ascii="Calibri" w:eastAsia="Times New Roman" w:hAnsi="Calibri" w:cs="Calibri"/>
                <w:sz w:val="20"/>
                <w:szCs w:val="20"/>
                <w:lang w:val="en-US"/>
              </w:rPr>
              <w:t>Đurđevac</w:t>
            </w:r>
            <w:proofErr w:type="spellEnd"/>
            <w:r>
              <w:rPr>
                <w:rFonts w:ascii="Calibri" w:eastAsia="Times New Roman" w:hAnsi="Calibri" w:cs="Calibri"/>
                <w:sz w:val="20"/>
                <w:szCs w:val="20"/>
                <w:lang w:val="en-US"/>
              </w:rPr>
              <w:t xml:space="preserve"> </w:t>
            </w:r>
            <w:r>
              <w:rPr>
                <w:rFonts w:ascii="Calibri" w:eastAsia="Times New Roman" w:hAnsi="Calibri" w:cs="Calibri"/>
                <w:b/>
                <w:bCs/>
                <w:sz w:val="20"/>
                <w:szCs w:val="20"/>
                <w:u w:val="single"/>
                <w:lang w:val="en-US"/>
              </w:rPr>
              <w:t>(PRILOG 21.)</w:t>
            </w:r>
          </w:p>
        </w:tc>
      </w:tr>
      <w:tr w:rsidR="000A1CBE" w:rsidRPr="000A1CBE" w14:paraId="2A14E0E9" w14:textId="77777777" w:rsidTr="000D174F">
        <w:trPr>
          <w:trHeight w:val="285"/>
          <w:jc w:val="center"/>
        </w:trPr>
        <w:tc>
          <w:tcPr>
            <w:tcW w:w="251" w:type="pct"/>
            <w:vMerge/>
            <w:vAlign w:val="center"/>
          </w:tcPr>
          <w:p w14:paraId="56C1F208"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696F00EF"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6283BD78"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Calibri" w:hAnsi="Calibri" w:cs="Arial"/>
                <w:sz w:val="20"/>
                <w:szCs w:val="20"/>
                <w:lang w:eastAsia="en-US"/>
              </w:rPr>
              <w:t>Popravak telefonske infrastrukture (područne centrale, mjesne centrale, repetitori, stupovi nadzemne telefonske mreže)</w:t>
            </w:r>
          </w:p>
        </w:tc>
        <w:tc>
          <w:tcPr>
            <w:tcW w:w="1213" w:type="pct"/>
            <w:vAlign w:val="center"/>
          </w:tcPr>
          <w:p w14:paraId="73088CF7" w14:textId="77777777" w:rsidR="000A1CBE" w:rsidRPr="000A1CBE" w:rsidRDefault="000A1CBE" w:rsidP="000A1CBE">
            <w:pPr>
              <w:numPr>
                <w:ilvl w:val="0"/>
                <w:numId w:val="1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HAKOM  </w:t>
            </w:r>
          </w:p>
        </w:tc>
      </w:tr>
      <w:tr w:rsidR="000A1CBE" w:rsidRPr="000A1CBE" w14:paraId="4FA07900" w14:textId="77777777" w:rsidTr="000D174F">
        <w:trPr>
          <w:trHeight w:val="285"/>
          <w:jc w:val="center"/>
        </w:trPr>
        <w:tc>
          <w:tcPr>
            <w:tcW w:w="251" w:type="pct"/>
            <w:vMerge/>
            <w:vAlign w:val="center"/>
          </w:tcPr>
          <w:p w14:paraId="7E0503D0"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2170331B"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6865660D"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Calibri" w:hAnsi="Calibri" w:cs="Arial"/>
                <w:sz w:val="20"/>
                <w:szCs w:val="20"/>
                <w:lang w:eastAsia="en-US"/>
              </w:rPr>
              <w:t>Popravak prometnica</w:t>
            </w:r>
          </w:p>
        </w:tc>
        <w:tc>
          <w:tcPr>
            <w:tcW w:w="1213" w:type="pct"/>
            <w:vAlign w:val="center"/>
          </w:tcPr>
          <w:p w14:paraId="1508F95C" w14:textId="77777777" w:rsidR="000A1CBE" w:rsidRPr="000A1CBE" w:rsidRDefault="000A1CBE" w:rsidP="000A1CBE">
            <w:pPr>
              <w:numPr>
                <w:ilvl w:val="0"/>
                <w:numId w:val="52"/>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eastAsia="Times New Roman"/>
                <w:sz w:val="20"/>
                <w:szCs w:val="20"/>
              </w:rPr>
              <w:t xml:space="preserve">Županijska uprava za ceste Koprivničko-križevačke županije </w:t>
            </w:r>
            <w:r w:rsidRPr="000A1CBE">
              <w:rPr>
                <w:rFonts w:ascii="Calibri" w:eastAsia="Times New Roman" w:hAnsi="Calibri" w:cs="Calibri"/>
                <w:b/>
                <w:bCs/>
                <w:sz w:val="20"/>
                <w:szCs w:val="20"/>
                <w:u w:val="single"/>
              </w:rPr>
              <w:t>(PRILOG 25.)</w:t>
            </w:r>
          </w:p>
          <w:p w14:paraId="145302D6" w14:textId="33F85DE2" w:rsidR="000A1CBE" w:rsidRPr="000A1CBE" w:rsidRDefault="000A1CBE" w:rsidP="000A1CBE">
            <w:pPr>
              <w:numPr>
                <w:ilvl w:val="0"/>
                <w:numId w:val="52"/>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eastAsia="Times New Roman"/>
                <w:sz w:val="20"/>
                <w:szCs w:val="20"/>
              </w:rPr>
              <w:t xml:space="preserve">Općina </w:t>
            </w:r>
            <w:r w:rsidR="004D65D7">
              <w:rPr>
                <w:rFonts w:eastAsia="Times New Roman"/>
                <w:sz w:val="20"/>
                <w:szCs w:val="20"/>
              </w:rPr>
              <w:t xml:space="preserve">Novo Virje </w:t>
            </w:r>
            <w:r w:rsidRPr="000A1CBE">
              <w:rPr>
                <w:rFonts w:ascii="Calibri" w:eastAsia="Times New Roman" w:hAnsi="Calibri" w:cs="Calibri"/>
                <w:b/>
                <w:bCs/>
                <w:sz w:val="20"/>
                <w:szCs w:val="20"/>
                <w:u w:val="single"/>
              </w:rPr>
              <w:t>(PRILOG 9.)</w:t>
            </w:r>
          </w:p>
        </w:tc>
      </w:tr>
      <w:tr w:rsidR="000A1CBE" w:rsidRPr="000A1CBE" w14:paraId="09AB856D" w14:textId="77777777" w:rsidTr="000D174F">
        <w:trPr>
          <w:trHeight w:val="493"/>
          <w:jc w:val="center"/>
        </w:trPr>
        <w:tc>
          <w:tcPr>
            <w:tcW w:w="251" w:type="pct"/>
            <w:vAlign w:val="center"/>
          </w:tcPr>
          <w:p w14:paraId="5A4EC3C0"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3.</w:t>
            </w:r>
          </w:p>
        </w:tc>
        <w:tc>
          <w:tcPr>
            <w:tcW w:w="781" w:type="pct"/>
            <w:vAlign w:val="center"/>
          </w:tcPr>
          <w:p w14:paraId="1AB872EC"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gašenja požara (nositelji, zadaće, nadležnosti i usklađivanje)</w:t>
            </w:r>
          </w:p>
        </w:tc>
        <w:tc>
          <w:tcPr>
            <w:tcW w:w="2755" w:type="pct"/>
          </w:tcPr>
          <w:p w14:paraId="311D76DE"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Sukladno Planu zaštite od požara, Stožer prikuplja informacije o požarnoj opasnosti, a za to je zadužen je član Stožera za protupožarnu zaštitu.</w:t>
            </w:r>
          </w:p>
          <w:p w14:paraId="5265DFCA"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se informira o potrebi iskapčanja pojedinih energenta na prijedlog člana Stožera za protupožarnu zaštitu.</w:t>
            </w:r>
          </w:p>
          <w:p w14:paraId="29472A9E" w14:textId="1674984A" w:rsidR="000A1CBE" w:rsidRPr="000A1CBE" w:rsidRDefault="000A1CBE" w:rsidP="000A1CBE">
            <w:pPr>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Ako VZO </w:t>
            </w:r>
            <w:r w:rsidR="004D65D7">
              <w:rPr>
                <w:rFonts w:ascii="Calibri" w:eastAsia="Times New Roman" w:hAnsi="Calibri" w:cs="Calibri"/>
                <w:sz w:val="20"/>
                <w:szCs w:val="20"/>
              </w:rPr>
              <w:t xml:space="preserve">Novo Virje </w:t>
            </w:r>
            <w:r w:rsidRPr="000A1CBE">
              <w:rPr>
                <w:rFonts w:ascii="Calibri" w:eastAsia="Times New Roman" w:hAnsi="Calibri" w:cs="Calibri"/>
                <w:sz w:val="20"/>
                <w:szCs w:val="20"/>
              </w:rPr>
              <w:t>ne može sanirati nastalu požarnu opasnost zatražit će pomoć od Vatrogasne zajednice Koprivničko-križevačke županije sukladno Procjeni ugroženosti od požara i tehnoloških eksplozija Koprivničko-križevačke županije.</w:t>
            </w:r>
          </w:p>
        </w:tc>
        <w:tc>
          <w:tcPr>
            <w:tcW w:w="1213" w:type="pct"/>
            <w:vAlign w:val="center"/>
          </w:tcPr>
          <w:p w14:paraId="2A3AA7E5" w14:textId="031A1AE4" w:rsidR="000A1CBE" w:rsidRPr="000A1CBE" w:rsidRDefault="000A1CBE" w:rsidP="000A1CBE">
            <w:pPr>
              <w:numPr>
                <w:ilvl w:val="0"/>
                <w:numId w:val="51"/>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ascii="Calibri" w:eastAsia="Times New Roman" w:hAnsi="Calibri" w:cs="Calibri"/>
                <w:sz w:val="20"/>
                <w:szCs w:val="20"/>
                <w:lang w:val="en-US"/>
              </w:rPr>
              <w:t xml:space="preserve">VZO </w:t>
            </w:r>
            <w:r w:rsidR="004D65D7">
              <w:rPr>
                <w:rFonts w:ascii="Calibri" w:eastAsia="Times New Roman" w:hAnsi="Calibri" w:cs="Calibri"/>
                <w:sz w:val="20"/>
                <w:szCs w:val="20"/>
                <w:lang w:val="en-US"/>
              </w:rPr>
              <w:t xml:space="preserve">Novo </w:t>
            </w:r>
            <w:proofErr w:type="spellStart"/>
            <w:r w:rsidR="004D65D7">
              <w:rPr>
                <w:rFonts w:ascii="Calibri" w:eastAsia="Times New Roman" w:hAnsi="Calibri" w:cs="Calibri"/>
                <w:sz w:val="20"/>
                <w:szCs w:val="20"/>
                <w:lang w:val="en-US"/>
              </w:rPr>
              <w:t>Virje</w:t>
            </w:r>
            <w:proofErr w:type="spellEnd"/>
          </w:p>
          <w:p w14:paraId="2747D462" w14:textId="77777777" w:rsidR="000A1CBE" w:rsidRPr="000A1CBE" w:rsidRDefault="000A1CBE" w:rsidP="000A1CBE">
            <w:pPr>
              <w:autoSpaceDE w:val="0"/>
              <w:autoSpaceDN w:val="0"/>
              <w:adjustRightInd w:val="0"/>
              <w:spacing w:after="0" w:line="240" w:lineRule="auto"/>
              <w:ind w:left="357"/>
              <w:contextualSpacing/>
              <w:jc w:val="left"/>
              <w:rPr>
                <w:rFonts w:ascii="Calibri" w:eastAsia="Times New Roman" w:hAnsi="Calibri" w:cs="Calibri"/>
                <w:sz w:val="20"/>
                <w:szCs w:val="20"/>
              </w:rPr>
            </w:pPr>
            <w:r w:rsidRPr="000A1CBE">
              <w:rPr>
                <w:rFonts w:ascii="Calibri" w:eastAsia="Times New Roman" w:hAnsi="Calibri" w:cs="Calibri"/>
                <w:b/>
                <w:bCs/>
                <w:sz w:val="20"/>
                <w:szCs w:val="20"/>
                <w:u w:val="single"/>
                <w:lang w:val="en-US"/>
              </w:rPr>
              <w:t>(PRILOG 2.)</w:t>
            </w:r>
          </w:p>
        </w:tc>
      </w:tr>
      <w:tr w:rsidR="000A1CBE" w:rsidRPr="000A1CBE" w14:paraId="5E1CEBA1" w14:textId="77777777" w:rsidTr="000D174F">
        <w:trPr>
          <w:trHeight w:val="158"/>
          <w:jc w:val="center"/>
        </w:trPr>
        <w:tc>
          <w:tcPr>
            <w:tcW w:w="251" w:type="pct"/>
            <w:vMerge w:val="restart"/>
            <w:vAlign w:val="center"/>
          </w:tcPr>
          <w:p w14:paraId="142A6790"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4.</w:t>
            </w:r>
          </w:p>
        </w:tc>
        <w:tc>
          <w:tcPr>
            <w:tcW w:w="781" w:type="pct"/>
            <w:vMerge w:val="restart"/>
            <w:vAlign w:val="center"/>
          </w:tcPr>
          <w:p w14:paraId="39D3C54C"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reguliranje prometa i osiguranja za vrijeme intervencija</w:t>
            </w:r>
          </w:p>
        </w:tc>
        <w:tc>
          <w:tcPr>
            <w:tcW w:w="2755" w:type="pct"/>
          </w:tcPr>
          <w:p w14:paraId="0C44C11D"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definira prioritete u sanaciji prometnica</w:t>
            </w:r>
          </w:p>
        </w:tc>
        <w:tc>
          <w:tcPr>
            <w:tcW w:w="1213" w:type="pct"/>
            <w:vAlign w:val="center"/>
          </w:tcPr>
          <w:p w14:paraId="44B13A78" w14:textId="77777777" w:rsidR="000A1CBE" w:rsidRPr="000A1CBE" w:rsidRDefault="000A1CBE" w:rsidP="000A1CBE">
            <w:pPr>
              <w:numPr>
                <w:ilvl w:val="0"/>
                <w:numId w:val="51"/>
              </w:numPr>
              <w:autoSpaceDE w:val="0"/>
              <w:autoSpaceDN w:val="0"/>
              <w:adjustRightInd w:val="0"/>
              <w:spacing w:after="0" w:line="240" w:lineRule="auto"/>
              <w:ind w:left="31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Stožer civilne zaštite </w:t>
            </w:r>
            <w:r w:rsidRPr="000A1CBE">
              <w:rPr>
                <w:rFonts w:ascii="Calibri" w:eastAsia="Times New Roman" w:hAnsi="Calibri" w:cs="Calibri"/>
                <w:b/>
                <w:bCs/>
                <w:sz w:val="20"/>
                <w:szCs w:val="20"/>
                <w:u w:val="single"/>
              </w:rPr>
              <w:t>(PRILOG 1.)</w:t>
            </w:r>
          </w:p>
        </w:tc>
      </w:tr>
      <w:tr w:rsidR="000A1CBE" w:rsidRPr="000A1CBE" w14:paraId="72FCB981" w14:textId="77777777" w:rsidTr="000D174F">
        <w:trPr>
          <w:trHeight w:val="193"/>
          <w:jc w:val="center"/>
        </w:trPr>
        <w:tc>
          <w:tcPr>
            <w:tcW w:w="251" w:type="pct"/>
            <w:vMerge/>
            <w:vAlign w:val="center"/>
          </w:tcPr>
          <w:p w14:paraId="168857C2"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079B5FE8"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tcPr>
          <w:p w14:paraId="6EBB041F" w14:textId="10090691"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Za ocjenu stanja i funkcionalnosti prometa i komunikacijskih sustava i objekata zadužena je PU koprivničko-križevačka – PP </w:t>
            </w:r>
            <w:r w:rsidR="004D65D7">
              <w:rPr>
                <w:rFonts w:ascii="Calibri" w:eastAsia="Times New Roman" w:hAnsi="Calibri" w:cs="Calibri"/>
                <w:sz w:val="20"/>
                <w:szCs w:val="20"/>
              </w:rPr>
              <w:t xml:space="preserve">Đurđevac </w:t>
            </w:r>
            <w:r w:rsidRPr="000A1CBE">
              <w:rPr>
                <w:rFonts w:ascii="Calibri" w:eastAsia="Times New Roman" w:hAnsi="Calibri" w:cs="Calibri"/>
                <w:sz w:val="20"/>
                <w:szCs w:val="20"/>
              </w:rPr>
              <w:t xml:space="preserve">i Županijska uprava za ceste Koprivničko-križevačke  županije. </w:t>
            </w:r>
          </w:p>
          <w:p w14:paraId="179A05FC" w14:textId="644D4470"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Donošenje odluka o zabrani cestovnog  prometa poradi zaštite sigurnosti na pogođenom području u nadležnosti je PU koprivničko-križevačka – PP </w:t>
            </w:r>
            <w:r w:rsidR="004D65D7">
              <w:rPr>
                <w:rFonts w:ascii="Calibri" w:eastAsia="Times New Roman" w:hAnsi="Calibri" w:cs="Calibri"/>
                <w:sz w:val="20"/>
                <w:szCs w:val="20"/>
              </w:rPr>
              <w:t>Đurđevac.</w:t>
            </w:r>
          </w:p>
          <w:p w14:paraId="0AE45D9B" w14:textId="61043275" w:rsidR="000A1CBE" w:rsidRPr="000A1CBE" w:rsidRDefault="000A1CBE" w:rsidP="000A1CBE">
            <w:pPr>
              <w:spacing w:after="60" w:line="240" w:lineRule="auto"/>
              <w:ind w:left="34"/>
              <w:jc w:val="left"/>
              <w:rPr>
                <w:rFonts w:ascii="Calibri" w:eastAsia="Times New Roman" w:hAnsi="Calibri" w:cs="Calibri"/>
                <w:sz w:val="20"/>
                <w:szCs w:val="20"/>
              </w:rPr>
            </w:pPr>
            <w:r w:rsidRPr="000A1CBE">
              <w:rPr>
                <w:rFonts w:ascii="Calibri" w:eastAsia="Times New Roman" w:hAnsi="Calibri" w:cs="Calibri"/>
                <w:sz w:val="20"/>
                <w:szCs w:val="20"/>
              </w:rPr>
              <w:t>Uspostavu alternativnih prometnih pravaca provodi PU koprivničko-križevačka – PP</w:t>
            </w:r>
            <w:r w:rsidR="004D65D7">
              <w:rPr>
                <w:rFonts w:ascii="Calibri" w:eastAsia="Times New Roman" w:hAnsi="Calibri" w:cs="Calibri"/>
                <w:sz w:val="20"/>
                <w:szCs w:val="20"/>
              </w:rPr>
              <w:t xml:space="preserve"> Đurđevac</w:t>
            </w:r>
            <w:r w:rsidRPr="000A1CBE">
              <w:rPr>
                <w:rFonts w:ascii="Calibri" w:eastAsia="Times New Roman" w:hAnsi="Calibri" w:cs="Calibri"/>
                <w:sz w:val="20"/>
                <w:szCs w:val="20"/>
              </w:rPr>
              <w:t>.</w:t>
            </w:r>
          </w:p>
          <w:p w14:paraId="75E7BA9A" w14:textId="1CE0B350"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Nadzor i čuvanje ugroženog područja provodi PU koprivničko-križevačka – PP </w:t>
            </w:r>
            <w:r w:rsidR="004D65D7">
              <w:rPr>
                <w:rFonts w:ascii="Calibri" w:eastAsia="Times New Roman" w:hAnsi="Calibri" w:cs="Calibri"/>
                <w:sz w:val="20"/>
                <w:szCs w:val="20"/>
              </w:rPr>
              <w:t>Đurđevac.</w:t>
            </w:r>
          </w:p>
          <w:p w14:paraId="55EEA818" w14:textId="1DE3EBAD"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Osiguravanje područja intervencija provodi PU koprivničko-križevačka – PP</w:t>
            </w:r>
            <w:r w:rsidR="004D65D7">
              <w:rPr>
                <w:rFonts w:ascii="Calibri" w:eastAsia="Times New Roman" w:hAnsi="Calibri" w:cs="Calibri"/>
                <w:sz w:val="20"/>
                <w:szCs w:val="20"/>
              </w:rPr>
              <w:t xml:space="preserve"> Đurđevac</w:t>
            </w:r>
            <w:r w:rsidRPr="000A1CBE">
              <w:rPr>
                <w:rFonts w:ascii="Calibri" w:eastAsia="Times New Roman" w:hAnsi="Calibri" w:cs="Calibri"/>
                <w:sz w:val="20"/>
                <w:szCs w:val="20"/>
              </w:rPr>
              <w:t>.</w:t>
            </w:r>
          </w:p>
        </w:tc>
        <w:tc>
          <w:tcPr>
            <w:tcW w:w="1213" w:type="pct"/>
            <w:vAlign w:val="center"/>
          </w:tcPr>
          <w:p w14:paraId="3FB38E30" w14:textId="5B391F05" w:rsidR="000A1CBE" w:rsidRPr="000A1CBE" w:rsidRDefault="000A1CBE" w:rsidP="000A1CBE">
            <w:pPr>
              <w:numPr>
                <w:ilvl w:val="0"/>
                <w:numId w:val="53"/>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PU koprivničko-križevačka – PP </w:t>
            </w:r>
            <w:r w:rsidR="002739CE">
              <w:rPr>
                <w:rFonts w:ascii="Calibri" w:eastAsia="Times New Roman" w:hAnsi="Calibri" w:cs="Calibri"/>
                <w:sz w:val="20"/>
                <w:szCs w:val="20"/>
              </w:rPr>
              <w:t xml:space="preserve">Đurđevac </w:t>
            </w:r>
            <w:r w:rsidRPr="000A1CBE">
              <w:rPr>
                <w:rFonts w:ascii="Calibri" w:eastAsia="Times New Roman" w:hAnsi="Calibri" w:cs="Calibri"/>
                <w:b/>
                <w:bCs/>
                <w:sz w:val="20"/>
                <w:szCs w:val="20"/>
                <w:u w:val="single"/>
              </w:rPr>
              <w:t>(PRILOG 16.)</w:t>
            </w:r>
          </w:p>
          <w:p w14:paraId="6662AFBC" w14:textId="77777777" w:rsidR="000A1CBE" w:rsidRPr="000A1CBE" w:rsidRDefault="000A1CBE" w:rsidP="000A1CBE">
            <w:pPr>
              <w:numPr>
                <w:ilvl w:val="0"/>
                <w:numId w:val="53"/>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Županijska uprava za ceste Koprivničko-križevačke županije </w:t>
            </w:r>
            <w:r w:rsidRPr="000A1CBE">
              <w:rPr>
                <w:rFonts w:ascii="Calibri" w:eastAsia="Times New Roman" w:hAnsi="Calibri" w:cs="Calibri"/>
                <w:b/>
                <w:bCs/>
                <w:sz w:val="20"/>
                <w:szCs w:val="20"/>
                <w:u w:val="single"/>
              </w:rPr>
              <w:t>(PRILOG 25.)</w:t>
            </w:r>
          </w:p>
        </w:tc>
      </w:tr>
      <w:tr w:rsidR="000A1CBE" w:rsidRPr="000A1CBE" w14:paraId="7D9EF664" w14:textId="77777777" w:rsidTr="000D174F">
        <w:trPr>
          <w:trHeight w:val="202"/>
          <w:jc w:val="center"/>
        </w:trPr>
        <w:tc>
          <w:tcPr>
            <w:tcW w:w="251" w:type="pct"/>
            <w:vMerge/>
            <w:vAlign w:val="center"/>
          </w:tcPr>
          <w:p w14:paraId="64656D84"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22275146"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5965A89E"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Osiguranje telekomunikacijskih veza korisnika s prednošću uporabe provodi HT d.d.</w:t>
            </w:r>
          </w:p>
        </w:tc>
        <w:tc>
          <w:tcPr>
            <w:tcW w:w="1213" w:type="pct"/>
            <w:vAlign w:val="center"/>
          </w:tcPr>
          <w:p w14:paraId="2C02AC76" w14:textId="77777777" w:rsidR="000A1CBE" w:rsidRPr="000A1CBE" w:rsidRDefault="000A1CBE" w:rsidP="000A1CBE">
            <w:pPr>
              <w:numPr>
                <w:ilvl w:val="0"/>
                <w:numId w:val="51"/>
              </w:numPr>
              <w:autoSpaceDE w:val="0"/>
              <w:autoSpaceDN w:val="0"/>
              <w:adjustRightInd w:val="0"/>
              <w:spacing w:after="0" w:line="240" w:lineRule="auto"/>
              <w:ind w:left="317"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HAKOM </w:t>
            </w:r>
          </w:p>
        </w:tc>
      </w:tr>
      <w:tr w:rsidR="000A1CBE" w:rsidRPr="000A1CBE" w14:paraId="045EE7AA" w14:textId="77777777" w:rsidTr="000D174F">
        <w:trPr>
          <w:trHeight w:val="495"/>
          <w:jc w:val="center"/>
        </w:trPr>
        <w:tc>
          <w:tcPr>
            <w:tcW w:w="251" w:type="pct"/>
            <w:vMerge w:val="restart"/>
            <w:vAlign w:val="center"/>
          </w:tcPr>
          <w:p w14:paraId="565F5E20"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5.</w:t>
            </w:r>
          </w:p>
        </w:tc>
        <w:tc>
          <w:tcPr>
            <w:tcW w:w="781" w:type="pct"/>
            <w:vMerge w:val="restart"/>
            <w:vAlign w:val="center"/>
          </w:tcPr>
          <w:p w14:paraId="23AADEF3"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Organizaciju pružanja medicinske pomoći i medicinskog zbrinjavanja</w:t>
            </w:r>
          </w:p>
        </w:tc>
        <w:tc>
          <w:tcPr>
            <w:tcW w:w="2755" w:type="pct"/>
            <w:vAlign w:val="center"/>
          </w:tcPr>
          <w:p w14:paraId="6D37C446"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prikuplja informacije o stanju objekata za pružanje zdravstvenih usluga, a za to je zadužen član Stožera za zdravstveno zbrinjavanje. Stožer prikuplja informacije o stanju medicinske opreme i zaliha lijekova te sanitetskog materijala.</w:t>
            </w:r>
          </w:p>
        </w:tc>
        <w:tc>
          <w:tcPr>
            <w:tcW w:w="1213" w:type="pct"/>
            <w:vAlign w:val="center"/>
          </w:tcPr>
          <w:p w14:paraId="0F71B3E2" w14:textId="77777777" w:rsidR="000A1CBE" w:rsidRPr="000A1CBE" w:rsidRDefault="000A1CBE" w:rsidP="000A1CBE">
            <w:pPr>
              <w:numPr>
                <w:ilvl w:val="0"/>
                <w:numId w:val="54"/>
              </w:numPr>
              <w:autoSpaceDE w:val="0"/>
              <w:autoSpaceDN w:val="0"/>
              <w:adjustRightInd w:val="0"/>
              <w:spacing w:after="0" w:line="240" w:lineRule="auto"/>
              <w:ind w:left="357" w:hanging="357"/>
              <w:jc w:val="left"/>
              <w:rPr>
                <w:rFonts w:eastAsia="Times New Roman" w:cs="Times New Roman"/>
                <w:sz w:val="20"/>
                <w:szCs w:val="20"/>
              </w:rPr>
            </w:pPr>
            <w:r w:rsidRPr="000A1CBE">
              <w:rPr>
                <w:rFonts w:eastAsia="Times New Roman" w:cs="Calibri"/>
                <w:sz w:val="20"/>
                <w:szCs w:val="20"/>
              </w:rPr>
              <w:t xml:space="preserve">Koordinator na lokaciji </w:t>
            </w:r>
            <w:r w:rsidRPr="000A1CBE">
              <w:rPr>
                <w:rFonts w:ascii="Calibri" w:eastAsia="Times New Roman" w:hAnsi="Calibri" w:cs="Calibri"/>
                <w:b/>
                <w:bCs/>
                <w:sz w:val="20"/>
                <w:szCs w:val="20"/>
                <w:u w:val="single"/>
              </w:rPr>
              <w:t>(PRILOG 8.)</w:t>
            </w:r>
          </w:p>
          <w:p w14:paraId="180EA1B9" w14:textId="77777777" w:rsidR="000A1CBE" w:rsidRPr="000A1CBE" w:rsidRDefault="000A1CBE" w:rsidP="000A1CBE">
            <w:pPr>
              <w:numPr>
                <w:ilvl w:val="0"/>
                <w:numId w:val="54"/>
              </w:numPr>
              <w:spacing w:after="0" w:line="240" w:lineRule="auto"/>
              <w:ind w:left="357" w:hanging="357"/>
              <w:jc w:val="left"/>
              <w:rPr>
                <w:rFonts w:eastAsia="Times New Roman" w:cs="Times New Roman"/>
                <w:sz w:val="20"/>
                <w:szCs w:val="20"/>
              </w:rPr>
            </w:pPr>
            <w:r w:rsidRPr="000A1CBE">
              <w:rPr>
                <w:rFonts w:eastAsia="Times New Roman" w:cs="Calibri"/>
                <w:sz w:val="20"/>
                <w:szCs w:val="20"/>
              </w:rPr>
              <w:t xml:space="preserve">Stožer civilne zaštite </w:t>
            </w:r>
            <w:r w:rsidRPr="000A1CBE">
              <w:rPr>
                <w:rFonts w:ascii="Calibri" w:eastAsia="Times New Roman" w:hAnsi="Calibri" w:cs="Calibri"/>
                <w:b/>
                <w:bCs/>
                <w:sz w:val="20"/>
                <w:szCs w:val="20"/>
                <w:u w:val="single"/>
              </w:rPr>
              <w:t>(PRILOG 1.)</w:t>
            </w:r>
          </w:p>
        </w:tc>
      </w:tr>
      <w:tr w:rsidR="000A1CBE" w:rsidRPr="000A1CBE" w14:paraId="70330945" w14:textId="77777777" w:rsidTr="000D174F">
        <w:trPr>
          <w:trHeight w:val="183"/>
          <w:jc w:val="center"/>
        </w:trPr>
        <w:tc>
          <w:tcPr>
            <w:tcW w:w="251" w:type="pct"/>
            <w:vMerge/>
            <w:vAlign w:val="center"/>
          </w:tcPr>
          <w:p w14:paraId="47EA13BD"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7A040F3A"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08C90E8C" w14:textId="3664E8E5"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Prvu pomoć pružiti će Zavod za hitnu medicinu Koprivničko-križevačke  županije, ordinacija opće medicine, GDCK </w:t>
            </w:r>
            <w:r w:rsidR="002739CE">
              <w:rPr>
                <w:rFonts w:ascii="Calibri" w:eastAsia="Times New Roman" w:hAnsi="Calibri" w:cs="Calibri"/>
                <w:sz w:val="20"/>
                <w:szCs w:val="20"/>
              </w:rPr>
              <w:t>Đurđevac.</w:t>
            </w:r>
          </w:p>
        </w:tc>
        <w:tc>
          <w:tcPr>
            <w:tcW w:w="1213" w:type="pct"/>
            <w:vAlign w:val="center"/>
          </w:tcPr>
          <w:p w14:paraId="243FC8AF" w14:textId="77777777" w:rsidR="000A1CBE" w:rsidRPr="000A1CBE" w:rsidRDefault="000A1CBE" w:rsidP="000A1CBE">
            <w:pPr>
              <w:numPr>
                <w:ilvl w:val="0"/>
                <w:numId w:val="54"/>
              </w:numPr>
              <w:autoSpaceDE w:val="0"/>
              <w:autoSpaceDN w:val="0"/>
              <w:adjustRightInd w:val="0"/>
              <w:spacing w:after="0" w:line="240" w:lineRule="auto"/>
              <w:ind w:left="357" w:hanging="357"/>
              <w:jc w:val="left"/>
              <w:rPr>
                <w:rFonts w:eastAsia="Times New Roman"/>
                <w:sz w:val="20"/>
                <w:szCs w:val="20"/>
              </w:rPr>
            </w:pPr>
            <w:r w:rsidRPr="000A1CBE">
              <w:rPr>
                <w:rFonts w:eastAsia="Times New Roman"/>
                <w:sz w:val="20"/>
                <w:szCs w:val="20"/>
              </w:rPr>
              <w:t xml:space="preserve">Zavod za hitnu medicinu Koprivničko-križevačke županije </w:t>
            </w:r>
            <w:r w:rsidRPr="000A1CBE">
              <w:rPr>
                <w:rFonts w:ascii="Calibri" w:eastAsia="Times New Roman" w:hAnsi="Calibri" w:cs="Calibri"/>
                <w:b/>
                <w:bCs/>
                <w:sz w:val="20"/>
                <w:szCs w:val="20"/>
                <w:u w:val="single"/>
              </w:rPr>
              <w:t>(PRILOG 13.)</w:t>
            </w:r>
          </w:p>
          <w:p w14:paraId="76FB6D0A" w14:textId="43C332E3" w:rsidR="000A1CBE" w:rsidRPr="000A1CBE" w:rsidRDefault="000A1CBE" w:rsidP="000A1CBE">
            <w:pPr>
              <w:numPr>
                <w:ilvl w:val="0"/>
                <w:numId w:val="54"/>
              </w:numPr>
              <w:autoSpaceDE w:val="0"/>
              <w:autoSpaceDN w:val="0"/>
              <w:adjustRightInd w:val="0"/>
              <w:spacing w:after="0" w:line="240" w:lineRule="auto"/>
              <w:ind w:left="357" w:hanging="357"/>
              <w:jc w:val="left"/>
              <w:rPr>
                <w:rFonts w:eastAsia="Times New Roman"/>
                <w:sz w:val="20"/>
                <w:szCs w:val="20"/>
              </w:rPr>
            </w:pPr>
            <w:r w:rsidRPr="000A1CBE">
              <w:rPr>
                <w:rFonts w:eastAsia="Times New Roman"/>
                <w:sz w:val="20"/>
                <w:szCs w:val="20"/>
              </w:rPr>
              <w:t xml:space="preserve">GDCK </w:t>
            </w:r>
            <w:r w:rsidR="002739CE">
              <w:rPr>
                <w:rFonts w:eastAsia="Times New Roman"/>
                <w:sz w:val="20"/>
                <w:szCs w:val="20"/>
              </w:rPr>
              <w:t>Đurđevac</w:t>
            </w:r>
            <w:r w:rsidRPr="000A1CBE">
              <w:rPr>
                <w:rFonts w:eastAsia="Times New Roman"/>
                <w:sz w:val="20"/>
                <w:szCs w:val="20"/>
              </w:rPr>
              <w:t xml:space="preserve">  </w:t>
            </w:r>
            <w:r w:rsidRPr="000A1CBE">
              <w:rPr>
                <w:rFonts w:ascii="Calibri" w:eastAsia="Times New Roman" w:hAnsi="Calibri" w:cs="Calibri"/>
                <w:b/>
                <w:bCs/>
                <w:sz w:val="20"/>
                <w:szCs w:val="20"/>
                <w:u w:val="single"/>
              </w:rPr>
              <w:t>(PRILOG 3.)</w:t>
            </w:r>
          </w:p>
          <w:p w14:paraId="2692FE50" w14:textId="77777777" w:rsidR="000A1CBE" w:rsidRPr="000A1CBE" w:rsidRDefault="000A1CBE" w:rsidP="000A1CBE">
            <w:pPr>
              <w:numPr>
                <w:ilvl w:val="0"/>
                <w:numId w:val="54"/>
              </w:numPr>
              <w:spacing w:after="0" w:line="240" w:lineRule="auto"/>
              <w:ind w:left="357" w:hanging="357"/>
              <w:jc w:val="left"/>
              <w:rPr>
                <w:rFonts w:eastAsia="Times New Roman" w:cs="Times New Roman"/>
                <w:sz w:val="20"/>
                <w:szCs w:val="20"/>
              </w:rPr>
            </w:pPr>
            <w:r w:rsidRPr="000A1CBE">
              <w:rPr>
                <w:rFonts w:eastAsia="Times New Roman"/>
                <w:sz w:val="20"/>
                <w:szCs w:val="20"/>
              </w:rPr>
              <w:lastRenderedPageBreak/>
              <w:t xml:space="preserve">HGSS – Stanica Koprivnica </w:t>
            </w:r>
            <w:r w:rsidRPr="000A1CBE">
              <w:rPr>
                <w:rFonts w:ascii="Calibri" w:eastAsia="Times New Roman" w:hAnsi="Calibri" w:cs="Calibri"/>
                <w:b/>
                <w:bCs/>
                <w:sz w:val="20"/>
                <w:szCs w:val="20"/>
                <w:u w:val="single"/>
              </w:rPr>
              <w:t>(PRILOG 4.)</w:t>
            </w:r>
          </w:p>
        </w:tc>
      </w:tr>
      <w:tr w:rsidR="000A1CBE" w:rsidRPr="000A1CBE" w14:paraId="7B22B2DE" w14:textId="77777777" w:rsidTr="000D174F">
        <w:trPr>
          <w:trHeight w:val="70"/>
          <w:jc w:val="center"/>
        </w:trPr>
        <w:tc>
          <w:tcPr>
            <w:tcW w:w="251" w:type="pct"/>
            <w:vMerge/>
            <w:vAlign w:val="center"/>
          </w:tcPr>
          <w:p w14:paraId="70F77D78"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619569E4"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3C0C2F10" w14:textId="4D0C5838"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Opskrbu sanitetskim materijalom i opremom osigurati će </w:t>
            </w:r>
            <w:r w:rsidR="002739CE">
              <w:rPr>
                <w:rFonts w:ascii="Calibri" w:eastAsia="Times New Roman" w:hAnsi="Calibri" w:cs="Calibri"/>
                <w:sz w:val="20"/>
                <w:szCs w:val="20"/>
              </w:rPr>
              <w:t>Dom zdravlja Koprivničko – križevačke županije.</w:t>
            </w:r>
          </w:p>
          <w:p w14:paraId="3A764D7B"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U slučaju potrebe, općinski načelnik traži pomoć od Koprivničko-križevačke županije.</w:t>
            </w:r>
          </w:p>
        </w:tc>
        <w:tc>
          <w:tcPr>
            <w:tcW w:w="1213" w:type="pct"/>
            <w:vAlign w:val="center"/>
          </w:tcPr>
          <w:p w14:paraId="4C5F328A" w14:textId="08427FF2" w:rsidR="000A1CBE" w:rsidRPr="002739CE" w:rsidRDefault="002739CE" w:rsidP="002739CE">
            <w:pPr>
              <w:pStyle w:val="Odlomakpopisa"/>
              <w:numPr>
                <w:ilvl w:val="0"/>
                <w:numId w:val="51"/>
              </w:numPr>
              <w:autoSpaceDE w:val="0"/>
              <w:autoSpaceDN w:val="0"/>
              <w:adjustRightInd w:val="0"/>
              <w:spacing w:after="0" w:line="240" w:lineRule="auto"/>
              <w:contextualSpacing/>
              <w:jc w:val="left"/>
              <w:rPr>
                <w:rFonts w:ascii="Calibri" w:eastAsia="Times New Roman" w:hAnsi="Calibri" w:cs="Calibri"/>
                <w:sz w:val="20"/>
                <w:szCs w:val="20"/>
              </w:rPr>
            </w:pPr>
            <w:r w:rsidRPr="002739CE">
              <w:rPr>
                <w:rFonts w:ascii="Calibri" w:eastAsia="Times New Roman" w:hAnsi="Calibri" w:cs="Calibri"/>
                <w:sz w:val="20"/>
                <w:szCs w:val="20"/>
              </w:rPr>
              <w:t>Dom zdravlja Koprivničko – križevačke županije</w:t>
            </w:r>
            <w:r>
              <w:rPr>
                <w:rFonts w:ascii="Calibri" w:eastAsia="Times New Roman" w:hAnsi="Calibri" w:cs="Calibri"/>
                <w:b/>
                <w:bCs/>
                <w:sz w:val="20"/>
                <w:szCs w:val="20"/>
                <w:u w:val="single"/>
              </w:rPr>
              <w:t xml:space="preserve"> </w:t>
            </w:r>
            <w:r w:rsidR="000A1CBE" w:rsidRPr="002739CE">
              <w:rPr>
                <w:rFonts w:ascii="Calibri" w:eastAsia="Times New Roman" w:hAnsi="Calibri" w:cs="Calibri"/>
                <w:b/>
                <w:bCs/>
                <w:sz w:val="20"/>
                <w:szCs w:val="20"/>
                <w:u w:val="single"/>
              </w:rPr>
              <w:t>(PRILOG 13.)</w:t>
            </w:r>
          </w:p>
        </w:tc>
      </w:tr>
      <w:tr w:rsidR="000A1CBE" w:rsidRPr="000A1CBE" w14:paraId="08FB2440" w14:textId="77777777" w:rsidTr="000D174F">
        <w:trPr>
          <w:trHeight w:val="493"/>
          <w:jc w:val="center"/>
        </w:trPr>
        <w:tc>
          <w:tcPr>
            <w:tcW w:w="251" w:type="pct"/>
            <w:vMerge w:val="restart"/>
            <w:vAlign w:val="center"/>
          </w:tcPr>
          <w:p w14:paraId="7D34ED93"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6.</w:t>
            </w:r>
          </w:p>
        </w:tc>
        <w:tc>
          <w:tcPr>
            <w:tcW w:w="781" w:type="pct"/>
            <w:vMerge w:val="restart"/>
            <w:vAlign w:val="center"/>
          </w:tcPr>
          <w:p w14:paraId="728B1536"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pružanja veterinarske pomoći</w:t>
            </w:r>
          </w:p>
        </w:tc>
        <w:tc>
          <w:tcPr>
            <w:tcW w:w="2755" w:type="pct"/>
            <w:vAlign w:val="center"/>
          </w:tcPr>
          <w:p w14:paraId="5CB9BFB6"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prikuplja informacije o stoci i domaćim životinjama koje su bez nadzora. Načelnik Stožera zatražiti će podatke od povjerenika za civilnu zaštitu za: praćenje stanja i provođenje aktivnosti na sprječavanju nastanka ili širenja zaraznih bolesti, nadzor nad prometom i distribucijom namirnica životinjskog porijekla, prikupljanje i zbrinjavanje životinja, liječenje, klanje ili eutanazija životinja i druge provedbene aktivnosti.</w:t>
            </w:r>
          </w:p>
        </w:tc>
        <w:tc>
          <w:tcPr>
            <w:tcW w:w="1213" w:type="pct"/>
            <w:vAlign w:val="center"/>
          </w:tcPr>
          <w:p w14:paraId="5CFC9623" w14:textId="0E1C001B" w:rsidR="000A1CBE" w:rsidRPr="000A1CBE" w:rsidRDefault="000A1CBE" w:rsidP="000A1CBE">
            <w:pPr>
              <w:numPr>
                <w:ilvl w:val="0"/>
                <w:numId w:val="51"/>
              </w:numPr>
              <w:spacing w:after="0" w:line="240" w:lineRule="auto"/>
              <w:ind w:left="357" w:hanging="357"/>
              <w:contextualSpacing/>
              <w:jc w:val="left"/>
              <w:rPr>
                <w:rFonts w:ascii="Calibri" w:eastAsia="Times New Roman" w:hAnsi="Calibri" w:cs="Calibri"/>
                <w:sz w:val="20"/>
                <w:szCs w:val="20"/>
                <w:lang w:val="en-US"/>
              </w:rPr>
            </w:pPr>
            <w:r w:rsidRPr="000A1CBE">
              <w:rPr>
                <w:rFonts w:ascii="Calibri" w:eastAsia="Times New Roman" w:hAnsi="Calibri" w:cs="Calibri"/>
                <w:sz w:val="20"/>
                <w:szCs w:val="20"/>
              </w:rPr>
              <w:t xml:space="preserve">Veterinarska stanica </w:t>
            </w:r>
            <w:r w:rsidR="002739CE">
              <w:rPr>
                <w:rFonts w:ascii="Calibri" w:eastAsia="Times New Roman" w:hAnsi="Calibri" w:cs="Calibri"/>
                <w:sz w:val="20"/>
                <w:szCs w:val="20"/>
              </w:rPr>
              <w:t>Đurđevac</w:t>
            </w:r>
            <w:r w:rsidRPr="000A1CBE">
              <w:rPr>
                <w:rFonts w:ascii="Calibri" w:eastAsia="Times New Roman" w:hAnsi="Calibri" w:cs="Calibri"/>
                <w:sz w:val="20"/>
                <w:szCs w:val="20"/>
              </w:rPr>
              <w:t xml:space="preserve"> d.o.o.  </w:t>
            </w:r>
            <w:r w:rsidRPr="000A1CBE">
              <w:rPr>
                <w:rFonts w:ascii="Calibri" w:eastAsia="Times New Roman" w:hAnsi="Calibri" w:cs="Calibri"/>
                <w:b/>
                <w:bCs/>
                <w:sz w:val="20"/>
                <w:szCs w:val="20"/>
                <w:u w:val="single"/>
                <w:lang w:val="en-US"/>
              </w:rPr>
              <w:t>(PRILOG 14.)</w:t>
            </w:r>
          </w:p>
          <w:p w14:paraId="6118A191" w14:textId="77777777" w:rsidR="000A1CBE" w:rsidRPr="000A1CBE" w:rsidRDefault="000A1CBE" w:rsidP="000A1CBE">
            <w:pPr>
              <w:numPr>
                <w:ilvl w:val="0"/>
                <w:numId w:val="51"/>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Lovačke udruge </w:t>
            </w:r>
            <w:r w:rsidRPr="000A1CBE">
              <w:rPr>
                <w:rFonts w:ascii="Calibri" w:eastAsia="Times New Roman" w:hAnsi="Calibri" w:cs="Calibri"/>
                <w:b/>
                <w:bCs/>
                <w:sz w:val="20"/>
                <w:szCs w:val="20"/>
                <w:u w:val="single"/>
              </w:rPr>
              <w:t>(PRILOG 5.)</w:t>
            </w:r>
          </w:p>
        </w:tc>
      </w:tr>
      <w:tr w:rsidR="000A1CBE" w:rsidRPr="000A1CBE" w14:paraId="066AB038" w14:textId="77777777" w:rsidTr="000D174F">
        <w:trPr>
          <w:trHeight w:val="493"/>
          <w:jc w:val="center"/>
        </w:trPr>
        <w:tc>
          <w:tcPr>
            <w:tcW w:w="251" w:type="pct"/>
            <w:vMerge/>
            <w:vAlign w:val="center"/>
          </w:tcPr>
          <w:p w14:paraId="25AA664C"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15232A2F"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011605E0" w14:textId="4BE6D099"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Za organizaciju prikupljanja životinjskih leševa zadužena je Veterinarska stanica </w:t>
            </w:r>
            <w:r w:rsidR="002739CE">
              <w:rPr>
                <w:rFonts w:ascii="Calibri" w:eastAsia="Times New Roman" w:hAnsi="Calibri" w:cs="Calibri"/>
                <w:sz w:val="20"/>
                <w:szCs w:val="20"/>
              </w:rPr>
              <w:t xml:space="preserve">Đurđevac </w:t>
            </w:r>
            <w:r w:rsidRPr="000A1CBE">
              <w:rPr>
                <w:rFonts w:ascii="Calibri" w:eastAsia="Times New Roman" w:hAnsi="Calibri" w:cs="Calibri"/>
                <w:sz w:val="20"/>
                <w:szCs w:val="20"/>
              </w:rPr>
              <w:t xml:space="preserve">d.o.o. Praćenje stanja i provođenje aktivnosti na sprječavanju nastanka ili širenja zaraznih bolesti u nadležnosti je Zavoda za javno zdravstvo – higijensko epidemiološka služba. Neškodljivo uklanjanje ranjenih, ozlijeđenih ili bolesnih životinja u nadležnosti je Veterinarske stanice </w:t>
            </w:r>
            <w:r w:rsidR="002739CE">
              <w:rPr>
                <w:rFonts w:ascii="Calibri" w:eastAsia="Times New Roman" w:hAnsi="Calibri" w:cs="Calibri"/>
                <w:sz w:val="20"/>
                <w:szCs w:val="20"/>
              </w:rPr>
              <w:t>Đurđevac</w:t>
            </w:r>
            <w:r w:rsidRPr="000A1CBE">
              <w:rPr>
                <w:rFonts w:ascii="Calibri" w:eastAsia="Times New Roman" w:hAnsi="Calibri" w:cs="Calibri"/>
                <w:sz w:val="20"/>
                <w:szCs w:val="20"/>
              </w:rPr>
              <w:t xml:space="preserve"> d.o.o. </w:t>
            </w:r>
          </w:p>
        </w:tc>
        <w:tc>
          <w:tcPr>
            <w:tcW w:w="1213" w:type="pct"/>
            <w:vAlign w:val="center"/>
          </w:tcPr>
          <w:p w14:paraId="44EC09B6" w14:textId="522D69BC" w:rsidR="000A1CBE" w:rsidRPr="000A1CBE" w:rsidRDefault="000A1CBE" w:rsidP="000A1CBE">
            <w:pPr>
              <w:numPr>
                <w:ilvl w:val="0"/>
                <w:numId w:val="51"/>
              </w:num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Veterinarska stanica </w:t>
            </w:r>
            <w:r w:rsidR="002739CE">
              <w:rPr>
                <w:rFonts w:ascii="Calibri" w:eastAsia="Times New Roman" w:hAnsi="Calibri" w:cs="Calibri"/>
                <w:sz w:val="20"/>
                <w:szCs w:val="20"/>
              </w:rPr>
              <w:t xml:space="preserve">Đurđevac </w:t>
            </w:r>
            <w:r w:rsidRPr="000A1CBE">
              <w:rPr>
                <w:rFonts w:ascii="Calibri" w:eastAsia="Times New Roman" w:hAnsi="Calibri" w:cs="Calibri"/>
                <w:sz w:val="20"/>
                <w:szCs w:val="20"/>
              </w:rPr>
              <w:t xml:space="preserve">d.o.o.  </w:t>
            </w:r>
            <w:r w:rsidRPr="000A1CBE">
              <w:rPr>
                <w:rFonts w:ascii="Calibri" w:eastAsia="Times New Roman" w:hAnsi="Calibri" w:cs="Calibri"/>
                <w:b/>
                <w:bCs/>
                <w:sz w:val="20"/>
                <w:szCs w:val="20"/>
                <w:u w:val="single"/>
              </w:rPr>
              <w:t>(PRILOG 14.)</w:t>
            </w:r>
          </w:p>
          <w:p w14:paraId="2E3D72D2" w14:textId="77777777" w:rsidR="000A1CBE" w:rsidRPr="000A1CBE" w:rsidRDefault="000A1CBE" w:rsidP="000A1CBE">
            <w:pPr>
              <w:numPr>
                <w:ilvl w:val="0"/>
                <w:numId w:val="51"/>
              </w:numPr>
              <w:spacing w:after="0" w:line="240" w:lineRule="auto"/>
              <w:ind w:left="357" w:hanging="357"/>
              <w:jc w:val="left"/>
              <w:rPr>
                <w:rFonts w:ascii="Times New Roman" w:eastAsia="Times New Roman" w:hAnsi="Times New Roman" w:cs="Calibri"/>
                <w:sz w:val="20"/>
                <w:szCs w:val="20"/>
              </w:rPr>
            </w:pPr>
            <w:r w:rsidRPr="000A1CBE">
              <w:rPr>
                <w:rFonts w:eastAsia="Times New Roman"/>
                <w:sz w:val="20"/>
                <w:szCs w:val="20"/>
              </w:rPr>
              <w:t xml:space="preserve">Lovačke udruge </w:t>
            </w:r>
            <w:r w:rsidRPr="000A1CBE">
              <w:rPr>
                <w:rFonts w:ascii="Calibri" w:eastAsia="Times New Roman" w:hAnsi="Calibri" w:cs="Calibri"/>
                <w:b/>
                <w:bCs/>
                <w:sz w:val="20"/>
                <w:szCs w:val="20"/>
                <w:u w:val="single"/>
              </w:rPr>
              <w:t>(PRILOG 5.)</w:t>
            </w:r>
          </w:p>
        </w:tc>
      </w:tr>
      <w:tr w:rsidR="000A1CBE" w:rsidRPr="000A1CBE" w14:paraId="3E1D2200" w14:textId="77777777" w:rsidTr="000D174F">
        <w:trPr>
          <w:trHeight w:val="493"/>
          <w:jc w:val="center"/>
        </w:trPr>
        <w:tc>
          <w:tcPr>
            <w:tcW w:w="251" w:type="pct"/>
            <w:vAlign w:val="center"/>
          </w:tcPr>
          <w:p w14:paraId="45F70439"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7.</w:t>
            </w:r>
          </w:p>
        </w:tc>
        <w:tc>
          <w:tcPr>
            <w:tcW w:w="781" w:type="pct"/>
            <w:vAlign w:val="center"/>
          </w:tcPr>
          <w:p w14:paraId="3069DB2B"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provođenja evakuacije</w:t>
            </w:r>
          </w:p>
        </w:tc>
        <w:tc>
          <w:tcPr>
            <w:tcW w:w="2755" w:type="pct"/>
            <w:shd w:val="clear" w:color="auto" w:fill="auto"/>
          </w:tcPr>
          <w:p w14:paraId="6809E001" w14:textId="601479C2" w:rsidR="000A1CBE" w:rsidRPr="000A1CBE" w:rsidRDefault="000A1CBE" w:rsidP="000A1CBE">
            <w:pPr>
              <w:spacing w:after="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 Odluka se može prenijeti i putem povjerenika civilne zaštite za određeno područje ili dijelove naselja odnosno za područje pojedinog mjesnog odbora. Paralelno s dostavom obavijesti o provođenju evakuacije, pokreće se aktiviranje sustava evakuacije od strane općinskog načelnika ili načelnika Stožera civilne zaštite i pravne osobe s prometnim sredstvima za prijevoz stanovništva kao i PP </w:t>
            </w:r>
            <w:r w:rsidR="002739CE">
              <w:rPr>
                <w:rFonts w:ascii="Calibri" w:eastAsia="Times New Roman" w:hAnsi="Calibri" w:cs="Calibri"/>
                <w:sz w:val="20"/>
                <w:szCs w:val="20"/>
              </w:rPr>
              <w:t>Đurđevac</w:t>
            </w:r>
            <w:r w:rsidRPr="000A1CBE">
              <w:rPr>
                <w:rFonts w:ascii="Calibri" w:eastAsia="Times New Roman" w:hAnsi="Calibri" w:cs="Calibri"/>
                <w:sz w:val="20"/>
                <w:szCs w:val="20"/>
              </w:rPr>
              <w:t xml:space="preserve"> poradi reguliranja prometa i osiguranja provođenja evakuacije te zaštite imovine osoba koje su napustile područje. Planiranje evakuacije u slučaju razornog potresa na području Općine provodit će se prvenstveno za stanovništvo koje stanuje u starijim stambenim objektima. Evakuacija/</w:t>
            </w:r>
            <w:proofErr w:type="spellStart"/>
            <w:r w:rsidRPr="000A1CBE">
              <w:rPr>
                <w:rFonts w:ascii="Calibri" w:eastAsia="Times New Roman" w:hAnsi="Calibri" w:cs="Calibri"/>
                <w:sz w:val="20"/>
                <w:szCs w:val="20"/>
              </w:rPr>
              <w:t>samoevakuacija</w:t>
            </w:r>
            <w:proofErr w:type="spellEnd"/>
            <w:r w:rsidRPr="000A1CBE">
              <w:rPr>
                <w:rFonts w:ascii="Calibri" w:eastAsia="Times New Roman" w:hAnsi="Calibri" w:cs="Calibri"/>
                <w:sz w:val="20"/>
                <w:szCs w:val="20"/>
              </w:rPr>
              <w:t xml:space="preserve"> stanovništva započinje nakon utvrđene opasnosti i zapovijedi za evakuaciju od općinskog načelnika. Evakuacija stanovništva provodit će se uglavnom osobnim vozilima građana. Za početak provođenja evakuacije angažirati će se povjerenici civilne zaštite. Nakon mobilizacije, provođenje evakuacije izvršit će vatrogasne postrojbe i prijevoznici. Prihvat i smještaj ugroženog stanovništva vršit će se u objektu navedenom u </w:t>
            </w:r>
            <w:r w:rsidRPr="000A1CBE">
              <w:rPr>
                <w:rFonts w:ascii="Calibri" w:eastAsia="Times New Roman" w:hAnsi="Calibri" w:cs="Calibri"/>
                <w:b/>
                <w:bCs/>
                <w:sz w:val="20"/>
                <w:szCs w:val="20"/>
                <w:u w:val="single"/>
              </w:rPr>
              <w:lastRenderedPageBreak/>
              <w:t xml:space="preserve">PRILOGU </w:t>
            </w:r>
            <w:r w:rsidR="002739CE" w:rsidRPr="002739CE">
              <w:rPr>
                <w:rFonts w:ascii="Calibri" w:eastAsia="Times New Roman" w:hAnsi="Calibri" w:cs="Calibri"/>
                <w:b/>
                <w:bCs/>
                <w:sz w:val="20"/>
                <w:szCs w:val="20"/>
                <w:u w:val="single"/>
              </w:rPr>
              <w:t>39</w:t>
            </w:r>
            <w:r w:rsidRPr="000A1CBE">
              <w:rPr>
                <w:rFonts w:ascii="Calibri" w:eastAsia="Times New Roman" w:hAnsi="Calibri" w:cs="Calibri"/>
                <w:b/>
                <w:bCs/>
                <w:sz w:val="20"/>
                <w:szCs w:val="20"/>
                <w:u w:val="single"/>
              </w:rPr>
              <w:t>.</w:t>
            </w:r>
            <w:r w:rsidRPr="000A1CBE">
              <w:rPr>
                <w:rFonts w:ascii="Calibri" w:eastAsia="Times New Roman" w:hAnsi="Calibri" w:cs="Calibri"/>
                <w:b/>
                <w:sz w:val="20"/>
                <w:szCs w:val="20"/>
              </w:rPr>
              <w:t xml:space="preserve"> </w:t>
            </w:r>
            <w:r w:rsidRPr="000A1CBE">
              <w:rPr>
                <w:rFonts w:ascii="Calibri" w:eastAsia="Times New Roman" w:hAnsi="Calibri" w:cs="Calibri"/>
                <w:sz w:val="20"/>
                <w:szCs w:val="20"/>
              </w:rPr>
              <w:t xml:space="preserve">Ekipe za prihvat ugroženog stanovništva </w:t>
            </w:r>
            <w:r w:rsidRPr="000A1CBE">
              <w:rPr>
                <w:rFonts w:ascii="Calibri" w:eastAsia="Times New Roman" w:hAnsi="Calibri" w:cs="Calibri"/>
                <w:b/>
                <w:bCs/>
                <w:sz w:val="20"/>
                <w:szCs w:val="20"/>
              </w:rPr>
              <w:t>(</w:t>
            </w:r>
            <w:r w:rsidRPr="000A1CBE">
              <w:rPr>
                <w:rFonts w:ascii="Calibri" w:eastAsia="Times New Roman" w:hAnsi="Calibri" w:cs="Calibri"/>
                <w:b/>
                <w:bCs/>
                <w:sz w:val="20"/>
                <w:szCs w:val="20"/>
                <w:u w:val="single"/>
              </w:rPr>
              <w:t>PRILOG 11.</w:t>
            </w:r>
            <w:r w:rsidRPr="000A1CBE">
              <w:rPr>
                <w:rFonts w:ascii="Calibri" w:eastAsia="Times New Roman" w:hAnsi="Calibri" w:cs="Calibri"/>
                <w:b/>
                <w:bCs/>
                <w:sz w:val="20"/>
                <w:szCs w:val="20"/>
              </w:rPr>
              <w:t>)</w:t>
            </w:r>
            <w:r w:rsidRPr="000A1CBE">
              <w:rPr>
                <w:rFonts w:ascii="Calibri" w:eastAsia="Times New Roman" w:hAnsi="Calibri" w:cs="Calibri"/>
                <w:sz w:val="20"/>
                <w:szCs w:val="20"/>
              </w:rPr>
              <w:t xml:space="preserve"> čine ekipe za prihvat stanovništva na navedenim lokacijama. Pravce evakuacije zavisno od nastale situacije ugroženog područja odredit će Stožer u suradnji s PP </w:t>
            </w:r>
            <w:r w:rsidR="006C6607">
              <w:rPr>
                <w:rFonts w:ascii="Calibri" w:eastAsia="Times New Roman" w:hAnsi="Calibri" w:cs="Calibri"/>
                <w:sz w:val="20"/>
                <w:szCs w:val="20"/>
              </w:rPr>
              <w:t xml:space="preserve">Đurđevac </w:t>
            </w:r>
            <w:r w:rsidRPr="000A1CBE">
              <w:rPr>
                <w:rFonts w:ascii="Calibri" w:eastAsia="Times New Roman" w:hAnsi="Calibri" w:cs="Calibri"/>
                <w:sz w:val="20"/>
                <w:szCs w:val="20"/>
              </w:rPr>
              <w:t xml:space="preserve">i </w:t>
            </w:r>
            <w:proofErr w:type="spellStart"/>
            <w:r w:rsidRPr="000A1CBE">
              <w:rPr>
                <w:rFonts w:ascii="Calibri" w:eastAsia="Times New Roman" w:hAnsi="Calibri" w:cs="Calibri"/>
                <w:sz w:val="20"/>
                <w:szCs w:val="20"/>
              </w:rPr>
              <w:t>i</w:t>
            </w:r>
            <w:proofErr w:type="spellEnd"/>
            <w:r w:rsidRPr="000A1CBE">
              <w:rPr>
                <w:rFonts w:ascii="Calibri" w:eastAsia="Times New Roman" w:hAnsi="Calibri" w:cs="Calibri"/>
                <w:sz w:val="20"/>
                <w:szCs w:val="20"/>
              </w:rPr>
              <w:t xml:space="preserve"> povjerenicima civilne zaštite. </w:t>
            </w:r>
          </w:p>
        </w:tc>
        <w:tc>
          <w:tcPr>
            <w:tcW w:w="1213" w:type="pct"/>
            <w:vAlign w:val="center"/>
          </w:tcPr>
          <w:p w14:paraId="5DE368F8" w14:textId="77777777"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lastRenderedPageBreak/>
              <w:t xml:space="preserve">Stožer civilne zaštite </w:t>
            </w:r>
            <w:r w:rsidRPr="000A1CBE">
              <w:rPr>
                <w:rFonts w:ascii="Calibri" w:eastAsia="Times New Roman" w:hAnsi="Calibri" w:cs="Calibri"/>
                <w:b/>
                <w:bCs/>
                <w:sz w:val="20"/>
                <w:szCs w:val="20"/>
                <w:u w:val="single"/>
              </w:rPr>
              <w:t>(PRILOG 1.)</w:t>
            </w:r>
          </w:p>
          <w:p w14:paraId="783ECD6E" w14:textId="77777777"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Povjerenici civilne zaštite </w:t>
            </w:r>
          </w:p>
          <w:p w14:paraId="1C5BDEE9"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ascii="Calibri" w:eastAsia="Times New Roman" w:hAnsi="Calibri" w:cs="Calibri"/>
                <w:b/>
                <w:bCs/>
                <w:sz w:val="20"/>
                <w:szCs w:val="20"/>
                <w:u w:val="single"/>
              </w:rPr>
              <w:t>(PRILOG 6.)</w:t>
            </w:r>
          </w:p>
          <w:p w14:paraId="0B83647E" w14:textId="71E0056E"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lang w:val="en-US"/>
              </w:rPr>
              <w:t xml:space="preserve">VZO </w:t>
            </w:r>
            <w:r w:rsidR="002739CE">
              <w:rPr>
                <w:rFonts w:eastAsia="Times New Roman"/>
                <w:sz w:val="20"/>
                <w:szCs w:val="20"/>
                <w:lang w:val="en-US"/>
              </w:rPr>
              <w:t xml:space="preserve">Novo </w:t>
            </w:r>
            <w:proofErr w:type="spellStart"/>
            <w:r w:rsidR="002739CE">
              <w:rPr>
                <w:rFonts w:eastAsia="Times New Roman"/>
                <w:sz w:val="20"/>
                <w:szCs w:val="20"/>
                <w:lang w:val="en-US"/>
              </w:rPr>
              <w:t>Virje</w:t>
            </w:r>
            <w:proofErr w:type="spellEnd"/>
          </w:p>
          <w:p w14:paraId="4AB2F311"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eastAsia="Times New Roman"/>
                <w:b/>
                <w:bCs/>
                <w:sz w:val="20"/>
                <w:szCs w:val="20"/>
                <w:u w:val="single"/>
                <w:lang w:val="en-US"/>
              </w:rPr>
              <w:t>(PRILOG 2.)</w:t>
            </w:r>
          </w:p>
          <w:p w14:paraId="4E239CFB" w14:textId="2EF13C5D"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PU koprivničko-križevačka – PP </w:t>
            </w:r>
            <w:r w:rsidR="002739CE">
              <w:rPr>
                <w:rFonts w:eastAsia="Times New Roman"/>
                <w:sz w:val="20"/>
                <w:szCs w:val="20"/>
              </w:rPr>
              <w:t xml:space="preserve">Đurđevac </w:t>
            </w:r>
            <w:r w:rsidRPr="000A1CBE">
              <w:rPr>
                <w:rFonts w:ascii="Calibri" w:eastAsia="Times New Roman" w:hAnsi="Calibri" w:cs="Calibri"/>
                <w:b/>
                <w:bCs/>
                <w:sz w:val="20"/>
                <w:szCs w:val="20"/>
                <w:u w:val="single"/>
              </w:rPr>
              <w:t>(PRILOG 16.)</w:t>
            </w:r>
          </w:p>
          <w:p w14:paraId="474A1FCD" w14:textId="356C5F6E"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GDCK </w:t>
            </w:r>
            <w:r w:rsidR="002739CE">
              <w:rPr>
                <w:rFonts w:eastAsia="Times New Roman"/>
                <w:sz w:val="20"/>
                <w:szCs w:val="20"/>
              </w:rPr>
              <w:t>Đurđevac</w:t>
            </w:r>
            <w:r w:rsidRPr="000A1CBE">
              <w:rPr>
                <w:rFonts w:eastAsia="Times New Roman"/>
                <w:sz w:val="20"/>
                <w:szCs w:val="20"/>
              </w:rPr>
              <w:t xml:space="preserve"> </w:t>
            </w:r>
            <w:r w:rsidRPr="000A1CBE">
              <w:rPr>
                <w:rFonts w:ascii="Calibri" w:eastAsia="Times New Roman" w:hAnsi="Calibri" w:cs="Calibri"/>
                <w:b/>
                <w:bCs/>
                <w:sz w:val="20"/>
                <w:szCs w:val="20"/>
                <w:u w:val="single"/>
              </w:rPr>
              <w:t>(PRILOG 3.)</w:t>
            </w:r>
          </w:p>
          <w:p w14:paraId="01B2D46B" w14:textId="6FD414D4"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Hrvatski zavod za socijalni rad – Područni ured </w:t>
            </w:r>
            <w:r w:rsidR="002739CE">
              <w:rPr>
                <w:rFonts w:eastAsia="Times New Roman"/>
                <w:sz w:val="20"/>
                <w:szCs w:val="20"/>
              </w:rPr>
              <w:t>Đurđevac</w:t>
            </w:r>
          </w:p>
          <w:p w14:paraId="448BB149"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ascii="Calibri" w:eastAsia="Times New Roman" w:hAnsi="Calibri" w:cs="Calibri"/>
                <w:b/>
                <w:bCs/>
                <w:sz w:val="20"/>
                <w:szCs w:val="20"/>
                <w:u w:val="single"/>
              </w:rPr>
              <w:t>(PRILOG 15.)</w:t>
            </w:r>
          </w:p>
        </w:tc>
      </w:tr>
      <w:tr w:rsidR="000A1CBE" w:rsidRPr="000A1CBE" w14:paraId="70253BD2" w14:textId="77777777" w:rsidTr="000D174F">
        <w:trPr>
          <w:trHeight w:val="493"/>
          <w:jc w:val="center"/>
        </w:trPr>
        <w:tc>
          <w:tcPr>
            <w:tcW w:w="251" w:type="pct"/>
            <w:vAlign w:val="center"/>
          </w:tcPr>
          <w:p w14:paraId="7EAE3ABB"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8.</w:t>
            </w:r>
          </w:p>
        </w:tc>
        <w:tc>
          <w:tcPr>
            <w:tcW w:w="781" w:type="pct"/>
            <w:vAlign w:val="center"/>
          </w:tcPr>
          <w:p w14:paraId="7D1004E0"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spašavanja i evakuacije ranjivih skupina stanovništva</w:t>
            </w:r>
          </w:p>
        </w:tc>
        <w:tc>
          <w:tcPr>
            <w:tcW w:w="2755" w:type="pct"/>
          </w:tcPr>
          <w:p w14:paraId="6A9809C5" w14:textId="752EB75D" w:rsidR="000A1CBE" w:rsidRPr="000A1CBE" w:rsidRDefault="000A1CBE" w:rsidP="000A1CBE">
            <w:pPr>
              <w:autoSpaceDE w:val="0"/>
              <w:autoSpaceDN w:val="0"/>
              <w:adjustRightInd w:val="0"/>
              <w:spacing w:before="240"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Razrađeno u Poglavlju </w:t>
            </w:r>
            <w:r w:rsidRPr="006C6607">
              <w:rPr>
                <w:rFonts w:ascii="Calibri" w:eastAsia="Times New Roman" w:hAnsi="Calibri" w:cs="Calibri"/>
                <w:sz w:val="20"/>
                <w:szCs w:val="20"/>
              </w:rPr>
              <w:t>5.</w:t>
            </w:r>
            <w:r w:rsidR="006C6607" w:rsidRPr="006C6607">
              <w:rPr>
                <w:rFonts w:ascii="Calibri" w:eastAsia="Times New Roman" w:hAnsi="Calibri" w:cs="Calibri"/>
                <w:sz w:val="20"/>
                <w:szCs w:val="20"/>
              </w:rPr>
              <w:t>8</w:t>
            </w:r>
            <w:r w:rsidRPr="006C6607">
              <w:rPr>
                <w:rFonts w:ascii="Calibri" w:eastAsia="Times New Roman" w:hAnsi="Calibri" w:cs="Calibri"/>
                <w:sz w:val="20"/>
                <w:szCs w:val="20"/>
              </w:rPr>
              <w:t>.</w:t>
            </w:r>
          </w:p>
        </w:tc>
        <w:tc>
          <w:tcPr>
            <w:tcW w:w="1213" w:type="pct"/>
            <w:vAlign w:val="center"/>
          </w:tcPr>
          <w:p w14:paraId="65BBC945" w14:textId="77777777" w:rsidR="000A1CBE" w:rsidRPr="000A1CBE" w:rsidRDefault="000A1CBE" w:rsidP="000A1CBE">
            <w:pPr>
              <w:autoSpaceDE w:val="0"/>
              <w:autoSpaceDN w:val="0"/>
              <w:adjustRightInd w:val="0"/>
              <w:spacing w:after="0" w:line="240" w:lineRule="auto"/>
              <w:ind w:left="317"/>
              <w:contextualSpacing/>
              <w:jc w:val="left"/>
              <w:rPr>
                <w:rFonts w:ascii="Calibri" w:eastAsia="Times New Roman" w:hAnsi="Calibri" w:cs="Calibri"/>
                <w:sz w:val="20"/>
                <w:szCs w:val="20"/>
              </w:rPr>
            </w:pPr>
          </w:p>
        </w:tc>
      </w:tr>
      <w:tr w:rsidR="000A1CBE" w:rsidRPr="000A1CBE" w14:paraId="36775664" w14:textId="77777777" w:rsidTr="000D174F">
        <w:trPr>
          <w:trHeight w:val="493"/>
          <w:jc w:val="center"/>
        </w:trPr>
        <w:tc>
          <w:tcPr>
            <w:tcW w:w="251" w:type="pct"/>
            <w:vAlign w:val="center"/>
          </w:tcPr>
          <w:p w14:paraId="5F74ECBC"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9.</w:t>
            </w:r>
          </w:p>
        </w:tc>
        <w:tc>
          <w:tcPr>
            <w:tcW w:w="781" w:type="pct"/>
            <w:vAlign w:val="center"/>
          </w:tcPr>
          <w:p w14:paraId="23AAD578"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provođenja zbrinjavanja</w:t>
            </w:r>
          </w:p>
          <w:p w14:paraId="6BCC2905"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tcPr>
          <w:p w14:paraId="124E8926" w14:textId="50BDBEA7" w:rsidR="000A1CBE" w:rsidRPr="000A1CBE" w:rsidRDefault="000A1CBE" w:rsidP="000A1CBE">
            <w:pPr>
              <w:autoSpaceDE w:val="0"/>
              <w:autoSpaceDN w:val="0"/>
              <w:adjustRightInd w:val="0"/>
              <w:spacing w:before="120" w:after="12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U zbrinjavanju ugroženog i stradalog stanovništva angažirat će se: redovne zdravstvene institucije i ustanove, GDCK </w:t>
            </w:r>
            <w:r w:rsidR="002739CE">
              <w:rPr>
                <w:rFonts w:ascii="Calibri" w:eastAsia="Times New Roman" w:hAnsi="Calibri" w:cs="Calibri"/>
                <w:sz w:val="20"/>
                <w:szCs w:val="20"/>
              </w:rPr>
              <w:t>Đurđevac</w:t>
            </w:r>
            <w:r w:rsidRPr="000A1CBE">
              <w:rPr>
                <w:rFonts w:ascii="Calibri" w:eastAsia="Times New Roman" w:hAnsi="Calibri" w:cs="Calibri"/>
                <w:sz w:val="20"/>
                <w:szCs w:val="20"/>
              </w:rPr>
              <w:t xml:space="preserve">, Hrvatski zavod za socijalni rad – Područni ured </w:t>
            </w:r>
            <w:r w:rsidR="002739CE">
              <w:rPr>
                <w:rFonts w:ascii="Calibri" w:eastAsia="Times New Roman" w:hAnsi="Calibri" w:cs="Calibri"/>
                <w:sz w:val="20"/>
                <w:szCs w:val="20"/>
              </w:rPr>
              <w:t>Đurđevac</w:t>
            </w:r>
            <w:r w:rsidRPr="000A1CBE">
              <w:rPr>
                <w:rFonts w:ascii="Calibri" w:eastAsia="Times New Roman" w:hAnsi="Calibri" w:cs="Calibri"/>
                <w:sz w:val="20"/>
                <w:szCs w:val="20"/>
              </w:rPr>
              <w:t xml:space="preserve">, ekipe za prihvat ugroženog stanovništva. </w:t>
            </w:r>
          </w:p>
          <w:p w14:paraId="69F032AC" w14:textId="22562DB2" w:rsidR="000A1CBE" w:rsidRPr="000A1CBE" w:rsidRDefault="000A1CBE" w:rsidP="000A1CBE">
            <w:pPr>
              <w:autoSpaceDE w:val="0"/>
              <w:autoSpaceDN w:val="0"/>
              <w:adjustRightInd w:val="0"/>
              <w:spacing w:before="60" w:after="60" w:line="240" w:lineRule="auto"/>
              <w:rPr>
                <w:rFonts w:ascii="Calibri" w:eastAsia="Times New Roman" w:hAnsi="Calibri" w:cs="Calibri"/>
                <w:sz w:val="20"/>
                <w:szCs w:val="20"/>
              </w:rPr>
            </w:pPr>
            <w:r w:rsidRPr="000A1CBE">
              <w:rPr>
                <w:rFonts w:ascii="Calibri" w:eastAsia="Times New Roman" w:hAnsi="Calibri" w:cs="Calibri"/>
                <w:sz w:val="20"/>
                <w:szCs w:val="20"/>
              </w:rPr>
              <w:t>Potrebnu hranu, prijevoz i ostalo osigurat će stručne službe Općine. Za prihvat ugroženog stanovništva i GDCK</w:t>
            </w:r>
            <w:r w:rsidR="002739CE">
              <w:rPr>
                <w:rFonts w:ascii="Calibri" w:eastAsia="Times New Roman" w:hAnsi="Calibri" w:cs="Calibri"/>
                <w:sz w:val="20"/>
                <w:szCs w:val="20"/>
              </w:rPr>
              <w:t xml:space="preserve">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uz pomoć udruge građana organiziraju razmještaj u objektima namijenjenim za smještaj evakuiranog stanovništva, organiziraju postavljanje ležajeva, uređenje prostora, određuju dežurne osobe, organiziraju dobavu hrane i vode za piće. Hrvatski zavod za socijalni rad – Područni ured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uspostavlja usku suradnju u provedbi navedenih zadaća s organizacijom Crvenog križa u materijalnom i drugom osiguranju potreba osoba koje podliježu zbrinjavanju.</w:t>
            </w:r>
          </w:p>
          <w:p w14:paraId="3ED4CF58" w14:textId="77777777"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Timovi opće medicine pružaju psiho-socijalnu i zdravstvenu njegu osobama na zbrinjavanju i upućuju prema potrebi u specijalizirane zdravstvene ustanove </w:t>
            </w:r>
          </w:p>
          <w:p w14:paraId="05233B2A" w14:textId="77777777"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Udruge pomažu u zadovoljavanju potreba osoba na zbrinjavanju, pripremanju hrane, opsluživanju te organizaciji društvenog života u objektima </w:t>
            </w:r>
          </w:p>
          <w:p w14:paraId="33A165B8" w14:textId="0C8C0E0E"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VZO </w:t>
            </w:r>
            <w:r w:rsidR="00444C6B">
              <w:rPr>
                <w:rFonts w:ascii="Calibri" w:eastAsia="Times New Roman" w:hAnsi="Calibri" w:cs="Calibri"/>
                <w:sz w:val="20"/>
                <w:szCs w:val="20"/>
              </w:rPr>
              <w:t>Novi Vinodolski</w:t>
            </w:r>
            <w:r w:rsidRPr="000A1CBE">
              <w:rPr>
                <w:rFonts w:ascii="Calibri" w:eastAsia="Times New Roman" w:hAnsi="Calibri" w:cs="Calibri"/>
                <w:sz w:val="20"/>
                <w:szCs w:val="20"/>
              </w:rPr>
              <w:t xml:space="preserve"> sudjeluju u dobavi potrebnih količina pitke i tehničke vode, prijenosu bolesnih osoba u transportna sredstva, prijevozu i drugo</w:t>
            </w:r>
            <w:r w:rsidRPr="000A1CBE">
              <w:rPr>
                <w:rFonts w:ascii="Calibri" w:eastAsia="Times New Roman" w:hAnsi="Calibri" w:cs="Calibri"/>
                <w:b/>
                <w:i/>
                <w:sz w:val="20"/>
                <w:szCs w:val="20"/>
              </w:rPr>
              <w:t>.</w:t>
            </w:r>
          </w:p>
          <w:p w14:paraId="51C804CE" w14:textId="77777777"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Pregled mogućih lokacija za podizanje šatorskih i drugih privremenih naselja:</w:t>
            </w:r>
          </w:p>
          <w:p w14:paraId="016D3F30" w14:textId="77777777" w:rsidR="000A1CBE" w:rsidRPr="000A1CBE" w:rsidRDefault="000A1CBE" w:rsidP="000A1CBE">
            <w:pPr>
              <w:numPr>
                <w:ilvl w:val="1"/>
                <w:numId w:val="22"/>
              </w:numPr>
              <w:autoSpaceDE w:val="0"/>
              <w:autoSpaceDN w:val="0"/>
              <w:adjustRightInd w:val="0"/>
              <w:spacing w:after="60" w:line="240" w:lineRule="auto"/>
              <w:ind w:left="482" w:hanging="284"/>
              <w:jc w:val="left"/>
              <w:rPr>
                <w:rFonts w:ascii="Calibri" w:eastAsia="Times New Roman" w:hAnsi="Calibri" w:cs="Calibri"/>
                <w:sz w:val="20"/>
                <w:szCs w:val="20"/>
              </w:rPr>
            </w:pPr>
            <w:r w:rsidRPr="000A1CBE">
              <w:rPr>
                <w:rFonts w:ascii="Calibri" w:eastAsia="Times New Roman" w:hAnsi="Calibri" w:cs="Calibri"/>
                <w:sz w:val="20"/>
                <w:szCs w:val="20"/>
              </w:rPr>
              <w:t>zelene površine na području Općine (blizina mogućih priključaka na infrastrukturu).</w:t>
            </w:r>
          </w:p>
          <w:p w14:paraId="571DBA93" w14:textId="0A66CDFA"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Pregled lokacija smještaja s odgovornim osobama nalazi se u </w:t>
            </w:r>
            <w:r w:rsidRPr="000A1CBE">
              <w:rPr>
                <w:rFonts w:ascii="Calibri" w:eastAsia="Times New Roman" w:hAnsi="Calibri" w:cs="Calibri"/>
                <w:b/>
                <w:bCs/>
                <w:sz w:val="20"/>
                <w:szCs w:val="20"/>
                <w:u w:val="single"/>
              </w:rPr>
              <w:t xml:space="preserve">PRILOGU </w:t>
            </w:r>
            <w:r w:rsidR="00444C6B">
              <w:rPr>
                <w:rFonts w:ascii="Calibri" w:eastAsia="Times New Roman" w:hAnsi="Calibri" w:cs="Calibri"/>
                <w:b/>
                <w:bCs/>
                <w:sz w:val="20"/>
                <w:szCs w:val="20"/>
                <w:u w:val="single"/>
              </w:rPr>
              <w:t>39</w:t>
            </w:r>
            <w:r w:rsidRPr="000A1CBE">
              <w:rPr>
                <w:rFonts w:ascii="Calibri" w:eastAsia="Times New Roman" w:hAnsi="Calibri" w:cs="Calibri"/>
                <w:b/>
                <w:bCs/>
                <w:sz w:val="20"/>
                <w:szCs w:val="20"/>
                <w:u w:val="single"/>
              </w:rPr>
              <w:t>.</w:t>
            </w:r>
          </w:p>
          <w:p w14:paraId="2A8B84B4" w14:textId="752F329F"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t xml:space="preserve">Za pružanje prve medicinske pomoći na području Općine pobrinut će se Zavod za hitinu medicinu Koprivničko-križevačke županije, GDCK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HGSS – Stanica Koprivnica, Hrvatski zavod za socijalni rad – Područni ured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w:t>
            </w:r>
          </w:p>
          <w:p w14:paraId="456EB087" w14:textId="37732487" w:rsidR="000A1CBE" w:rsidRPr="000A1CBE" w:rsidRDefault="000A1CBE" w:rsidP="000A1CBE">
            <w:pPr>
              <w:autoSpaceDE w:val="0"/>
              <w:autoSpaceDN w:val="0"/>
              <w:adjustRightInd w:val="0"/>
              <w:spacing w:after="60" w:line="240" w:lineRule="auto"/>
              <w:rPr>
                <w:rFonts w:ascii="Calibri" w:eastAsia="Times New Roman" w:hAnsi="Calibri" w:cs="Calibri"/>
                <w:sz w:val="20"/>
                <w:szCs w:val="20"/>
              </w:rPr>
            </w:pPr>
            <w:r w:rsidRPr="000A1CBE">
              <w:rPr>
                <w:rFonts w:ascii="Calibri" w:eastAsia="Times New Roman" w:hAnsi="Calibri" w:cs="Calibri"/>
                <w:sz w:val="20"/>
                <w:szCs w:val="20"/>
              </w:rPr>
              <w:lastRenderedPageBreak/>
              <w:t xml:space="preserve">Nositelj veterinarskog zbrinjavanja na području Općine je Veterinarska stanica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d.o.o.   Smještaj stoke vršit će vlasnici stoke uz koordinaciju povjerenika za civilnu zaštitu i Stožera civilne zaštite. Stočna hrana uskladištit će se u privatna domaćinstva prema raspoloživim kapacitetima. </w:t>
            </w:r>
          </w:p>
        </w:tc>
        <w:tc>
          <w:tcPr>
            <w:tcW w:w="1213" w:type="pct"/>
            <w:vAlign w:val="center"/>
          </w:tcPr>
          <w:p w14:paraId="4276FB4B" w14:textId="77777777"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lastRenderedPageBreak/>
              <w:t xml:space="preserve">Stožer civilne zaštite </w:t>
            </w:r>
            <w:r w:rsidRPr="000A1CBE">
              <w:rPr>
                <w:rFonts w:ascii="Calibri" w:eastAsia="Times New Roman" w:hAnsi="Calibri" w:cs="Calibri"/>
                <w:b/>
                <w:bCs/>
                <w:sz w:val="20"/>
                <w:szCs w:val="20"/>
                <w:u w:val="single"/>
              </w:rPr>
              <w:t>(PRILOG 1.)</w:t>
            </w:r>
          </w:p>
          <w:p w14:paraId="69933453" w14:textId="77777777"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Povjerenici civilne zaštite </w:t>
            </w:r>
          </w:p>
          <w:p w14:paraId="4F4B4A50" w14:textId="77777777" w:rsidR="000A1CBE" w:rsidRPr="000A1CBE" w:rsidRDefault="000A1CBE" w:rsidP="000A1CBE">
            <w:pPr>
              <w:spacing w:after="0" w:line="240" w:lineRule="auto"/>
              <w:ind w:left="357"/>
              <w:contextualSpacing/>
              <w:jc w:val="left"/>
              <w:rPr>
                <w:rFonts w:eastAsia="Times New Roman" w:cs="Times New Roman"/>
                <w:sz w:val="20"/>
                <w:szCs w:val="20"/>
              </w:rPr>
            </w:pPr>
            <w:r w:rsidRPr="000A1CBE">
              <w:rPr>
                <w:rFonts w:ascii="Calibri" w:eastAsia="Times New Roman" w:hAnsi="Calibri" w:cs="Calibri"/>
                <w:b/>
                <w:bCs/>
                <w:sz w:val="20"/>
                <w:szCs w:val="20"/>
                <w:u w:val="single"/>
              </w:rPr>
              <w:t>(PRILOG 6.)</w:t>
            </w:r>
          </w:p>
          <w:p w14:paraId="166ECA10" w14:textId="5564B309"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GDCK </w:t>
            </w:r>
            <w:r w:rsidR="00444C6B">
              <w:rPr>
                <w:rFonts w:eastAsia="Times New Roman"/>
                <w:sz w:val="20"/>
                <w:szCs w:val="20"/>
              </w:rPr>
              <w:t>Đurđevac</w:t>
            </w:r>
            <w:r w:rsidRPr="000A1CBE">
              <w:rPr>
                <w:rFonts w:eastAsia="Times New Roman"/>
                <w:sz w:val="20"/>
                <w:szCs w:val="20"/>
              </w:rPr>
              <w:t xml:space="preserve"> </w:t>
            </w:r>
            <w:r w:rsidRPr="000A1CBE">
              <w:rPr>
                <w:rFonts w:ascii="Calibri" w:eastAsia="Times New Roman" w:hAnsi="Calibri" w:cs="Calibri"/>
                <w:b/>
                <w:bCs/>
                <w:sz w:val="20"/>
                <w:szCs w:val="20"/>
                <w:u w:val="single"/>
              </w:rPr>
              <w:t>(PRILOG 3.)</w:t>
            </w:r>
          </w:p>
          <w:p w14:paraId="334A89FA" w14:textId="28389F4F"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Hrvatski zavod za socijalni rad – Područni ured </w:t>
            </w:r>
            <w:r w:rsidR="00444C6B">
              <w:rPr>
                <w:rFonts w:eastAsia="Times New Roman"/>
                <w:sz w:val="20"/>
                <w:szCs w:val="20"/>
              </w:rPr>
              <w:t>Đurđevac</w:t>
            </w:r>
          </w:p>
          <w:p w14:paraId="4D9BFE35"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ascii="Calibri" w:eastAsia="Times New Roman" w:hAnsi="Calibri" w:cs="Calibri"/>
                <w:b/>
                <w:bCs/>
                <w:sz w:val="20"/>
                <w:szCs w:val="20"/>
                <w:u w:val="single"/>
              </w:rPr>
              <w:t>(PRILOG 15.)</w:t>
            </w:r>
          </w:p>
          <w:p w14:paraId="74740E8B" w14:textId="77777777"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Ekipe za prihvat ugroženog stanovništva </w:t>
            </w:r>
            <w:r w:rsidRPr="000A1CBE">
              <w:rPr>
                <w:rFonts w:ascii="Calibri" w:eastAsia="Times New Roman" w:hAnsi="Calibri" w:cs="Calibri"/>
                <w:b/>
                <w:bCs/>
                <w:sz w:val="20"/>
                <w:szCs w:val="20"/>
                <w:u w:val="single"/>
              </w:rPr>
              <w:t>(PRILOG 11.)</w:t>
            </w:r>
          </w:p>
          <w:p w14:paraId="235EDBCA" w14:textId="77777777"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Udruge </w:t>
            </w:r>
            <w:r w:rsidRPr="000A1CBE">
              <w:rPr>
                <w:rFonts w:ascii="Calibri" w:eastAsia="Times New Roman" w:hAnsi="Calibri" w:cs="Calibri"/>
                <w:b/>
                <w:bCs/>
                <w:sz w:val="20"/>
                <w:szCs w:val="20"/>
                <w:u w:val="single"/>
              </w:rPr>
              <w:t>(PRILOG 5.)</w:t>
            </w:r>
            <w:r w:rsidRPr="000A1CBE">
              <w:rPr>
                <w:rFonts w:eastAsia="Times New Roman"/>
                <w:b/>
                <w:sz w:val="20"/>
                <w:szCs w:val="20"/>
              </w:rPr>
              <w:t xml:space="preserve"> </w:t>
            </w:r>
          </w:p>
          <w:p w14:paraId="0922A070" w14:textId="2F598596"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lang w:val="en-US"/>
              </w:rPr>
              <w:t xml:space="preserve">VZO </w:t>
            </w:r>
            <w:r w:rsidR="00444C6B">
              <w:rPr>
                <w:rFonts w:eastAsia="Times New Roman"/>
                <w:sz w:val="20"/>
                <w:szCs w:val="20"/>
                <w:lang w:val="en-US"/>
              </w:rPr>
              <w:t xml:space="preserve">Novo </w:t>
            </w:r>
            <w:proofErr w:type="spellStart"/>
            <w:r w:rsidR="00444C6B">
              <w:rPr>
                <w:rFonts w:eastAsia="Times New Roman"/>
                <w:sz w:val="20"/>
                <w:szCs w:val="20"/>
                <w:lang w:val="en-US"/>
              </w:rPr>
              <w:t>Virje</w:t>
            </w:r>
            <w:proofErr w:type="spellEnd"/>
          </w:p>
          <w:p w14:paraId="1071AA2E"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eastAsia="Times New Roman"/>
                <w:b/>
                <w:bCs/>
                <w:sz w:val="20"/>
                <w:szCs w:val="20"/>
                <w:u w:val="single"/>
                <w:lang w:val="en-US"/>
              </w:rPr>
              <w:t>(PRILOG 2.)</w:t>
            </w:r>
          </w:p>
          <w:p w14:paraId="739A50BE" w14:textId="77777777"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Zavod za hitnu medicinu Koprivničko-križevačke  županije </w:t>
            </w:r>
            <w:r w:rsidRPr="000A1CBE">
              <w:rPr>
                <w:rFonts w:ascii="Calibri" w:eastAsia="Times New Roman" w:hAnsi="Calibri" w:cs="Calibri"/>
                <w:b/>
                <w:bCs/>
                <w:sz w:val="20"/>
                <w:szCs w:val="20"/>
                <w:u w:val="single"/>
              </w:rPr>
              <w:t>(PRILOG 13.)</w:t>
            </w:r>
          </w:p>
          <w:p w14:paraId="02188569" w14:textId="77777777" w:rsidR="000A1CBE" w:rsidRPr="000A1CBE" w:rsidRDefault="000A1CBE" w:rsidP="000A1CBE">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HGSS – Stanica Koprivnica </w:t>
            </w:r>
            <w:r w:rsidRPr="000A1CBE">
              <w:rPr>
                <w:rFonts w:ascii="Calibri" w:eastAsia="Times New Roman" w:hAnsi="Calibri" w:cs="Calibri"/>
                <w:b/>
                <w:bCs/>
                <w:sz w:val="20"/>
                <w:szCs w:val="20"/>
                <w:u w:val="single"/>
              </w:rPr>
              <w:t>(PRILOG 4.)</w:t>
            </w:r>
          </w:p>
          <w:p w14:paraId="01C2AE58" w14:textId="29F3B692" w:rsidR="000A1CBE" w:rsidRPr="000A1CBE" w:rsidRDefault="000A1CBE" w:rsidP="000A1CBE">
            <w:pPr>
              <w:numPr>
                <w:ilvl w:val="0"/>
                <w:numId w:val="51"/>
              </w:num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Veterinarska stanica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d.o.o.  </w:t>
            </w:r>
            <w:r w:rsidRPr="000A1CBE">
              <w:rPr>
                <w:rFonts w:ascii="Calibri" w:eastAsia="Times New Roman" w:hAnsi="Calibri" w:cs="Calibri"/>
                <w:b/>
                <w:bCs/>
                <w:sz w:val="20"/>
                <w:szCs w:val="20"/>
                <w:u w:val="single"/>
              </w:rPr>
              <w:t>(PRILOG 14.)</w:t>
            </w:r>
          </w:p>
          <w:p w14:paraId="24A704FE" w14:textId="77777777" w:rsidR="000A1CBE" w:rsidRPr="000A1CBE" w:rsidRDefault="000A1CBE" w:rsidP="000A1CBE">
            <w:pPr>
              <w:spacing w:after="0" w:line="240" w:lineRule="auto"/>
              <w:ind w:left="357"/>
              <w:contextualSpacing/>
              <w:jc w:val="left"/>
              <w:rPr>
                <w:rFonts w:eastAsia="Times New Roman" w:cs="Times New Roman"/>
                <w:sz w:val="20"/>
                <w:szCs w:val="20"/>
              </w:rPr>
            </w:pPr>
          </w:p>
        </w:tc>
      </w:tr>
      <w:tr w:rsidR="000A1CBE" w:rsidRPr="000A1CBE" w14:paraId="40C7E9ED" w14:textId="77777777" w:rsidTr="000D174F">
        <w:trPr>
          <w:trHeight w:val="246"/>
          <w:jc w:val="center"/>
        </w:trPr>
        <w:tc>
          <w:tcPr>
            <w:tcW w:w="251" w:type="pct"/>
            <w:vMerge w:val="restart"/>
            <w:vAlign w:val="center"/>
          </w:tcPr>
          <w:p w14:paraId="1B3A0F86"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10.</w:t>
            </w:r>
          </w:p>
        </w:tc>
        <w:tc>
          <w:tcPr>
            <w:tcW w:w="781" w:type="pct"/>
            <w:vMerge w:val="restart"/>
            <w:vAlign w:val="center"/>
          </w:tcPr>
          <w:p w14:paraId="1D724F50"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provođenja humane asanacije i identifikacije poginulih</w:t>
            </w:r>
          </w:p>
        </w:tc>
        <w:tc>
          <w:tcPr>
            <w:tcW w:w="2755" w:type="pct"/>
            <w:vAlign w:val="center"/>
          </w:tcPr>
          <w:p w14:paraId="45597C6A"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Identifikacija poginulih </w:t>
            </w:r>
          </w:p>
        </w:tc>
        <w:tc>
          <w:tcPr>
            <w:tcW w:w="1213" w:type="pct"/>
            <w:vAlign w:val="center"/>
          </w:tcPr>
          <w:p w14:paraId="1506CBDF" w14:textId="754C2AA9" w:rsidR="000A1CBE" w:rsidRPr="000A1CBE" w:rsidRDefault="000A1CBE" w:rsidP="000A1CBE">
            <w:pPr>
              <w:numPr>
                <w:ilvl w:val="0"/>
                <w:numId w:val="51"/>
              </w:numPr>
              <w:autoSpaceDE w:val="0"/>
              <w:autoSpaceDN w:val="0"/>
              <w:adjustRightInd w:val="0"/>
              <w:spacing w:after="0" w:line="240" w:lineRule="auto"/>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PU koprivničko-križevačka – PP </w:t>
            </w:r>
            <w:r w:rsidR="00444C6B">
              <w:rPr>
                <w:rFonts w:ascii="Calibri" w:eastAsia="Times New Roman" w:hAnsi="Calibri" w:cs="Calibri"/>
                <w:sz w:val="20"/>
                <w:szCs w:val="20"/>
              </w:rPr>
              <w:t>Đurđevac</w:t>
            </w:r>
            <w:r w:rsidRPr="000A1CBE">
              <w:rPr>
                <w:rFonts w:ascii="Calibri" w:eastAsia="Times New Roman" w:hAnsi="Calibri" w:cs="Calibri"/>
                <w:sz w:val="20"/>
                <w:szCs w:val="20"/>
              </w:rPr>
              <w:t xml:space="preserve"> </w:t>
            </w:r>
            <w:r w:rsidRPr="000A1CBE">
              <w:rPr>
                <w:rFonts w:ascii="Calibri" w:eastAsia="Times New Roman" w:hAnsi="Calibri" w:cs="Calibri"/>
                <w:b/>
                <w:bCs/>
                <w:sz w:val="20"/>
                <w:szCs w:val="20"/>
                <w:u w:val="single"/>
              </w:rPr>
              <w:t>(PRILOG 16.)</w:t>
            </w:r>
          </w:p>
        </w:tc>
      </w:tr>
      <w:tr w:rsidR="000A1CBE" w:rsidRPr="000A1CBE" w14:paraId="5756EFF0" w14:textId="77777777" w:rsidTr="000D174F">
        <w:trPr>
          <w:trHeight w:val="135"/>
          <w:jc w:val="center"/>
        </w:trPr>
        <w:tc>
          <w:tcPr>
            <w:tcW w:w="251" w:type="pct"/>
            <w:vMerge/>
            <w:vAlign w:val="center"/>
          </w:tcPr>
          <w:p w14:paraId="5066009D"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743266DE"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tcPr>
          <w:p w14:paraId="4CA138B3"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Sanitarni nadzor na ukapanjem mrtvih provodi pogrebno poduzeće uz djelatnike groblja.</w:t>
            </w:r>
          </w:p>
        </w:tc>
        <w:tc>
          <w:tcPr>
            <w:tcW w:w="1213" w:type="pct"/>
            <w:vMerge w:val="restart"/>
            <w:vAlign w:val="center"/>
          </w:tcPr>
          <w:p w14:paraId="60091426" w14:textId="4A9EE4A5" w:rsidR="000A1CBE" w:rsidRPr="000A1CBE" w:rsidRDefault="00AF39AB" w:rsidP="000A1CBE">
            <w:pPr>
              <w:numPr>
                <w:ilvl w:val="0"/>
                <w:numId w:val="56"/>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Pr>
                <w:rFonts w:ascii="Calibri" w:eastAsia="Times New Roman" w:hAnsi="Calibri" w:cs="Calibri"/>
                <w:sz w:val="20"/>
                <w:szCs w:val="20"/>
              </w:rPr>
              <w:t xml:space="preserve">Pogrebne usluge </w:t>
            </w:r>
            <w:proofErr w:type="spellStart"/>
            <w:r>
              <w:rPr>
                <w:rFonts w:ascii="Calibri" w:eastAsia="Times New Roman" w:hAnsi="Calibri" w:cs="Calibri"/>
                <w:sz w:val="20"/>
                <w:szCs w:val="20"/>
              </w:rPr>
              <w:t>Suhan</w:t>
            </w:r>
            <w:proofErr w:type="spellEnd"/>
            <w:r>
              <w:rPr>
                <w:rFonts w:ascii="Calibri" w:eastAsia="Times New Roman" w:hAnsi="Calibri" w:cs="Calibri"/>
                <w:sz w:val="20"/>
                <w:szCs w:val="20"/>
              </w:rPr>
              <w:t xml:space="preserve"> </w:t>
            </w:r>
            <w:r w:rsidR="00444C6B">
              <w:rPr>
                <w:rFonts w:ascii="Calibri" w:eastAsia="Times New Roman" w:hAnsi="Calibri" w:cs="Calibri"/>
                <w:b/>
                <w:bCs/>
                <w:sz w:val="20"/>
                <w:szCs w:val="20"/>
                <w:u w:val="single"/>
              </w:rPr>
              <w:t>(PRILOG 23.)</w:t>
            </w:r>
          </w:p>
        </w:tc>
      </w:tr>
      <w:tr w:rsidR="000A1CBE" w:rsidRPr="000A1CBE" w14:paraId="6488016F" w14:textId="77777777" w:rsidTr="000D174F">
        <w:trPr>
          <w:trHeight w:val="157"/>
          <w:jc w:val="center"/>
        </w:trPr>
        <w:tc>
          <w:tcPr>
            <w:tcW w:w="251" w:type="pct"/>
            <w:vMerge/>
            <w:vAlign w:val="center"/>
          </w:tcPr>
          <w:p w14:paraId="3D3FA6E0"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4DF1AD4D"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tcPr>
          <w:p w14:paraId="4B923937"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Sahranjivanje poginulih vršiti će se na mjesnim grobljima po mjestu prebivališta poginulih </w:t>
            </w:r>
          </w:p>
        </w:tc>
        <w:tc>
          <w:tcPr>
            <w:tcW w:w="1213" w:type="pct"/>
            <w:vMerge/>
            <w:vAlign w:val="center"/>
          </w:tcPr>
          <w:p w14:paraId="43A9CF71" w14:textId="77777777" w:rsidR="000A1CBE" w:rsidRPr="000A1CBE" w:rsidRDefault="000A1CBE" w:rsidP="000A1CBE">
            <w:pPr>
              <w:numPr>
                <w:ilvl w:val="0"/>
                <w:numId w:val="51"/>
              </w:numPr>
              <w:autoSpaceDE w:val="0"/>
              <w:autoSpaceDN w:val="0"/>
              <w:adjustRightInd w:val="0"/>
              <w:spacing w:after="0" w:line="240" w:lineRule="auto"/>
              <w:ind w:left="317" w:hanging="284"/>
              <w:contextualSpacing/>
              <w:jc w:val="left"/>
              <w:rPr>
                <w:rFonts w:ascii="Calibri" w:eastAsia="Times New Roman" w:hAnsi="Calibri" w:cs="Calibri"/>
                <w:sz w:val="20"/>
                <w:szCs w:val="20"/>
              </w:rPr>
            </w:pPr>
          </w:p>
        </w:tc>
      </w:tr>
      <w:tr w:rsidR="000A1CBE" w:rsidRPr="000A1CBE" w14:paraId="77C440B8" w14:textId="77777777" w:rsidTr="000D174F">
        <w:trPr>
          <w:trHeight w:val="756"/>
          <w:jc w:val="center"/>
        </w:trPr>
        <w:tc>
          <w:tcPr>
            <w:tcW w:w="251" w:type="pct"/>
            <w:vMerge/>
            <w:vAlign w:val="center"/>
          </w:tcPr>
          <w:p w14:paraId="50ABE1EE"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6D0742CC"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4A9A760F"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Prilikom humane asanacije za pružanje pogrebnih usluga koristit će usluge pogrebnih poduzeća. Organizacija humane asanacije i identifikacija poginulih vršiti će se po posebnim propisima (sudac, policijski službenik, liječnik, povjerenik CZ-a i dr.).</w:t>
            </w:r>
          </w:p>
        </w:tc>
        <w:tc>
          <w:tcPr>
            <w:tcW w:w="1213" w:type="pct"/>
            <w:vAlign w:val="center"/>
          </w:tcPr>
          <w:p w14:paraId="1DA02F4C" w14:textId="53A8E183" w:rsidR="000A1CBE" w:rsidRPr="00444C6B" w:rsidRDefault="000A1CBE" w:rsidP="000A1CBE">
            <w:pPr>
              <w:numPr>
                <w:ilvl w:val="0"/>
                <w:numId w:val="56"/>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eastAsia="Times New Roman"/>
                <w:sz w:val="20"/>
                <w:szCs w:val="20"/>
              </w:rPr>
              <w:t xml:space="preserve">PU koprivničko-križevačka – PP </w:t>
            </w:r>
            <w:r w:rsidR="00444C6B">
              <w:rPr>
                <w:rFonts w:eastAsia="Times New Roman"/>
                <w:sz w:val="20"/>
                <w:szCs w:val="20"/>
              </w:rPr>
              <w:t>Đurđevac</w:t>
            </w:r>
            <w:r w:rsidRPr="000A1CBE">
              <w:rPr>
                <w:rFonts w:eastAsia="Times New Roman"/>
                <w:sz w:val="20"/>
                <w:szCs w:val="20"/>
              </w:rPr>
              <w:t xml:space="preserve"> </w:t>
            </w:r>
            <w:r w:rsidRPr="000A1CBE">
              <w:rPr>
                <w:rFonts w:ascii="Calibri" w:eastAsia="Times New Roman" w:hAnsi="Calibri" w:cs="Calibri"/>
                <w:b/>
                <w:bCs/>
                <w:sz w:val="20"/>
                <w:szCs w:val="20"/>
                <w:u w:val="single"/>
              </w:rPr>
              <w:t>(PRILOG 16.)</w:t>
            </w:r>
          </w:p>
          <w:p w14:paraId="52C8ADE6" w14:textId="00BF1ED8" w:rsidR="00444C6B" w:rsidRPr="000A1CBE" w:rsidRDefault="00AF39AB" w:rsidP="000A1CBE">
            <w:pPr>
              <w:numPr>
                <w:ilvl w:val="0"/>
                <w:numId w:val="56"/>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Pr>
                <w:rFonts w:ascii="Calibri" w:eastAsia="Times New Roman" w:hAnsi="Calibri" w:cs="Calibri"/>
                <w:sz w:val="20"/>
                <w:szCs w:val="20"/>
              </w:rPr>
              <w:t xml:space="preserve">Pogrebne usluge </w:t>
            </w:r>
            <w:proofErr w:type="spellStart"/>
            <w:r>
              <w:rPr>
                <w:rFonts w:ascii="Calibri" w:eastAsia="Times New Roman" w:hAnsi="Calibri" w:cs="Calibri"/>
                <w:sz w:val="20"/>
                <w:szCs w:val="20"/>
              </w:rPr>
              <w:t>Suhan</w:t>
            </w:r>
            <w:proofErr w:type="spellEnd"/>
            <w:r w:rsidR="00444C6B">
              <w:rPr>
                <w:rFonts w:ascii="Calibri" w:eastAsia="Times New Roman" w:hAnsi="Calibri" w:cs="Calibri"/>
                <w:sz w:val="20"/>
                <w:szCs w:val="20"/>
              </w:rPr>
              <w:t xml:space="preserve"> </w:t>
            </w:r>
            <w:r w:rsidR="00444C6B">
              <w:rPr>
                <w:rFonts w:ascii="Calibri" w:eastAsia="Times New Roman" w:hAnsi="Calibri" w:cs="Calibri"/>
                <w:b/>
                <w:bCs/>
                <w:sz w:val="20"/>
                <w:szCs w:val="20"/>
                <w:u w:val="single"/>
              </w:rPr>
              <w:t>(PRILOG 23.)</w:t>
            </w:r>
          </w:p>
        </w:tc>
      </w:tr>
      <w:tr w:rsidR="000A1CBE" w:rsidRPr="000A1CBE" w14:paraId="09C942B5" w14:textId="77777777" w:rsidTr="000D174F">
        <w:trPr>
          <w:trHeight w:val="493"/>
          <w:jc w:val="center"/>
        </w:trPr>
        <w:tc>
          <w:tcPr>
            <w:tcW w:w="251" w:type="pct"/>
            <w:vAlign w:val="center"/>
          </w:tcPr>
          <w:p w14:paraId="3EF3CFD3"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11.</w:t>
            </w:r>
          </w:p>
        </w:tc>
        <w:tc>
          <w:tcPr>
            <w:tcW w:w="781" w:type="pct"/>
            <w:vAlign w:val="center"/>
          </w:tcPr>
          <w:p w14:paraId="2A78AA98"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higijensko-epidemiološke zaštite</w:t>
            </w:r>
          </w:p>
        </w:tc>
        <w:tc>
          <w:tcPr>
            <w:tcW w:w="2755" w:type="pct"/>
            <w:vAlign w:val="center"/>
          </w:tcPr>
          <w:p w14:paraId="723553FF"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Utvrđuju se nositelji sukladno operativnim planovima nositelja razrađuju zadaće i postupci pričuvnih kapaciteta, posebno osobne i uzajamne zaštite. </w:t>
            </w:r>
          </w:p>
        </w:tc>
        <w:tc>
          <w:tcPr>
            <w:tcW w:w="1213" w:type="pct"/>
            <w:vAlign w:val="center"/>
          </w:tcPr>
          <w:p w14:paraId="02E4421F" w14:textId="77777777" w:rsidR="000A1CBE" w:rsidRPr="000A1CBE" w:rsidRDefault="000A1CBE" w:rsidP="000A1CBE">
            <w:pPr>
              <w:numPr>
                <w:ilvl w:val="0"/>
                <w:numId w:val="57"/>
              </w:numPr>
              <w:spacing w:after="0" w:line="240" w:lineRule="auto"/>
              <w:ind w:left="357" w:hanging="357"/>
              <w:contextualSpacing/>
              <w:jc w:val="left"/>
              <w:rPr>
                <w:rFonts w:ascii="Times New Roman" w:eastAsia="Times New Roman" w:hAnsi="Times New Roman" w:cs="Times New Roman"/>
                <w:sz w:val="20"/>
                <w:szCs w:val="20"/>
              </w:rPr>
            </w:pPr>
            <w:r w:rsidRPr="000A1CBE">
              <w:rPr>
                <w:rFonts w:ascii="Calibri" w:eastAsia="Times New Roman" w:hAnsi="Calibri" w:cs="Calibri"/>
                <w:sz w:val="20"/>
                <w:szCs w:val="20"/>
              </w:rPr>
              <w:t xml:space="preserve">Zavod za javno zdravstvo Koprivničko-križevačke  županije – Higijensko epidemiološka služba </w:t>
            </w:r>
            <w:r w:rsidRPr="000A1CBE">
              <w:rPr>
                <w:rFonts w:ascii="Calibri" w:eastAsia="Times New Roman" w:hAnsi="Calibri" w:cs="Calibri"/>
                <w:b/>
                <w:bCs/>
                <w:sz w:val="20"/>
                <w:szCs w:val="20"/>
                <w:u w:val="single"/>
              </w:rPr>
              <w:t>(PRILOG 13.)</w:t>
            </w:r>
          </w:p>
        </w:tc>
      </w:tr>
      <w:tr w:rsidR="000A1CBE" w:rsidRPr="000A1CBE" w14:paraId="7E243AE9" w14:textId="77777777" w:rsidTr="000D174F">
        <w:trPr>
          <w:trHeight w:val="493"/>
          <w:jc w:val="center"/>
        </w:trPr>
        <w:tc>
          <w:tcPr>
            <w:tcW w:w="251" w:type="pct"/>
            <w:vAlign w:val="center"/>
          </w:tcPr>
          <w:p w14:paraId="0910CA04"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12.</w:t>
            </w:r>
          </w:p>
        </w:tc>
        <w:tc>
          <w:tcPr>
            <w:tcW w:w="781" w:type="pct"/>
            <w:vAlign w:val="center"/>
          </w:tcPr>
          <w:p w14:paraId="64229EA8"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osiguravanja hrane i vode za piće</w:t>
            </w:r>
          </w:p>
        </w:tc>
        <w:tc>
          <w:tcPr>
            <w:tcW w:w="2755" w:type="pct"/>
          </w:tcPr>
          <w:p w14:paraId="1F2D9237"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Stožer prikuplja informacije o stanju vodoopskrbnog sustava, a za to je zadužen član Stožera za vodoopskrbu uz suradnju sa Zavodom za javno zdravstvo Koprivničko-križevačke  županije. </w:t>
            </w:r>
          </w:p>
          <w:p w14:paraId="324F0C3E"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Do  uspostave vodoopskrbnog sustava organizira se dovoz vode na punktove po ugroženom području, a raspored određuje član Stožera za protupožarnu zaštitu. Stožer određuje minimalne dnevne količine vode po osobi. </w:t>
            </w:r>
          </w:p>
          <w:p w14:paraId="1D956C36" w14:textId="2AB6C9DC"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U slučaju onečišćenja vode u zdencima aktivirat će se operativne snage civilne zaštite radi dezinfekcije zdenaca, a prema uputama Zavoda za javno zdravstvo Koprivničko-križevačke  županije</w:t>
            </w:r>
            <w:r w:rsidR="00444C6B">
              <w:rPr>
                <w:rFonts w:ascii="Calibri" w:eastAsia="Times New Roman" w:hAnsi="Calibri" w:cs="Calibri"/>
                <w:sz w:val="20"/>
                <w:szCs w:val="20"/>
              </w:rPr>
              <w:t xml:space="preserve"> </w:t>
            </w:r>
            <w:r w:rsidRPr="000A1CBE">
              <w:rPr>
                <w:rFonts w:ascii="Calibri" w:eastAsia="Times New Roman" w:hAnsi="Calibri" w:cs="Calibri"/>
                <w:sz w:val="20"/>
                <w:szCs w:val="20"/>
              </w:rPr>
              <w:t>–</w:t>
            </w:r>
            <w:r w:rsidR="00444C6B">
              <w:rPr>
                <w:rFonts w:ascii="Calibri" w:eastAsia="Times New Roman" w:hAnsi="Calibri" w:cs="Calibri"/>
                <w:sz w:val="20"/>
                <w:szCs w:val="20"/>
              </w:rPr>
              <w:t xml:space="preserve"> </w:t>
            </w:r>
            <w:r w:rsidRPr="000A1CBE">
              <w:rPr>
                <w:rFonts w:ascii="Calibri" w:eastAsia="Times New Roman" w:hAnsi="Calibri" w:cs="Calibri"/>
                <w:sz w:val="20"/>
                <w:szCs w:val="20"/>
              </w:rPr>
              <w:t>higijensko-epidemiološke službe.</w:t>
            </w:r>
          </w:p>
          <w:p w14:paraId="08650440"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organizira dopremu prehrambenih artikala.</w:t>
            </w:r>
          </w:p>
          <w:p w14:paraId="2660BA4F"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organizira distribuciju hrane.</w:t>
            </w:r>
          </w:p>
        </w:tc>
        <w:tc>
          <w:tcPr>
            <w:tcW w:w="1213" w:type="pct"/>
            <w:vAlign w:val="center"/>
          </w:tcPr>
          <w:p w14:paraId="67D81EDF" w14:textId="77777777" w:rsidR="000A1CBE" w:rsidRPr="000A1CBE" w:rsidRDefault="000A1CBE" w:rsidP="000A1CBE">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Stožer civilne zaštite </w:t>
            </w:r>
            <w:r w:rsidRPr="000A1CBE">
              <w:rPr>
                <w:rFonts w:ascii="Calibri" w:eastAsia="Times New Roman" w:hAnsi="Calibri" w:cs="Calibri"/>
                <w:b/>
                <w:bCs/>
                <w:sz w:val="20"/>
                <w:szCs w:val="20"/>
                <w:u w:val="single"/>
              </w:rPr>
              <w:t>(PRILOG 1.)</w:t>
            </w:r>
          </w:p>
          <w:p w14:paraId="6925375D" w14:textId="77777777" w:rsidR="000A1CBE" w:rsidRPr="000A1CBE" w:rsidRDefault="000A1CBE" w:rsidP="000A1CBE">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Zavod za javno zdravstvo Koprivničko-križevačke  županije </w:t>
            </w:r>
            <w:r w:rsidRPr="000A1CBE">
              <w:rPr>
                <w:rFonts w:ascii="Calibri" w:eastAsia="Times New Roman" w:hAnsi="Calibri" w:cs="Calibri"/>
                <w:b/>
                <w:bCs/>
                <w:sz w:val="20"/>
                <w:szCs w:val="20"/>
                <w:u w:val="single"/>
              </w:rPr>
              <w:t>(PRILOG 13.)</w:t>
            </w:r>
          </w:p>
          <w:p w14:paraId="53C9C945" w14:textId="52668F58" w:rsidR="000A1CBE" w:rsidRPr="000A1CBE" w:rsidRDefault="000A1CBE" w:rsidP="000A1CBE">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GDCK </w:t>
            </w:r>
            <w:r w:rsidR="00444C6B">
              <w:rPr>
                <w:rFonts w:eastAsia="Times New Roman"/>
                <w:sz w:val="20"/>
                <w:szCs w:val="20"/>
              </w:rPr>
              <w:t>Đurđevac</w:t>
            </w:r>
            <w:r w:rsidRPr="000A1CBE">
              <w:rPr>
                <w:rFonts w:eastAsia="Times New Roman"/>
                <w:sz w:val="20"/>
                <w:szCs w:val="20"/>
              </w:rPr>
              <w:t xml:space="preserve"> </w:t>
            </w:r>
            <w:r w:rsidRPr="000A1CBE">
              <w:rPr>
                <w:rFonts w:ascii="Calibri" w:eastAsia="Times New Roman" w:hAnsi="Calibri" w:cs="Calibri"/>
                <w:b/>
                <w:bCs/>
                <w:sz w:val="20"/>
                <w:szCs w:val="20"/>
                <w:u w:val="single"/>
              </w:rPr>
              <w:t>(PRILOG 3.)</w:t>
            </w:r>
          </w:p>
          <w:p w14:paraId="7F3B37C6" w14:textId="77777777" w:rsidR="000A1CBE" w:rsidRPr="000A1CBE" w:rsidRDefault="000A1CBE" w:rsidP="000A1CBE">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Povjerenici civilne zaštite </w:t>
            </w:r>
          </w:p>
          <w:p w14:paraId="1DD7B3B9"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ascii="Calibri" w:eastAsia="Times New Roman" w:hAnsi="Calibri" w:cs="Calibri"/>
                <w:b/>
                <w:bCs/>
                <w:sz w:val="20"/>
                <w:szCs w:val="20"/>
                <w:u w:val="single"/>
              </w:rPr>
              <w:t>(PRILOG 6.)</w:t>
            </w:r>
          </w:p>
          <w:p w14:paraId="77167F5E" w14:textId="6B11EAD2" w:rsidR="000A1CBE" w:rsidRPr="000A1CBE" w:rsidRDefault="000A1CBE" w:rsidP="000A1CB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lang w:val="en-US"/>
              </w:rPr>
              <w:t xml:space="preserve">VZO </w:t>
            </w:r>
            <w:r w:rsidR="00444C6B">
              <w:rPr>
                <w:rFonts w:eastAsia="Times New Roman"/>
                <w:sz w:val="20"/>
                <w:szCs w:val="20"/>
                <w:lang w:val="en-US"/>
              </w:rPr>
              <w:t xml:space="preserve">Novo </w:t>
            </w:r>
            <w:proofErr w:type="spellStart"/>
            <w:r w:rsidR="00444C6B">
              <w:rPr>
                <w:rFonts w:eastAsia="Times New Roman"/>
                <w:sz w:val="20"/>
                <w:szCs w:val="20"/>
                <w:lang w:val="en-US"/>
              </w:rPr>
              <w:t>Virje</w:t>
            </w:r>
            <w:proofErr w:type="spellEnd"/>
          </w:p>
          <w:p w14:paraId="35213E12"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eastAsia="Times New Roman"/>
                <w:b/>
                <w:bCs/>
                <w:sz w:val="20"/>
                <w:szCs w:val="20"/>
                <w:u w:val="single"/>
                <w:lang w:val="en-US"/>
              </w:rPr>
              <w:t>(PRILOG 2.)</w:t>
            </w:r>
          </w:p>
          <w:p w14:paraId="57571B5E" w14:textId="7A7EFC3D" w:rsidR="000A1CBE" w:rsidRPr="000A1CBE" w:rsidRDefault="00444C6B" w:rsidP="000A1CBE">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b/>
                <w:bCs/>
                <w:sz w:val="20"/>
                <w:szCs w:val="20"/>
                <w:u w:val="single"/>
                <w:lang w:val="en-US"/>
              </w:rPr>
            </w:pPr>
            <w:proofErr w:type="spellStart"/>
            <w:r>
              <w:rPr>
                <w:rFonts w:ascii="Calibri" w:eastAsia="Times New Roman" w:hAnsi="Calibri" w:cs="Calibri"/>
                <w:sz w:val="20"/>
                <w:szCs w:val="20"/>
                <w:lang w:val="en-US"/>
              </w:rPr>
              <w:t>Komunalije</w:t>
            </w:r>
            <w:proofErr w:type="spellEnd"/>
            <w:r>
              <w:rPr>
                <w:rFonts w:ascii="Calibri" w:eastAsia="Times New Roman" w:hAnsi="Calibri" w:cs="Calibri"/>
                <w:sz w:val="20"/>
                <w:szCs w:val="20"/>
                <w:lang w:val="en-US"/>
              </w:rPr>
              <w:t xml:space="preserve"> </w:t>
            </w:r>
            <w:r w:rsidR="000A1CBE" w:rsidRPr="000A1CBE">
              <w:rPr>
                <w:rFonts w:ascii="Calibri" w:eastAsia="Times New Roman" w:hAnsi="Calibri" w:cs="Calibri"/>
                <w:sz w:val="20"/>
                <w:szCs w:val="20"/>
                <w:lang w:val="en-US"/>
              </w:rPr>
              <w:t>d.o.o.</w:t>
            </w:r>
            <w:r>
              <w:rPr>
                <w:rFonts w:ascii="Calibri" w:eastAsia="Times New Roman" w:hAnsi="Calibri" w:cs="Calibri"/>
                <w:sz w:val="20"/>
                <w:szCs w:val="20"/>
                <w:lang w:val="en-US"/>
              </w:rPr>
              <w:t xml:space="preserve"> </w:t>
            </w:r>
            <w:proofErr w:type="spellStart"/>
            <w:r>
              <w:rPr>
                <w:rFonts w:ascii="Calibri" w:eastAsia="Times New Roman" w:hAnsi="Calibri" w:cs="Calibri"/>
                <w:sz w:val="20"/>
                <w:szCs w:val="20"/>
                <w:lang w:val="en-US"/>
              </w:rPr>
              <w:t>Đurđevac</w:t>
            </w:r>
            <w:proofErr w:type="spellEnd"/>
            <w:r w:rsidR="000A1CBE" w:rsidRPr="000A1CBE">
              <w:rPr>
                <w:rFonts w:ascii="Calibri" w:eastAsia="Times New Roman" w:hAnsi="Calibri" w:cs="Calibri"/>
                <w:sz w:val="20"/>
                <w:szCs w:val="20"/>
                <w:lang w:val="en-US"/>
              </w:rPr>
              <w:t xml:space="preserve"> </w:t>
            </w:r>
          </w:p>
          <w:p w14:paraId="43C1D564" w14:textId="77777777" w:rsidR="000A1CBE" w:rsidRPr="000A1CBE" w:rsidRDefault="000A1CBE" w:rsidP="000A1CBE">
            <w:pPr>
              <w:autoSpaceDE w:val="0"/>
              <w:autoSpaceDN w:val="0"/>
              <w:adjustRightInd w:val="0"/>
              <w:spacing w:after="0" w:line="240" w:lineRule="auto"/>
              <w:ind w:left="357"/>
              <w:contextualSpacing/>
              <w:jc w:val="left"/>
              <w:rPr>
                <w:rFonts w:ascii="Calibri" w:eastAsia="Times New Roman" w:hAnsi="Calibri" w:cs="Calibri"/>
                <w:b/>
                <w:bCs/>
                <w:sz w:val="20"/>
                <w:szCs w:val="20"/>
                <w:u w:val="single"/>
                <w:lang w:val="en-US"/>
              </w:rPr>
            </w:pPr>
            <w:r w:rsidRPr="000A1CBE">
              <w:rPr>
                <w:rFonts w:ascii="Calibri" w:eastAsia="Times New Roman" w:hAnsi="Calibri" w:cs="Calibri"/>
                <w:b/>
                <w:bCs/>
                <w:sz w:val="20"/>
                <w:szCs w:val="20"/>
                <w:u w:val="single"/>
                <w:lang w:val="en-US"/>
              </w:rPr>
              <w:t>(PRILOG 20.)</w:t>
            </w:r>
          </w:p>
        </w:tc>
      </w:tr>
      <w:tr w:rsidR="000A1CBE" w:rsidRPr="000A1CBE" w14:paraId="37C45E0C" w14:textId="77777777" w:rsidTr="000D174F">
        <w:trPr>
          <w:trHeight w:val="493"/>
          <w:jc w:val="center"/>
        </w:trPr>
        <w:tc>
          <w:tcPr>
            <w:tcW w:w="251" w:type="pct"/>
            <w:vAlign w:val="center"/>
          </w:tcPr>
          <w:p w14:paraId="4EF4F7D3"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 xml:space="preserve">13. </w:t>
            </w:r>
          </w:p>
        </w:tc>
        <w:tc>
          <w:tcPr>
            <w:tcW w:w="781" w:type="pct"/>
            <w:vAlign w:val="center"/>
          </w:tcPr>
          <w:p w14:paraId="26D44B2C"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središta za informiranje stanovništva</w:t>
            </w:r>
          </w:p>
        </w:tc>
        <w:tc>
          <w:tcPr>
            <w:tcW w:w="2755" w:type="pct"/>
          </w:tcPr>
          <w:p w14:paraId="39549194"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Stožer započinje prikupljanje podataka o stanju u srušenim i oštećenim objektima, posebno u javnim školama, domovima, crkvama, trgovinama, ugostiteljskim objektima.</w:t>
            </w:r>
          </w:p>
          <w:p w14:paraId="7C61B640"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lastRenderedPageBreak/>
              <w:t>Informacije se prikupljaju od strane općinskog načelnika, predsjednika mjesnih odbora i povjerenika civilne zaštite po mjesnim odborima i Centra 112.</w:t>
            </w:r>
          </w:p>
          <w:p w14:paraId="4B99AD23" w14:textId="77777777" w:rsidR="000A1CBE" w:rsidRPr="000A1CBE" w:rsidRDefault="000A1CBE" w:rsidP="000A1CBE">
            <w:pPr>
              <w:spacing w:after="60" w:line="240" w:lineRule="auto"/>
              <w:jc w:val="left"/>
              <w:rPr>
                <w:rFonts w:ascii="Calibri" w:eastAsia="Times New Roman" w:hAnsi="Calibri" w:cs="Calibri"/>
                <w:sz w:val="20"/>
                <w:szCs w:val="20"/>
              </w:rPr>
            </w:pPr>
            <w:r w:rsidRPr="000A1CBE">
              <w:rPr>
                <w:rFonts w:ascii="Calibri" w:eastAsia="Times New Roman" w:hAnsi="Calibri" w:cs="Calibri"/>
                <w:sz w:val="20"/>
                <w:szCs w:val="20"/>
              </w:rPr>
              <w:t>Informiranje građana o mjerama i postupcima za zaštitu zdravlja, života i imovine, informiranje o evakuaciji i mjestima okupljanja, osiguranje vozila za evakuaciju, osiguranje hrane i vode za piće, utvrđivanje lokacija, prihvat i zbrinjavanje stanovništva, organizacija života u prihvatnom centru (koristi se sustav javnog uzbunjivanja, lokalne radio stanice, Internet za prenošenje uputa o postupcima bitnim za preživljavanje tijekom trajanja događaja i mjerama koje treba provesti nakon njegovog okončanja),</w:t>
            </w:r>
          </w:p>
        </w:tc>
        <w:tc>
          <w:tcPr>
            <w:tcW w:w="1213" w:type="pct"/>
            <w:vAlign w:val="center"/>
          </w:tcPr>
          <w:p w14:paraId="6193E32A" w14:textId="77777777" w:rsidR="000A1CBE" w:rsidRPr="000A1CBE" w:rsidRDefault="000A1CBE" w:rsidP="000A1CBE">
            <w:pPr>
              <w:numPr>
                <w:ilvl w:val="0"/>
                <w:numId w:val="59"/>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lastRenderedPageBreak/>
              <w:t xml:space="preserve">Stožer civilne zaštite </w:t>
            </w:r>
            <w:r w:rsidRPr="000A1CBE">
              <w:rPr>
                <w:rFonts w:ascii="Calibri" w:eastAsia="Times New Roman" w:hAnsi="Calibri" w:cs="Calibri"/>
                <w:b/>
                <w:bCs/>
                <w:sz w:val="20"/>
                <w:szCs w:val="20"/>
                <w:u w:val="single"/>
              </w:rPr>
              <w:t>(PRILOG 1.)</w:t>
            </w:r>
          </w:p>
          <w:p w14:paraId="017EBF18" w14:textId="0DBC6896" w:rsidR="000A1CBE" w:rsidRPr="000A1CBE" w:rsidRDefault="000A1CBE" w:rsidP="000A1CBE">
            <w:pPr>
              <w:numPr>
                <w:ilvl w:val="0"/>
                <w:numId w:val="59"/>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Općina </w:t>
            </w:r>
            <w:r w:rsidR="00444C6B">
              <w:rPr>
                <w:rFonts w:eastAsia="Times New Roman"/>
                <w:sz w:val="20"/>
                <w:szCs w:val="20"/>
              </w:rPr>
              <w:t xml:space="preserve">Novo Virje </w:t>
            </w:r>
            <w:r w:rsidRPr="000A1CBE">
              <w:rPr>
                <w:rFonts w:ascii="Calibri" w:eastAsia="Times New Roman" w:hAnsi="Calibri" w:cs="Calibri"/>
                <w:b/>
                <w:bCs/>
                <w:sz w:val="20"/>
                <w:szCs w:val="20"/>
                <w:u w:val="single"/>
              </w:rPr>
              <w:t>(PRILOG 10.)</w:t>
            </w:r>
          </w:p>
          <w:p w14:paraId="7675A05B" w14:textId="77777777" w:rsidR="000A1CBE" w:rsidRPr="000A1CBE" w:rsidRDefault="000A1CBE" w:rsidP="000A1CBE">
            <w:pPr>
              <w:numPr>
                <w:ilvl w:val="0"/>
                <w:numId w:val="59"/>
              </w:numPr>
              <w:autoSpaceDE w:val="0"/>
              <w:autoSpaceDN w:val="0"/>
              <w:adjustRightInd w:val="0"/>
              <w:spacing w:after="0" w:line="240" w:lineRule="auto"/>
              <w:ind w:left="357" w:hanging="357"/>
              <w:contextualSpacing/>
              <w:jc w:val="left"/>
              <w:rPr>
                <w:rFonts w:eastAsia="Times New Roman"/>
                <w:sz w:val="20"/>
                <w:szCs w:val="20"/>
              </w:rPr>
            </w:pPr>
            <w:r w:rsidRPr="000A1CBE">
              <w:rPr>
                <w:rFonts w:eastAsia="Times New Roman"/>
                <w:sz w:val="20"/>
                <w:szCs w:val="20"/>
              </w:rPr>
              <w:t xml:space="preserve">Povjerenici civilne zaštite </w:t>
            </w:r>
          </w:p>
          <w:p w14:paraId="1995BC72" w14:textId="77777777" w:rsidR="000A1CBE" w:rsidRPr="000A1CBE" w:rsidRDefault="000A1CBE" w:rsidP="000A1CBE">
            <w:pPr>
              <w:autoSpaceDE w:val="0"/>
              <w:autoSpaceDN w:val="0"/>
              <w:adjustRightInd w:val="0"/>
              <w:spacing w:after="0" w:line="240" w:lineRule="auto"/>
              <w:ind w:left="357"/>
              <w:contextualSpacing/>
              <w:jc w:val="left"/>
              <w:rPr>
                <w:rFonts w:eastAsia="Times New Roman"/>
                <w:sz w:val="20"/>
                <w:szCs w:val="20"/>
              </w:rPr>
            </w:pPr>
            <w:r w:rsidRPr="000A1CBE">
              <w:rPr>
                <w:rFonts w:ascii="Calibri" w:eastAsia="Times New Roman" w:hAnsi="Calibri" w:cs="Calibri"/>
                <w:b/>
                <w:bCs/>
                <w:sz w:val="20"/>
                <w:szCs w:val="20"/>
                <w:u w:val="single"/>
              </w:rPr>
              <w:t>(PRILOG 7.)</w:t>
            </w:r>
          </w:p>
          <w:p w14:paraId="206B2A52" w14:textId="77777777" w:rsidR="000A1CBE" w:rsidRPr="000A1CBE" w:rsidRDefault="000A1CBE" w:rsidP="000A1CBE">
            <w:pPr>
              <w:numPr>
                <w:ilvl w:val="0"/>
                <w:numId w:val="5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eastAsia="Times New Roman"/>
                <w:sz w:val="20"/>
                <w:szCs w:val="20"/>
              </w:rPr>
              <w:lastRenderedPageBreak/>
              <w:t xml:space="preserve">Koordinator na lokaciji </w:t>
            </w:r>
            <w:r w:rsidRPr="000A1CBE">
              <w:rPr>
                <w:rFonts w:ascii="Calibri" w:eastAsia="Times New Roman" w:hAnsi="Calibri" w:cs="Calibri"/>
                <w:b/>
                <w:bCs/>
                <w:sz w:val="20"/>
                <w:szCs w:val="20"/>
                <w:u w:val="single"/>
              </w:rPr>
              <w:t>(PRILOG 8.)</w:t>
            </w:r>
          </w:p>
          <w:p w14:paraId="4A435B83" w14:textId="77777777" w:rsidR="000A1CBE" w:rsidRPr="000A1CBE" w:rsidRDefault="000A1CBE" w:rsidP="000A1CBE">
            <w:pPr>
              <w:numPr>
                <w:ilvl w:val="0"/>
                <w:numId w:val="5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0A1CBE">
              <w:rPr>
                <w:rFonts w:eastAsia="Times New Roman"/>
                <w:sz w:val="20"/>
                <w:szCs w:val="20"/>
              </w:rPr>
              <w:t>Mediji javnog priopćavanja</w:t>
            </w:r>
          </w:p>
          <w:p w14:paraId="151A949F" w14:textId="29D44766" w:rsidR="000A1CBE" w:rsidRPr="000A1CBE" w:rsidRDefault="000A1CBE" w:rsidP="000A1CBE">
            <w:pPr>
              <w:autoSpaceDE w:val="0"/>
              <w:autoSpaceDN w:val="0"/>
              <w:adjustRightInd w:val="0"/>
              <w:spacing w:after="0" w:line="240" w:lineRule="auto"/>
              <w:ind w:left="357"/>
              <w:contextualSpacing/>
              <w:jc w:val="left"/>
              <w:rPr>
                <w:rFonts w:ascii="Calibri" w:eastAsia="Times New Roman" w:hAnsi="Calibri" w:cs="Calibri"/>
                <w:sz w:val="20"/>
                <w:szCs w:val="20"/>
              </w:rPr>
            </w:pPr>
            <w:r w:rsidRPr="000A1CBE">
              <w:rPr>
                <w:rFonts w:ascii="Calibri" w:eastAsia="Times New Roman" w:hAnsi="Calibri" w:cs="Calibri"/>
                <w:b/>
                <w:bCs/>
                <w:sz w:val="20"/>
                <w:szCs w:val="20"/>
                <w:u w:val="single"/>
              </w:rPr>
              <w:t>(PRILOG 2</w:t>
            </w:r>
            <w:r w:rsidR="00444C6B">
              <w:rPr>
                <w:rFonts w:ascii="Calibri" w:eastAsia="Times New Roman" w:hAnsi="Calibri" w:cs="Calibri"/>
                <w:b/>
                <w:bCs/>
                <w:sz w:val="20"/>
                <w:szCs w:val="20"/>
                <w:u w:val="single"/>
              </w:rPr>
              <w:t>6</w:t>
            </w:r>
            <w:r w:rsidRPr="000A1CBE">
              <w:rPr>
                <w:rFonts w:ascii="Calibri" w:eastAsia="Times New Roman" w:hAnsi="Calibri" w:cs="Calibri"/>
                <w:b/>
                <w:bCs/>
                <w:sz w:val="20"/>
                <w:szCs w:val="20"/>
                <w:u w:val="single"/>
              </w:rPr>
              <w:t>.)</w:t>
            </w:r>
          </w:p>
        </w:tc>
      </w:tr>
      <w:tr w:rsidR="000A1CBE" w:rsidRPr="000A1CBE" w14:paraId="4212E1DD" w14:textId="77777777" w:rsidTr="000D174F">
        <w:trPr>
          <w:trHeight w:val="180"/>
          <w:jc w:val="center"/>
        </w:trPr>
        <w:tc>
          <w:tcPr>
            <w:tcW w:w="251" w:type="pct"/>
            <w:vMerge w:val="restart"/>
            <w:vAlign w:val="center"/>
          </w:tcPr>
          <w:p w14:paraId="0358B460"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lastRenderedPageBreak/>
              <w:t>14.</w:t>
            </w:r>
          </w:p>
        </w:tc>
        <w:tc>
          <w:tcPr>
            <w:tcW w:w="781" w:type="pct"/>
            <w:vMerge w:val="restart"/>
            <w:vAlign w:val="center"/>
          </w:tcPr>
          <w:p w14:paraId="7D0C7B52"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prihvata pomoći</w:t>
            </w:r>
          </w:p>
        </w:tc>
        <w:tc>
          <w:tcPr>
            <w:tcW w:w="2755" w:type="pct"/>
            <w:vAlign w:val="center"/>
          </w:tcPr>
          <w:p w14:paraId="62E3FEAF" w14:textId="77777777" w:rsidR="000A1CBE" w:rsidRPr="000A1CBE" w:rsidRDefault="000A1CBE" w:rsidP="000A1CBE">
            <w:pPr>
              <w:spacing w:after="0" w:line="240" w:lineRule="auto"/>
              <w:jc w:val="left"/>
              <w:rPr>
                <w:rFonts w:eastAsia="Times New Roman" w:cs="Arial"/>
                <w:sz w:val="20"/>
                <w:szCs w:val="20"/>
              </w:rPr>
            </w:pPr>
            <w:r w:rsidRPr="000A1CBE">
              <w:rPr>
                <w:rFonts w:eastAsia="Times New Roman" w:cs="Arial"/>
                <w:sz w:val="20"/>
                <w:szCs w:val="20"/>
              </w:rPr>
              <w:t xml:space="preserve">Osiguranje ljudstva i materijalnih sredstava </w:t>
            </w:r>
          </w:p>
        </w:tc>
        <w:tc>
          <w:tcPr>
            <w:tcW w:w="1213" w:type="pct"/>
            <w:shd w:val="clear" w:color="auto" w:fill="auto"/>
            <w:vAlign w:val="center"/>
          </w:tcPr>
          <w:p w14:paraId="5FAE7031" w14:textId="695ABCF0" w:rsidR="000A1CBE" w:rsidRPr="000A1CBE" w:rsidRDefault="000A1CBE" w:rsidP="000A1CBE">
            <w:pPr>
              <w:numPr>
                <w:ilvl w:val="0"/>
                <w:numId w:val="51"/>
              </w:numPr>
              <w:autoSpaceDE w:val="0"/>
              <w:autoSpaceDN w:val="0"/>
              <w:adjustRightInd w:val="0"/>
              <w:spacing w:after="0" w:line="240" w:lineRule="auto"/>
              <w:ind w:left="341"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Općina </w:t>
            </w:r>
            <w:r w:rsidR="00444C6B">
              <w:rPr>
                <w:rFonts w:ascii="Calibri" w:eastAsia="Times New Roman" w:hAnsi="Calibri" w:cs="Calibri"/>
                <w:sz w:val="20"/>
                <w:szCs w:val="20"/>
              </w:rPr>
              <w:t xml:space="preserve">Novo Virje </w:t>
            </w:r>
            <w:r w:rsidRPr="000A1CBE">
              <w:rPr>
                <w:rFonts w:ascii="Calibri" w:eastAsia="Times New Roman" w:hAnsi="Calibri" w:cs="Calibri"/>
                <w:b/>
                <w:bCs/>
                <w:sz w:val="20"/>
                <w:szCs w:val="20"/>
                <w:u w:val="single"/>
              </w:rPr>
              <w:t>(PRILOG 10.)</w:t>
            </w:r>
          </w:p>
        </w:tc>
      </w:tr>
      <w:tr w:rsidR="000A1CBE" w:rsidRPr="000A1CBE" w14:paraId="08089555" w14:textId="77777777" w:rsidTr="000D174F">
        <w:trPr>
          <w:trHeight w:val="705"/>
          <w:jc w:val="center"/>
        </w:trPr>
        <w:tc>
          <w:tcPr>
            <w:tcW w:w="251" w:type="pct"/>
            <w:vMerge/>
            <w:vAlign w:val="center"/>
          </w:tcPr>
          <w:p w14:paraId="696FC1DC"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7F6D084F"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14E4B46A" w14:textId="37437EAA" w:rsidR="000A1CBE" w:rsidRPr="000A1CBE" w:rsidRDefault="000A1CBE" w:rsidP="000A1CBE">
            <w:pPr>
              <w:spacing w:after="0" w:line="240" w:lineRule="auto"/>
              <w:jc w:val="left"/>
              <w:rPr>
                <w:rFonts w:eastAsia="Times New Roman" w:cs="Calibri"/>
                <w:sz w:val="20"/>
                <w:szCs w:val="20"/>
              </w:rPr>
            </w:pPr>
            <w:r w:rsidRPr="000A1CBE">
              <w:rPr>
                <w:rFonts w:eastAsia="Times New Roman" w:cs="Calibri"/>
                <w:sz w:val="20"/>
                <w:szCs w:val="20"/>
              </w:rPr>
              <w:t>Za prihvat sanitetskog materijala i lijekova zadužen je Općina</w:t>
            </w:r>
            <w:r w:rsidR="00444C6B">
              <w:rPr>
                <w:rFonts w:eastAsia="Times New Roman" w:cs="Calibri"/>
                <w:sz w:val="20"/>
                <w:szCs w:val="20"/>
              </w:rPr>
              <w:t xml:space="preserve"> Novo Virje</w:t>
            </w:r>
            <w:r w:rsidRPr="000A1CBE">
              <w:rPr>
                <w:rFonts w:eastAsia="Times New Roman" w:cs="Calibri"/>
                <w:sz w:val="20"/>
                <w:szCs w:val="20"/>
              </w:rPr>
              <w:t>.</w:t>
            </w:r>
          </w:p>
          <w:p w14:paraId="24EA07C6" w14:textId="10C58E3D" w:rsidR="000A1CBE" w:rsidRPr="000A1CBE" w:rsidRDefault="000A1CBE" w:rsidP="000A1CBE">
            <w:pPr>
              <w:spacing w:before="60" w:after="0" w:line="240" w:lineRule="auto"/>
              <w:jc w:val="left"/>
              <w:rPr>
                <w:rFonts w:ascii="Calibri" w:eastAsia="Times New Roman" w:hAnsi="Calibri" w:cs="Calibri"/>
                <w:b/>
                <w:bCs/>
                <w:sz w:val="20"/>
                <w:szCs w:val="20"/>
                <w:u w:val="single"/>
              </w:rPr>
            </w:pPr>
            <w:r w:rsidRPr="000A1CBE">
              <w:rPr>
                <w:rFonts w:eastAsia="Times New Roman" w:cs="Calibri"/>
                <w:sz w:val="20"/>
                <w:szCs w:val="20"/>
              </w:rPr>
              <w:t>Organizacija prihvata pomoći i pripreme objekata za zbrinjavanje</w:t>
            </w:r>
            <w:r w:rsidRPr="000A1CBE">
              <w:rPr>
                <w:rFonts w:eastAsia="Times New Roman" w:cs="Calibri"/>
                <w:b/>
                <w:sz w:val="20"/>
                <w:szCs w:val="20"/>
              </w:rPr>
              <w:t xml:space="preserve"> </w:t>
            </w:r>
            <w:r w:rsidRPr="00C11FCE">
              <w:rPr>
                <w:rFonts w:ascii="Calibri" w:eastAsia="Times New Roman" w:hAnsi="Calibri" w:cs="Calibri"/>
                <w:b/>
                <w:bCs/>
                <w:sz w:val="20"/>
                <w:szCs w:val="20"/>
                <w:u w:val="single"/>
              </w:rPr>
              <w:t xml:space="preserve">(PRILOG </w:t>
            </w:r>
            <w:r w:rsidR="00C11FCE" w:rsidRPr="00C11FCE">
              <w:rPr>
                <w:rFonts w:ascii="Calibri" w:eastAsia="Times New Roman" w:hAnsi="Calibri" w:cs="Calibri"/>
                <w:b/>
                <w:bCs/>
                <w:sz w:val="20"/>
                <w:szCs w:val="20"/>
                <w:u w:val="single"/>
              </w:rPr>
              <w:t>39</w:t>
            </w:r>
            <w:r w:rsidRPr="00C11FCE">
              <w:rPr>
                <w:rFonts w:ascii="Calibri" w:eastAsia="Times New Roman" w:hAnsi="Calibri" w:cs="Calibri"/>
                <w:b/>
                <w:bCs/>
                <w:sz w:val="20"/>
                <w:szCs w:val="20"/>
                <w:u w:val="single"/>
              </w:rPr>
              <w:t>.)</w:t>
            </w:r>
          </w:p>
        </w:tc>
        <w:tc>
          <w:tcPr>
            <w:tcW w:w="1213" w:type="pct"/>
            <w:vAlign w:val="center"/>
          </w:tcPr>
          <w:p w14:paraId="4138F26C" w14:textId="77777777" w:rsidR="000A1CBE" w:rsidRPr="000A1CBE" w:rsidRDefault="000A1CBE" w:rsidP="000A1CBE">
            <w:pPr>
              <w:numPr>
                <w:ilvl w:val="0"/>
                <w:numId w:val="62"/>
              </w:numPr>
              <w:autoSpaceDE w:val="0"/>
              <w:autoSpaceDN w:val="0"/>
              <w:adjustRightInd w:val="0"/>
              <w:spacing w:after="0" w:line="240" w:lineRule="auto"/>
              <w:ind w:left="414" w:hanging="357"/>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Povjerenici civilne zaštite </w:t>
            </w:r>
          </w:p>
          <w:p w14:paraId="40B8FB9E" w14:textId="77777777" w:rsidR="000A1CBE" w:rsidRPr="000A1CBE" w:rsidRDefault="000A1CBE" w:rsidP="000A1CBE">
            <w:pPr>
              <w:autoSpaceDE w:val="0"/>
              <w:autoSpaceDN w:val="0"/>
              <w:adjustRightInd w:val="0"/>
              <w:spacing w:after="0" w:line="240" w:lineRule="auto"/>
              <w:ind w:left="414"/>
              <w:contextualSpacing/>
              <w:jc w:val="left"/>
              <w:rPr>
                <w:rFonts w:ascii="Calibri" w:eastAsia="Times New Roman" w:hAnsi="Calibri" w:cs="Calibri"/>
                <w:sz w:val="20"/>
                <w:szCs w:val="20"/>
                <w:lang w:val="en-US"/>
              </w:rPr>
            </w:pPr>
            <w:r w:rsidRPr="000A1CBE">
              <w:rPr>
                <w:rFonts w:ascii="Calibri" w:eastAsia="Times New Roman" w:hAnsi="Calibri" w:cs="Calibri"/>
                <w:b/>
                <w:bCs/>
                <w:sz w:val="20"/>
                <w:szCs w:val="20"/>
                <w:u w:val="single"/>
                <w:lang w:val="en-US"/>
              </w:rPr>
              <w:t>(PRILOG 7.)</w:t>
            </w:r>
          </w:p>
          <w:p w14:paraId="1399A2D6" w14:textId="44B7969A" w:rsidR="000A1CBE" w:rsidRPr="000A1CBE" w:rsidRDefault="000A1CBE" w:rsidP="000A1CBE">
            <w:pPr>
              <w:numPr>
                <w:ilvl w:val="0"/>
                <w:numId w:val="62"/>
              </w:numPr>
              <w:autoSpaceDE w:val="0"/>
              <w:autoSpaceDN w:val="0"/>
              <w:adjustRightInd w:val="0"/>
              <w:spacing w:after="0" w:line="240" w:lineRule="auto"/>
              <w:ind w:left="414" w:hanging="357"/>
              <w:contextualSpacing/>
              <w:jc w:val="left"/>
              <w:rPr>
                <w:rFonts w:eastAsia="Times New Roman"/>
                <w:sz w:val="20"/>
                <w:szCs w:val="20"/>
              </w:rPr>
            </w:pPr>
            <w:r w:rsidRPr="000A1CBE">
              <w:rPr>
                <w:rFonts w:eastAsia="Times New Roman"/>
                <w:sz w:val="20"/>
                <w:szCs w:val="20"/>
                <w:lang w:val="en-US"/>
              </w:rPr>
              <w:t xml:space="preserve">VZO </w:t>
            </w:r>
            <w:r w:rsidR="00444C6B">
              <w:rPr>
                <w:rFonts w:eastAsia="Times New Roman"/>
                <w:sz w:val="20"/>
                <w:szCs w:val="20"/>
                <w:lang w:val="en-US"/>
              </w:rPr>
              <w:t xml:space="preserve">Novo </w:t>
            </w:r>
            <w:proofErr w:type="spellStart"/>
            <w:r w:rsidR="00444C6B">
              <w:rPr>
                <w:rFonts w:eastAsia="Times New Roman"/>
                <w:sz w:val="20"/>
                <w:szCs w:val="20"/>
                <w:lang w:val="en-US"/>
              </w:rPr>
              <w:t>Virje</w:t>
            </w:r>
            <w:proofErr w:type="spellEnd"/>
            <w:r w:rsidR="00444C6B">
              <w:rPr>
                <w:rFonts w:eastAsia="Times New Roman"/>
                <w:sz w:val="20"/>
                <w:szCs w:val="20"/>
                <w:lang w:val="en-US"/>
              </w:rPr>
              <w:t xml:space="preserve"> </w:t>
            </w:r>
            <w:r w:rsidRPr="000A1CBE">
              <w:rPr>
                <w:rFonts w:eastAsia="Times New Roman"/>
                <w:b/>
                <w:bCs/>
                <w:sz w:val="20"/>
                <w:szCs w:val="20"/>
                <w:u w:val="single"/>
                <w:lang w:val="en-US"/>
              </w:rPr>
              <w:t>(PRILOG 2.)</w:t>
            </w:r>
          </w:p>
        </w:tc>
      </w:tr>
      <w:tr w:rsidR="000A1CBE" w:rsidRPr="000A1CBE" w14:paraId="576D007A" w14:textId="77777777" w:rsidTr="000D174F">
        <w:trPr>
          <w:trHeight w:val="135"/>
          <w:jc w:val="center"/>
        </w:trPr>
        <w:tc>
          <w:tcPr>
            <w:tcW w:w="251" w:type="pct"/>
            <w:vMerge/>
            <w:vAlign w:val="center"/>
          </w:tcPr>
          <w:p w14:paraId="4C558A16"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781" w:type="pct"/>
            <w:vMerge/>
            <w:vAlign w:val="center"/>
          </w:tcPr>
          <w:p w14:paraId="089F4E47" w14:textId="77777777" w:rsidR="000A1CBE" w:rsidRPr="000A1CBE" w:rsidRDefault="000A1CBE" w:rsidP="000A1CBE">
            <w:pPr>
              <w:spacing w:after="0" w:line="240" w:lineRule="auto"/>
              <w:jc w:val="left"/>
              <w:rPr>
                <w:rFonts w:ascii="Calibri" w:eastAsia="Times New Roman" w:hAnsi="Calibri" w:cs="Calibri"/>
                <w:sz w:val="20"/>
                <w:szCs w:val="22"/>
              </w:rPr>
            </w:pPr>
          </w:p>
        </w:tc>
        <w:tc>
          <w:tcPr>
            <w:tcW w:w="2755" w:type="pct"/>
            <w:vAlign w:val="center"/>
          </w:tcPr>
          <w:p w14:paraId="628ABCED"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Punkt za prihvat pomoći biti će uspostavljen u ordinaciji opće medicine, a za prihvat je zadužen član Stožera za zdravstveno zbrinjavanje. Vatrogasne postrojbe prihvaćaju se na lokaciji vatrogasnog doma, a za prihvat je zadužen član Stožera za protupožarnu zaštitu.</w:t>
            </w:r>
          </w:p>
        </w:tc>
        <w:tc>
          <w:tcPr>
            <w:tcW w:w="1213" w:type="pct"/>
            <w:vAlign w:val="center"/>
          </w:tcPr>
          <w:p w14:paraId="7F7EC6B5" w14:textId="77777777" w:rsidR="000A1CBE" w:rsidRPr="000A1CBE" w:rsidRDefault="000A1CBE" w:rsidP="000A1CBE">
            <w:pPr>
              <w:numPr>
                <w:ilvl w:val="0"/>
                <w:numId w:val="51"/>
              </w:numPr>
              <w:autoSpaceDE w:val="0"/>
              <w:autoSpaceDN w:val="0"/>
              <w:adjustRightInd w:val="0"/>
              <w:spacing w:after="0" w:line="240" w:lineRule="auto"/>
              <w:ind w:left="414" w:hanging="357"/>
              <w:contextualSpacing/>
              <w:jc w:val="left"/>
              <w:rPr>
                <w:rFonts w:ascii="Calibri" w:eastAsia="Times New Roman" w:hAnsi="Calibri" w:cs="Calibri"/>
                <w:sz w:val="20"/>
                <w:szCs w:val="20"/>
              </w:rPr>
            </w:pPr>
            <w:r w:rsidRPr="000A1CBE">
              <w:rPr>
                <w:rFonts w:ascii="Calibri" w:eastAsia="Times New Roman" w:hAnsi="Calibri" w:cs="Calibri"/>
                <w:sz w:val="20"/>
                <w:szCs w:val="20"/>
              </w:rPr>
              <w:t>Stožer civilne zaštite</w:t>
            </w:r>
            <w:r w:rsidRPr="000A1CBE">
              <w:rPr>
                <w:rFonts w:ascii="Calibri" w:eastAsia="Times New Roman" w:hAnsi="Calibri" w:cs="Calibri"/>
                <w:b/>
                <w:sz w:val="20"/>
                <w:szCs w:val="20"/>
              </w:rPr>
              <w:t xml:space="preserve"> </w:t>
            </w:r>
            <w:r w:rsidRPr="000A1CBE">
              <w:rPr>
                <w:rFonts w:ascii="Calibri" w:eastAsia="Times New Roman" w:hAnsi="Calibri" w:cs="Calibri"/>
                <w:b/>
                <w:bCs/>
                <w:sz w:val="20"/>
                <w:szCs w:val="20"/>
                <w:u w:val="single"/>
              </w:rPr>
              <w:t>(PRILOG 1.)</w:t>
            </w:r>
          </w:p>
          <w:p w14:paraId="3D99FC33" w14:textId="47D7F3ED" w:rsidR="000A1CBE" w:rsidRPr="000A1CBE" w:rsidRDefault="000A1CBE" w:rsidP="000A1CBE">
            <w:pPr>
              <w:numPr>
                <w:ilvl w:val="0"/>
                <w:numId w:val="51"/>
              </w:numPr>
              <w:autoSpaceDE w:val="0"/>
              <w:autoSpaceDN w:val="0"/>
              <w:adjustRightInd w:val="0"/>
              <w:spacing w:after="0" w:line="240" w:lineRule="auto"/>
              <w:ind w:left="414" w:hanging="357"/>
              <w:contextualSpacing/>
              <w:jc w:val="left"/>
              <w:rPr>
                <w:rFonts w:ascii="Calibri" w:eastAsia="Times New Roman" w:hAnsi="Calibri" w:cs="Calibri"/>
                <w:sz w:val="20"/>
                <w:szCs w:val="20"/>
              </w:rPr>
            </w:pPr>
            <w:r w:rsidRPr="000A1CBE">
              <w:rPr>
                <w:rFonts w:eastAsia="Times New Roman"/>
                <w:sz w:val="20"/>
                <w:szCs w:val="20"/>
                <w:lang w:val="en-US"/>
              </w:rPr>
              <w:t xml:space="preserve">VZO </w:t>
            </w:r>
            <w:r w:rsidR="00444C6B">
              <w:rPr>
                <w:rFonts w:eastAsia="Times New Roman"/>
                <w:sz w:val="20"/>
                <w:szCs w:val="20"/>
                <w:lang w:val="en-US"/>
              </w:rPr>
              <w:t xml:space="preserve">Novo </w:t>
            </w:r>
            <w:proofErr w:type="spellStart"/>
            <w:r w:rsidR="00444C6B">
              <w:rPr>
                <w:rFonts w:eastAsia="Times New Roman"/>
                <w:sz w:val="20"/>
                <w:szCs w:val="20"/>
                <w:lang w:val="en-US"/>
              </w:rPr>
              <w:t>Virje</w:t>
            </w:r>
            <w:proofErr w:type="spellEnd"/>
            <w:r w:rsidR="00444C6B">
              <w:rPr>
                <w:rFonts w:eastAsia="Times New Roman"/>
                <w:sz w:val="20"/>
                <w:szCs w:val="20"/>
                <w:lang w:val="en-US"/>
              </w:rPr>
              <w:t xml:space="preserve"> </w:t>
            </w:r>
            <w:r w:rsidRPr="000A1CBE">
              <w:rPr>
                <w:rFonts w:eastAsia="Times New Roman"/>
                <w:b/>
                <w:bCs/>
                <w:sz w:val="20"/>
                <w:szCs w:val="20"/>
                <w:u w:val="single"/>
                <w:lang w:val="en-US"/>
              </w:rPr>
              <w:t>(PRILOG 2.)</w:t>
            </w:r>
          </w:p>
        </w:tc>
      </w:tr>
      <w:tr w:rsidR="000A1CBE" w:rsidRPr="000A1CBE" w14:paraId="220B36E9" w14:textId="77777777" w:rsidTr="000D174F">
        <w:trPr>
          <w:trHeight w:val="601"/>
          <w:jc w:val="center"/>
        </w:trPr>
        <w:tc>
          <w:tcPr>
            <w:tcW w:w="251" w:type="pct"/>
            <w:vAlign w:val="center"/>
          </w:tcPr>
          <w:p w14:paraId="0BB81AE5"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15.</w:t>
            </w:r>
          </w:p>
        </w:tc>
        <w:tc>
          <w:tcPr>
            <w:tcW w:w="781" w:type="pct"/>
            <w:vAlign w:val="center"/>
          </w:tcPr>
          <w:p w14:paraId="30EC7D1D"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Organizacija pružanja psihološke pomoći</w:t>
            </w:r>
          </w:p>
        </w:tc>
        <w:tc>
          <w:tcPr>
            <w:tcW w:w="2755" w:type="pct"/>
            <w:vAlign w:val="center"/>
          </w:tcPr>
          <w:p w14:paraId="7B8884AB" w14:textId="7F7CF5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 xml:space="preserve">Psihološku potporu pružiti će djelatnici Hrvatskog zavoda za socijalni rad – Područnog ureda </w:t>
            </w:r>
            <w:r w:rsidR="00444C6B">
              <w:rPr>
                <w:rFonts w:ascii="Calibri" w:eastAsia="Times New Roman" w:hAnsi="Calibri" w:cs="Calibri"/>
                <w:sz w:val="20"/>
                <w:szCs w:val="20"/>
              </w:rPr>
              <w:t>Đurđevac.</w:t>
            </w:r>
          </w:p>
        </w:tc>
        <w:tc>
          <w:tcPr>
            <w:tcW w:w="1213" w:type="pct"/>
            <w:vAlign w:val="center"/>
          </w:tcPr>
          <w:p w14:paraId="3F568ABC" w14:textId="2680E01D" w:rsidR="000A1CBE" w:rsidRPr="000A1CBE" w:rsidRDefault="000A1CBE" w:rsidP="000A1CBE">
            <w:pPr>
              <w:numPr>
                <w:ilvl w:val="0"/>
                <w:numId w:val="51"/>
              </w:numPr>
              <w:autoSpaceDE w:val="0"/>
              <w:autoSpaceDN w:val="0"/>
              <w:adjustRightInd w:val="0"/>
              <w:spacing w:after="0" w:line="240" w:lineRule="auto"/>
              <w:ind w:left="341" w:hanging="284"/>
              <w:contextualSpacing/>
              <w:jc w:val="left"/>
              <w:rPr>
                <w:rFonts w:ascii="Calibri" w:eastAsia="Times New Roman" w:hAnsi="Calibri" w:cs="Calibri"/>
                <w:sz w:val="20"/>
                <w:szCs w:val="20"/>
              </w:rPr>
            </w:pPr>
            <w:r w:rsidRPr="000A1CBE">
              <w:rPr>
                <w:rFonts w:ascii="Calibri" w:eastAsia="Times New Roman" w:hAnsi="Calibri" w:cs="Calibri"/>
                <w:sz w:val="20"/>
                <w:szCs w:val="20"/>
              </w:rPr>
              <w:t xml:space="preserve">Hrvatski zavod za socijalni rad – Područni ured </w:t>
            </w:r>
            <w:r w:rsidR="00444C6B">
              <w:rPr>
                <w:rFonts w:ascii="Calibri" w:eastAsia="Times New Roman" w:hAnsi="Calibri" w:cs="Calibri"/>
                <w:sz w:val="20"/>
                <w:szCs w:val="20"/>
              </w:rPr>
              <w:t>Đurđevac</w:t>
            </w:r>
          </w:p>
          <w:p w14:paraId="76151673" w14:textId="77777777" w:rsidR="000A1CBE" w:rsidRPr="000A1CBE" w:rsidRDefault="000A1CBE" w:rsidP="000A1CBE">
            <w:pPr>
              <w:autoSpaceDE w:val="0"/>
              <w:autoSpaceDN w:val="0"/>
              <w:adjustRightInd w:val="0"/>
              <w:spacing w:after="0" w:line="240" w:lineRule="auto"/>
              <w:ind w:left="341"/>
              <w:contextualSpacing/>
              <w:jc w:val="left"/>
              <w:rPr>
                <w:rFonts w:ascii="Calibri" w:eastAsia="Times New Roman" w:hAnsi="Calibri" w:cs="Calibri"/>
                <w:sz w:val="20"/>
                <w:szCs w:val="20"/>
              </w:rPr>
            </w:pPr>
            <w:r w:rsidRPr="000A1CBE">
              <w:rPr>
                <w:rFonts w:ascii="Calibri" w:eastAsia="Times New Roman" w:hAnsi="Calibri" w:cs="Calibri"/>
                <w:b/>
                <w:bCs/>
                <w:sz w:val="20"/>
                <w:szCs w:val="20"/>
                <w:u w:val="single"/>
              </w:rPr>
              <w:t>(PRILOG 15.)</w:t>
            </w:r>
          </w:p>
        </w:tc>
      </w:tr>
      <w:tr w:rsidR="000A1CBE" w:rsidRPr="000A1CBE" w14:paraId="1BE8613D" w14:textId="77777777" w:rsidTr="000D174F">
        <w:trPr>
          <w:trHeight w:val="493"/>
          <w:jc w:val="center"/>
        </w:trPr>
        <w:tc>
          <w:tcPr>
            <w:tcW w:w="251" w:type="pct"/>
            <w:vAlign w:val="center"/>
          </w:tcPr>
          <w:p w14:paraId="2346494F"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16.</w:t>
            </w:r>
          </w:p>
        </w:tc>
        <w:tc>
          <w:tcPr>
            <w:tcW w:w="781" w:type="pct"/>
            <w:vAlign w:val="center"/>
          </w:tcPr>
          <w:p w14:paraId="5A772C2C" w14:textId="77777777" w:rsidR="000A1CBE" w:rsidRPr="000A1CBE" w:rsidRDefault="000A1CBE" w:rsidP="000A1CBE">
            <w:pPr>
              <w:spacing w:after="0" w:line="240" w:lineRule="auto"/>
              <w:jc w:val="left"/>
              <w:rPr>
                <w:rFonts w:ascii="Calibri" w:eastAsia="Times New Roman" w:hAnsi="Calibri" w:cs="Calibri"/>
                <w:sz w:val="20"/>
                <w:szCs w:val="22"/>
              </w:rPr>
            </w:pPr>
            <w:r w:rsidRPr="000A1CBE">
              <w:rPr>
                <w:rFonts w:ascii="Calibri" w:eastAsia="Times New Roman" w:hAnsi="Calibri" w:cs="Calibri"/>
                <w:sz w:val="20"/>
                <w:szCs w:val="22"/>
              </w:rPr>
              <w:t>Troškovi angažiranih pravnih osoba i redovnih službi</w:t>
            </w:r>
          </w:p>
        </w:tc>
        <w:tc>
          <w:tcPr>
            <w:tcW w:w="2755" w:type="pct"/>
            <w:vAlign w:val="center"/>
          </w:tcPr>
          <w:p w14:paraId="28E670F9" w14:textId="77777777" w:rsidR="000A1CBE" w:rsidRPr="000A1CBE" w:rsidRDefault="000A1CBE" w:rsidP="000A1CBE">
            <w:pPr>
              <w:spacing w:after="0" w:line="240" w:lineRule="auto"/>
              <w:jc w:val="left"/>
              <w:rPr>
                <w:rFonts w:ascii="Calibri" w:eastAsia="Times New Roman" w:hAnsi="Calibri" w:cs="Calibri"/>
                <w:sz w:val="20"/>
                <w:szCs w:val="20"/>
              </w:rPr>
            </w:pPr>
            <w:r w:rsidRPr="000A1CBE">
              <w:rPr>
                <w:rFonts w:ascii="Calibri" w:eastAsia="Times New Roman" w:hAnsi="Calibri" w:cs="Calibri"/>
                <w:sz w:val="20"/>
                <w:szCs w:val="20"/>
              </w:rPr>
              <w:t>Troškovi aktiviranja snaga sustava civilne zaštite koje su u ingerenciji Općine snosi Općine</w:t>
            </w:r>
          </w:p>
          <w:p w14:paraId="2B88C3E5" w14:textId="77777777" w:rsidR="000A1CBE" w:rsidRPr="000A1CBE" w:rsidRDefault="000A1CBE" w:rsidP="000A1CBE">
            <w:pPr>
              <w:spacing w:after="0" w:line="240" w:lineRule="auto"/>
              <w:jc w:val="left"/>
              <w:rPr>
                <w:rFonts w:ascii="Calibri" w:eastAsia="Times New Roman" w:hAnsi="Calibri" w:cs="Calibri"/>
                <w:sz w:val="20"/>
                <w:szCs w:val="20"/>
              </w:rPr>
            </w:pPr>
            <w:r w:rsidRPr="00C11FCE">
              <w:rPr>
                <w:rFonts w:ascii="Calibri" w:eastAsia="Times New Roman" w:hAnsi="Calibri" w:cs="Calibri"/>
                <w:b/>
                <w:bCs/>
                <w:sz w:val="20"/>
                <w:szCs w:val="20"/>
                <w:u w:val="single"/>
              </w:rPr>
              <w:t>(PRILOG 32.)</w:t>
            </w:r>
          </w:p>
        </w:tc>
        <w:tc>
          <w:tcPr>
            <w:tcW w:w="1213" w:type="pct"/>
            <w:vAlign w:val="center"/>
          </w:tcPr>
          <w:p w14:paraId="38CFEDF3" w14:textId="77777777" w:rsidR="000A1CBE" w:rsidRPr="000A1CBE" w:rsidRDefault="000A1CBE" w:rsidP="000A1CBE">
            <w:pPr>
              <w:autoSpaceDE w:val="0"/>
              <w:autoSpaceDN w:val="0"/>
              <w:adjustRightInd w:val="0"/>
              <w:spacing w:after="0" w:line="240" w:lineRule="auto"/>
              <w:contextualSpacing/>
              <w:jc w:val="left"/>
              <w:rPr>
                <w:rFonts w:ascii="Calibri" w:eastAsia="Calibri" w:hAnsi="Calibri" w:cs="Calibri"/>
                <w:sz w:val="20"/>
                <w:szCs w:val="20"/>
                <w:lang w:eastAsia="en-US"/>
              </w:rPr>
            </w:pPr>
          </w:p>
        </w:tc>
      </w:tr>
    </w:tbl>
    <w:p w14:paraId="3F521E7F" w14:textId="77777777" w:rsidR="00F537AC" w:rsidRPr="00A7359A" w:rsidRDefault="00F537AC" w:rsidP="000A1CBE">
      <w:pPr>
        <w:pStyle w:val="Naslov3"/>
        <w:numPr>
          <w:ilvl w:val="0"/>
          <w:numId w:val="0"/>
        </w:numPr>
        <w:ind w:left="360"/>
      </w:pPr>
    </w:p>
    <w:p w14:paraId="37CF1CCE" w14:textId="77777777" w:rsidR="00C11FCE" w:rsidRDefault="00C11FCE" w:rsidP="00F537AC">
      <w:pPr>
        <w:sectPr w:rsidR="00C11FCE" w:rsidSect="00A709D6">
          <w:pgSz w:w="16838" w:h="11906" w:orient="landscape"/>
          <w:pgMar w:top="1417" w:right="1417" w:bottom="1417" w:left="1417" w:header="708" w:footer="708" w:gutter="0"/>
          <w:cols w:space="708"/>
          <w:docGrid w:linePitch="360"/>
        </w:sectPr>
      </w:pPr>
    </w:p>
    <w:p w14:paraId="57A3D746" w14:textId="1B18B052" w:rsidR="00F537AC" w:rsidRDefault="00C11FCE" w:rsidP="00C11FCE">
      <w:pPr>
        <w:pStyle w:val="Naslov2"/>
      </w:pPr>
      <w:bookmarkStart w:id="98" w:name="_Toc155255140"/>
      <w:bookmarkStart w:id="99" w:name="_Toc165872696"/>
      <w:r>
        <w:lastRenderedPageBreak/>
        <w:t>MJERE CIVILNE ZAŠTITE OD POPLAVA</w:t>
      </w:r>
      <w:bookmarkEnd w:id="98"/>
      <w:bookmarkEnd w:id="99"/>
    </w:p>
    <w:p w14:paraId="35BD5311" w14:textId="5A0B736B" w:rsidR="00C11FCE" w:rsidRDefault="00C11FCE" w:rsidP="00C11FCE">
      <w:r>
        <w:t xml:space="preserve">Najveća površinska voda na području Općine je rijeka Drava. </w:t>
      </w:r>
    </w:p>
    <w:p w14:paraId="3B28762A" w14:textId="77777777" w:rsidR="00C11FCE" w:rsidRDefault="00C11FCE" w:rsidP="00C11FCE">
      <w:r>
        <w:t>S obzirom da se izvorište i gornji dio sliva nalazi u području Alpa, rijeka Drava ima fluvijalno – glacijalni režim toka. Prosječno najveći protoci javljaju se u svibnju, lipnju i srpnju uslijed otapanja snijega i leda u Alpama i pojave godišnjih maksimuma oborina. Najmanji protoci javljaju se u siječnju i veljači. Protok Drave je relativno brz te izaziva jaku eroziju obale. Akumulacija pješčano – šljunkovitih nanosa Drave je velika te se zbog toga njezino korito izdiže od okolnih terena.</w:t>
      </w:r>
    </w:p>
    <w:p w14:paraId="1A49EB92" w14:textId="77777777" w:rsidR="00C11FCE" w:rsidRDefault="00C11FCE" w:rsidP="00C11FCE">
      <w:r>
        <w:t>Na rijeci Dravi je pojava leda i obrana od leda vrlo značajan čimbenik u sustavu obrane od poplava. Led na Dravi se u pravilu pojavljuje 7-8 dana poslije naglog zahlađenja, pri srednjoj dnevnoj temperaturi od oko - 5° C u samom slivu, dok je zaustavljanje ledenih santi i barijera moguće ako su temperature zraka u daljnjem opadanju.</w:t>
      </w:r>
    </w:p>
    <w:p w14:paraId="34B71E87" w14:textId="1A4EDBFE" w:rsidR="00C11FCE" w:rsidRPr="00C11FCE" w:rsidRDefault="00C11FCE" w:rsidP="00C11FCE">
      <w:pPr>
        <w:rPr>
          <w:b/>
          <w:bCs/>
        </w:rPr>
      </w:pPr>
      <w:r w:rsidRPr="00C11FCE">
        <w:rPr>
          <w:b/>
          <w:bCs/>
        </w:rPr>
        <w:t>Ugroženost područja i slaba mjesta</w:t>
      </w:r>
    </w:p>
    <w:p w14:paraId="20DF105D" w14:textId="77777777" w:rsidR="00C11FCE" w:rsidRDefault="00C11FCE" w:rsidP="00C11FCE">
      <w:r>
        <w:t>Potencijalno kritična mjesta u obrani od poplava predstavljaju hidrotehnički objekti (ustave, sifoni, čepovi). Kako su isti građeni od tvrdih materijala (najčešće betona), a sami nasipi od zemljana materijala, nemoguće je ostvariti idealan kontakt između tijela nasipa i u njemu ugrađenog objekta pa je svako takvo mjesto potencijalno kritično u obrambenom sustavu</w:t>
      </w:r>
    </w:p>
    <w:p w14:paraId="05D54A00" w14:textId="77777777" w:rsidR="00C11FCE" w:rsidRPr="00C11FCE" w:rsidRDefault="00C11FCE" w:rsidP="00C11FCE">
      <w:pPr>
        <w:spacing w:before="120" w:after="120" w:line="276" w:lineRule="auto"/>
        <w:jc w:val="left"/>
        <w:rPr>
          <w:rFonts w:cstheme="minorBidi"/>
          <w:b/>
          <w:lang w:eastAsia="en-US"/>
        </w:rPr>
      </w:pPr>
      <w:r w:rsidRPr="00C11FCE">
        <w:rPr>
          <w:rFonts w:cstheme="minorBidi"/>
          <w:b/>
          <w:lang w:eastAsia="en-US"/>
        </w:rPr>
        <w:t>Mjere civilne zaštite od poplava</w:t>
      </w:r>
    </w:p>
    <w:p w14:paraId="73DC7B67" w14:textId="2A770488" w:rsidR="00C11FCE" w:rsidRDefault="00C11FCE" w:rsidP="00C11FCE">
      <w:pPr>
        <w:spacing w:line="276" w:lineRule="auto"/>
        <w:jc w:val="left"/>
        <w:rPr>
          <w:rFonts w:cs="Times New Roman"/>
          <w:lang w:eastAsia="en-US"/>
        </w:rPr>
        <w:sectPr w:rsidR="00C11FCE" w:rsidSect="00A709D6">
          <w:pgSz w:w="11906" w:h="16838"/>
          <w:pgMar w:top="1417" w:right="1417" w:bottom="1417" w:left="1417" w:header="708" w:footer="708" w:gutter="0"/>
          <w:cols w:space="708"/>
          <w:docGrid w:linePitch="360"/>
        </w:sectPr>
      </w:pPr>
      <w:r w:rsidRPr="00C11FCE">
        <w:rPr>
          <w:rFonts w:cs="Times New Roman"/>
          <w:lang w:eastAsia="en-US"/>
        </w:rPr>
        <w:t>Građenje, tehničko i gospodarsko održavanje regulacijskih i zaštitnih vodnih građevina.  Edukacija i osposobljavanje snaga sustava civilne zaštite</w:t>
      </w:r>
      <w:r>
        <w:rPr>
          <w:rFonts w:cs="Times New Roman"/>
          <w:lang w:eastAsia="en-US"/>
        </w:rPr>
        <w:t>.</w:t>
      </w:r>
    </w:p>
    <w:p w14:paraId="62848FEE" w14:textId="44387FC9" w:rsidR="00C11FCE" w:rsidRDefault="00C11FCE" w:rsidP="00C11FCE">
      <w:pPr>
        <w:pStyle w:val="Naslov3"/>
        <w:rPr>
          <w:lang w:eastAsia="en-US"/>
        </w:rPr>
      </w:pPr>
      <w:bookmarkStart w:id="100" w:name="_Toc155255141"/>
      <w:bookmarkStart w:id="101" w:name="_Toc165872697"/>
      <w:r>
        <w:rPr>
          <w:lang w:eastAsia="en-US"/>
        </w:rPr>
        <w:lastRenderedPageBreak/>
        <w:t>Pregled zadaća, nositelja, operativnih postupaka, kapaciteta i operativnog doprinosa – poplave</w:t>
      </w:r>
      <w:bookmarkEnd w:id="100"/>
      <w:bookmarkEnd w:id="10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180"/>
        <w:gridCol w:w="7769"/>
        <w:gridCol w:w="3370"/>
      </w:tblGrid>
      <w:tr w:rsidR="00C11FCE" w:rsidRPr="00C11FCE" w14:paraId="6C897DE4" w14:textId="77777777" w:rsidTr="002D1430">
        <w:trPr>
          <w:trHeight w:val="415"/>
          <w:tblHeader/>
          <w:jc w:val="center"/>
        </w:trPr>
        <w:tc>
          <w:tcPr>
            <w:tcW w:w="241" w:type="pct"/>
            <w:shd w:val="clear" w:color="auto" w:fill="auto"/>
            <w:vAlign w:val="center"/>
          </w:tcPr>
          <w:p w14:paraId="76AAF17C" w14:textId="77777777" w:rsidR="00C11FCE" w:rsidRPr="00C11FCE" w:rsidRDefault="00C11FCE" w:rsidP="00C11FCE">
            <w:pPr>
              <w:spacing w:after="0" w:line="240" w:lineRule="auto"/>
              <w:jc w:val="center"/>
              <w:rPr>
                <w:rFonts w:eastAsia="Times New Roman"/>
                <w:b/>
                <w:sz w:val="20"/>
                <w:szCs w:val="20"/>
              </w:rPr>
            </w:pPr>
            <w:r w:rsidRPr="00C11FCE">
              <w:rPr>
                <w:rFonts w:eastAsia="Times New Roman"/>
                <w:b/>
                <w:sz w:val="20"/>
                <w:szCs w:val="20"/>
              </w:rPr>
              <w:t>R.BR.</w:t>
            </w:r>
          </w:p>
        </w:tc>
        <w:tc>
          <w:tcPr>
            <w:tcW w:w="779" w:type="pct"/>
            <w:shd w:val="clear" w:color="auto" w:fill="auto"/>
            <w:vAlign w:val="center"/>
          </w:tcPr>
          <w:p w14:paraId="16FF295F" w14:textId="77777777" w:rsidR="00C11FCE" w:rsidRPr="00C11FCE" w:rsidRDefault="00C11FCE" w:rsidP="00C11FCE">
            <w:pPr>
              <w:spacing w:after="0" w:line="240" w:lineRule="auto"/>
              <w:jc w:val="center"/>
              <w:rPr>
                <w:rFonts w:eastAsia="Times New Roman"/>
                <w:b/>
                <w:sz w:val="20"/>
                <w:szCs w:val="20"/>
              </w:rPr>
            </w:pPr>
            <w:r w:rsidRPr="00C11FCE">
              <w:rPr>
                <w:rFonts w:eastAsia="Times New Roman"/>
                <w:b/>
                <w:sz w:val="20"/>
                <w:szCs w:val="20"/>
              </w:rPr>
              <w:t>ZADAĆA (MJERA CZ)</w:t>
            </w:r>
          </w:p>
        </w:tc>
        <w:tc>
          <w:tcPr>
            <w:tcW w:w="2776" w:type="pct"/>
            <w:shd w:val="clear" w:color="auto" w:fill="auto"/>
            <w:vAlign w:val="center"/>
          </w:tcPr>
          <w:p w14:paraId="55E2D6C9" w14:textId="77777777" w:rsidR="00C11FCE" w:rsidRPr="00C11FCE" w:rsidRDefault="00C11FCE" w:rsidP="00C11FCE">
            <w:pPr>
              <w:spacing w:after="0" w:line="240" w:lineRule="auto"/>
              <w:jc w:val="center"/>
              <w:rPr>
                <w:rFonts w:eastAsia="Times New Roman"/>
                <w:b/>
                <w:sz w:val="20"/>
                <w:szCs w:val="20"/>
              </w:rPr>
            </w:pPr>
            <w:r w:rsidRPr="00C11FCE">
              <w:rPr>
                <w:rFonts w:eastAsia="Times New Roman"/>
                <w:b/>
                <w:sz w:val="20"/>
                <w:szCs w:val="20"/>
              </w:rPr>
              <w:t xml:space="preserve">OPERATIVNI POSTUPCI, KAPACITETI I OPERATIVNI DOPRINOS </w:t>
            </w:r>
          </w:p>
        </w:tc>
        <w:tc>
          <w:tcPr>
            <w:tcW w:w="1204" w:type="pct"/>
            <w:shd w:val="clear" w:color="auto" w:fill="auto"/>
            <w:vAlign w:val="center"/>
          </w:tcPr>
          <w:p w14:paraId="7A56BC7A" w14:textId="77777777" w:rsidR="00C11FCE" w:rsidRPr="00C11FCE" w:rsidRDefault="00C11FCE" w:rsidP="00C11FCE">
            <w:pPr>
              <w:spacing w:after="0" w:line="240" w:lineRule="auto"/>
              <w:jc w:val="center"/>
              <w:rPr>
                <w:rFonts w:eastAsia="Times New Roman"/>
                <w:b/>
                <w:sz w:val="20"/>
                <w:szCs w:val="20"/>
              </w:rPr>
            </w:pPr>
            <w:r w:rsidRPr="00C11FCE">
              <w:rPr>
                <w:rFonts w:eastAsia="Times New Roman"/>
                <w:b/>
                <w:sz w:val="20"/>
                <w:szCs w:val="20"/>
              </w:rPr>
              <w:t>IZVRŠITELJI</w:t>
            </w:r>
          </w:p>
        </w:tc>
      </w:tr>
      <w:tr w:rsidR="00C11FCE" w:rsidRPr="00C11FCE" w14:paraId="52261C09" w14:textId="77777777" w:rsidTr="002D1430">
        <w:trPr>
          <w:trHeight w:val="1332"/>
          <w:jc w:val="center"/>
        </w:trPr>
        <w:tc>
          <w:tcPr>
            <w:tcW w:w="241" w:type="pct"/>
            <w:vAlign w:val="center"/>
          </w:tcPr>
          <w:p w14:paraId="71AF917B"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r w:rsidRPr="00C11FCE">
              <w:rPr>
                <w:rFonts w:eastAsia="Times New Roman"/>
                <w:sz w:val="20"/>
                <w:szCs w:val="20"/>
              </w:rPr>
              <w:t>1.</w:t>
            </w:r>
          </w:p>
        </w:tc>
        <w:tc>
          <w:tcPr>
            <w:tcW w:w="779" w:type="pct"/>
            <w:vAlign w:val="center"/>
          </w:tcPr>
          <w:p w14:paraId="776D0D0C" w14:textId="77777777" w:rsidR="00C11FCE" w:rsidRPr="00C11FCE" w:rsidRDefault="00C11FCE" w:rsidP="00C11FCE">
            <w:pPr>
              <w:spacing w:after="0" w:line="240" w:lineRule="auto"/>
              <w:jc w:val="left"/>
              <w:rPr>
                <w:rFonts w:eastAsia="Times New Roman"/>
                <w:sz w:val="20"/>
                <w:szCs w:val="20"/>
              </w:rPr>
            </w:pPr>
            <w:r w:rsidRPr="00C11FCE">
              <w:rPr>
                <w:rFonts w:eastAsia="Times New Roman"/>
                <w:sz w:val="20"/>
                <w:szCs w:val="20"/>
              </w:rPr>
              <w:t>Organizacija provođenja obveza iz Državnog plana obrane od poplava (način suradnje s kapacitetima Hrvatskih voda) i Provedbenog plana obrane od poplava</w:t>
            </w:r>
          </w:p>
        </w:tc>
        <w:tc>
          <w:tcPr>
            <w:tcW w:w="2776" w:type="pct"/>
            <w:shd w:val="clear" w:color="auto" w:fill="auto"/>
            <w:vAlign w:val="center"/>
          </w:tcPr>
          <w:p w14:paraId="2D9A7ED2" w14:textId="77777777" w:rsidR="00C11FCE" w:rsidRPr="00C11FCE" w:rsidRDefault="00C11FCE" w:rsidP="00C11FCE">
            <w:pPr>
              <w:autoSpaceDE w:val="0"/>
              <w:autoSpaceDN w:val="0"/>
              <w:adjustRightInd w:val="0"/>
              <w:spacing w:before="120" w:after="60"/>
              <w:jc w:val="left"/>
              <w:rPr>
                <w:rFonts w:cs="Calibri"/>
                <w:sz w:val="20"/>
                <w:szCs w:val="20"/>
                <w:lang w:eastAsia="en-US"/>
              </w:rPr>
            </w:pPr>
            <w:r w:rsidRPr="00C11FCE">
              <w:rPr>
                <w:rFonts w:cs="Calibri"/>
                <w:sz w:val="20"/>
                <w:szCs w:val="20"/>
                <w:lang w:eastAsia="en-US"/>
              </w:rPr>
              <w:t>Obranu od poplava na zaštitnim vodnim građevinama sukladno Zakonu o vodama („Narodne novine“ broj 66/19, 84/21) provode Hrvatske vode koje su, sa svojim licenciranim tvrtkama, temeljni nositelji obrane.</w:t>
            </w:r>
          </w:p>
          <w:p w14:paraId="1B0002B4" w14:textId="77777777" w:rsidR="00C11FCE" w:rsidRPr="00C11FCE" w:rsidRDefault="00C11FCE" w:rsidP="00C11FCE">
            <w:pPr>
              <w:autoSpaceDE w:val="0"/>
              <w:autoSpaceDN w:val="0"/>
              <w:adjustRightInd w:val="0"/>
              <w:spacing w:before="120" w:after="60"/>
              <w:jc w:val="left"/>
              <w:rPr>
                <w:rFonts w:cs="Calibri"/>
                <w:sz w:val="20"/>
                <w:szCs w:val="20"/>
                <w:lang w:eastAsia="en-US"/>
              </w:rPr>
            </w:pPr>
            <w:r w:rsidRPr="00C11FCE">
              <w:rPr>
                <w:rFonts w:cs="Calibri"/>
                <w:sz w:val="20"/>
                <w:szCs w:val="20"/>
                <w:lang w:eastAsia="en-US"/>
              </w:rPr>
              <w:t xml:space="preserve">Obrana od poplava provodi se sukladno odredbama Državnog plana obrane od poplava („Narodne novine“ broj 84/10), odnosno, temeljem njega donesenog Glavnog provedbenog plana obrane od poplava (ožujak 2022. godine): </w:t>
            </w:r>
          </w:p>
          <w:p w14:paraId="6A7460A5" w14:textId="77777777" w:rsidR="00C11FCE" w:rsidRPr="00C11FCE" w:rsidRDefault="00C11FCE" w:rsidP="00C11FCE">
            <w:pPr>
              <w:autoSpaceDE w:val="0"/>
              <w:autoSpaceDN w:val="0"/>
              <w:adjustRightInd w:val="0"/>
              <w:spacing w:before="120" w:after="60"/>
              <w:jc w:val="left"/>
              <w:rPr>
                <w:rFonts w:cs="Calibri"/>
                <w:sz w:val="20"/>
                <w:szCs w:val="20"/>
                <w:lang w:eastAsia="en-US"/>
              </w:rPr>
            </w:pPr>
            <w:r w:rsidRPr="00C11FCE">
              <w:rPr>
                <w:rFonts w:cs="Calibri"/>
                <w:sz w:val="20"/>
                <w:szCs w:val="20"/>
                <w:lang w:eastAsia="en-US"/>
              </w:rPr>
              <w:t>Stupnjevanje obrane od poplava:</w:t>
            </w:r>
          </w:p>
          <w:p w14:paraId="0DAC8F0F" w14:textId="77777777" w:rsidR="00C11FCE" w:rsidRPr="00C11FCE" w:rsidRDefault="00C11FCE" w:rsidP="00C11FCE">
            <w:pPr>
              <w:autoSpaceDE w:val="0"/>
              <w:autoSpaceDN w:val="0"/>
              <w:adjustRightInd w:val="0"/>
              <w:spacing w:before="120" w:after="60"/>
              <w:jc w:val="left"/>
              <w:rPr>
                <w:rFonts w:cs="Calibri"/>
                <w:b/>
                <w:bCs/>
                <w:sz w:val="20"/>
                <w:szCs w:val="20"/>
                <w:lang w:eastAsia="en-US"/>
              </w:rPr>
            </w:pPr>
            <w:r w:rsidRPr="00C11FCE">
              <w:rPr>
                <w:rFonts w:cs="Calibri"/>
                <w:b/>
                <w:bCs/>
                <w:sz w:val="20"/>
                <w:szCs w:val="20"/>
                <w:lang w:eastAsia="en-US"/>
              </w:rPr>
              <w:t>1. Pripremno stanje</w:t>
            </w:r>
          </w:p>
          <w:p w14:paraId="2FF8E241" w14:textId="77777777" w:rsidR="00C11FCE" w:rsidRPr="00C11FCE" w:rsidRDefault="00C11FCE" w:rsidP="00C11FCE">
            <w:pPr>
              <w:numPr>
                <w:ilvl w:val="0"/>
                <w:numId w:val="78"/>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t>početak i prestanak pripremnog stanja po dionicama određuje rukovoditelj obrane od poplava branjenog područja kad mjerodavni vodostaji ili protoci dosegnu razinu određenu provedbenim planom,</w:t>
            </w:r>
          </w:p>
          <w:p w14:paraId="7A0CAD1A" w14:textId="77777777" w:rsidR="00C11FCE" w:rsidRPr="00C11FCE" w:rsidRDefault="00C11FCE" w:rsidP="00C11FCE">
            <w:pPr>
              <w:numPr>
                <w:ilvl w:val="0"/>
                <w:numId w:val="78"/>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t xml:space="preserve">rukovoditelji obrane od poplava dionica obavljaju pregled stanja vodotoka i zaštitnih vodnih građevina i procjenjuju slaba mjesta na dionicama za koje su imenovani, te </w:t>
            </w:r>
            <w:proofErr w:type="spellStart"/>
            <w:r w:rsidRPr="00C11FCE">
              <w:rPr>
                <w:rFonts w:cs="Calibri"/>
                <w:sz w:val="20"/>
                <w:szCs w:val="20"/>
                <w:lang w:eastAsia="en-US"/>
              </w:rPr>
              <w:t>vodočuvarima</w:t>
            </w:r>
            <w:proofErr w:type="spellEnd"/>
            <w:r w:rsidRPr="00C11FCE">
              <w:rPr>
                <w:rFonts w:cs="Calibri"/>
                <w:sz w:val="20"/>
                <w:szCs w:val="20"/>
                <w:lang w:eastAsia="en-US"/>
              </w:rPr>
              <w:t xml:space="preserve"> određuju obvezu stalnog nadzora i provođenje svih propisanih radnji.</w:t>
            </w:r>
          </w:p>
          <w:p w14:paraId="5359C850" w14:textId="77777777" w:rsidR="00C11FCE" w:rsidRPr="00C11FCE" w:rsidRDefault="00C11FCE" w:rsidP="00C11FCE">
            <w:pPr>
              <w:autoSpaceDE w:val="0"/>
              <w:autoSpaceDN w:val="0"/>
              <w:adjustRightInd w:val="0"/>
              <w:spacing w:before="120" w:after="60"/>
              <w:jc w:val="left"/>
              <w:rPr>
                <w:rFonts w:cs="Calibri"/>
                <w:b/>
                <w:bCs/>
                <w:sz w:val="20"/>
                <w:szCs w:val="20"/>
                <w:lang w:eastAsia="en-US"/>
              </w:rPr>
            </w:pPr>
            <w:r w:rsidRPr="00C11FCE">
              <w:rPr>
                <w:rFonts w:cs="Calibri"/>
                <w:b/>
                <w:bCs/>
                <w:sz w:val="20"/>
                <w:szCs w:val="20"/>
                <w:lang w:eastAsia="en-US"/>
              </w:rPr>
              <w:t>2. Redovna obrana od poplava</w:t>
            </w:r>
          </w:p>
          <w:p w14:paraId="3666874B" w14:textId="77777777" w:rsidR="00C11FCE" w:rsidRPr="00C11FCE" w:rsidRDefault="00C11FCE" w:rsidP="00C11FCE">
            <w:pPr>
              <w:numPr>
                <w:ilvl w:val="0"/>
                <w:numId w:val="79"/>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t>početak i prestanak redovite obrane od poplava na pojedinim dionicama proglašava rješenjem rukovoditelj obrane od poplava branjenog područja, kad mjerodavni vodostaji ili protoci dosegnu razinu određenu provedbenim planom,</w:t>
            </w:r>
          </w:p>
          <w:p w14:paraId="1661271C" w14:textId="77777777" w:rsidR="00C11FCE" w:rsidRPr="00C11FCE" w:rsidRDefault="00C11FCE" w:rsidP="00C11FCE">
            <w:pPr>
              <w:numPr>
                <w:ilvl w:val="0"/>
                <w:numId w:val="79"/>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t>uspostavljaju se stalna dnevna dežurstva rukovoditelja obrane od poplava dionica, nadležnih centara obrane od poplava i sustava veza,</w:t>
            </w:r>
          </w:p>
          <w:p w14:paraId="28260F00" w14:textId="77777777" w:rsidR="00C11FCE" w:rsidRPr="00C11FCE" w:rsidRDefault="00C11FCE" w:rsidP="00C11FCE">
            <w:pPr>
              <w:numPr>
                <w:ilvl w:val="0"/>
                <w:numId w:val="79"/>
              </w:numPr>
              <w:autoSpaceDE w:val="0"/>
              <w:autoSpaceDN w:val="0"/>
              <w:adjustRightInd w:val="0"/>
              <w:spacing w:before="120" w:after="60"/>
              <w:ind w:left="357" w:hanging="357"/>
              <w:contextualSpacing/>
              <w:jc w:val="left"/>
              <w:rPr>
                <w:rFonts w:cs="Calibri"/>
                <w:sz w:val="20"/>
                <w:szCs w:val="20"/>
                <w:lang w:val="sv-SE" w:eastAsia="en-US"/>
              </w:rPr>
            </w:pPr>
            <w:r w:rsidRPr="00C11FCE">
              <w:rPr>
                <w:rFonts w:cs="Calibri"/>
                <w:sz w:val="20"/>
                <w:szCs w:val="20"/>
                <w:lang w:val="sv-SE" w:eastAsia="en-US"/>
              </w:rPr>
              <w:t>izdaje se nalog za aktiviranje pravne osobe koja obavlja radove obrane od poplava na branjenom području,</w:t>
            </w:r>
          </w:p>
          <w:p w14:paraId="571A44D2" w14:textId="77777777" w:rsidR="00C11FCE" w:rsidRPr="00C11FCE" w:rsidRDefault="00C11FCE" w:rsidP="00C11FCE">
            <w:pPr>
              <w:numPr>
                <w:ilvl w:val="0"/>
                <w:numId w:val="79"/>
              </w:numPr>
              <w:autoSpaceDE w:val="0"/>
              <w:autoSpaceDN w:val="0"/>
              <w:adjustRightInd w:val="0"/>
              <w:spacing w:before="120" w:after="60"/>
              <w:ind w:left="357" w:hanging="357"/>
              <w:contextualSpacing/>
              <w:jc w:val="left"/>
              <w:rPr>
                <w:rFonts w:cs="Calibri"/>
                <w:sz w:val="20"/>
                <w:szCs w:val="20"/>
                <w:lang w:val="sv-SE" w:eastAsia="en-US"/>
              </w:rPr>
            </w:pPr>
            <w:r w:rsidRPr="00C11FCE">
              <w:rPr>
                <w:rFonts w:cs="Calibri"/>
                <w:sz w:val="20"/>
                <w:szCs w:val="20"/>
                <w:lang w:val="sv-SE" w:eastAsia="en-US"/>
              </w:rPr>
              <w:t>po potrebi se izvode interventni radovi na vodotocima i vodnim građevinama po nalogu rukovoditelja obrane od poplava branjenog područja.</w:t>
            </w:r>
          </w:p>
          <w:p w14:paraId="25CF139E" w14:textId="77777777" w:rsidR="00C11FCE" w:rsidRPr="00C11FCE" w:rsidRDefault="00C11FCE" w:rsidP="00C11FCE">
            <w:pPr>
              <w:autoSpaceDE w:val="0"/>
              <w:autoSpaceDN w:val="0"/>
              <w:adjustRightInd w:val="0"/>
              <w:spacing w:before="120" w:after="60"/>
              <w:jc w:val="left"/>
              <w:rPr>
                <w:rFonts w:cs="Calibri"/>
                <w:b/>
                <w:bCs/>
                <w:sz w:val="20"/>
                <w:szCs w:val="20"/>
                <w:lang w:eastAsia="en-US"/>
              </w:rPr>
            </w:pPr>
            <w:r w:rsidRPr="00C11FCE">
              <w:rPr>
                <w:rFonts w:cs="Calibri"/>
                <w:b/>
                <w:bCs/>
                <w:sz w:val="20"/>
                <w:szCs w:val="20"/>
                <w:lang w:eastAsia="en-US"/>
              </w:rPr>
              <w:t>3. Izvanredna obrana od poplava</w:t>
            </w:r>
          </w:p>
          <w:p w14:paraId="14305A62" w14:textId="77777777" w:rsidR="00C11FCE" w:rsidRPr="00C11FCE" w:rsidRDefault="00C11FCE" w:rsidP="00C11FCE">
            <w:pPr>
              <w:numPr>
                <w:ilvl w:val="0"/>
                <w:numId w:val="80"/>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lastRenderedPageBreak/>
              <w:t>početak i prestanak izvanredne obrane od poplava na pojedinim dionicama proglašava rješenjem rukovoditelj obrane od poplava sektora, kad mjerodavni vodostaji ili protoci dosegnu razinu određenu provedbenim planom,</w:t>
            </w:r>
          </w:p>
          <w:p w14:paraId="1E082E1B" w14:textId="77777777" w:rsidR="00C11FCE" w:rsidRPr="00C11FCE" w:rsidRDefault="00C11FCE" w:rsidP="00C11FCE">
            <w:pPr>
              <w:numPr>
                <w:ilvl w:val="0"/>
                <w:numId w:val="80"/>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t>rukovoditelj obrane od poplave sektora može proglasiti izvanrednu obranu od poplava i pri nižim vodostajima ili protocima, ako neposredno prijeti proboj, oštećenje i rušenje zaštitnih vodnih građevina,</w:t>
            </w:r>
          </w:p>
          <w:p w14:paraId="3ADD86BE" w14:textId="77777777" w:rsidR="00C11FCE" w:rsidRPr="00C11FCE" w:rsidRDefault="00C11FCE" w:rsidP="00C11FCE">
            <w:pPr>
              <w:numPr>
                <w:ilvl w:val="0"/>
                <w:numId w:val="80"/>
              </w:numPr>
              <w:autoSpaceDE w:val="0"/>
              <w:autoSpaceDN w:val="0"/>
              <w:adjustRightInd w:val="0"/>
              <w:spacing w:before="120" w:after="60"/>
              <w:ind w:left="357" w:hanging="357"/>
              <w:contextualSpacing/>
              <w:jc w:val="left"/>
              <w:rPr>
                <w:rFonts w:cs="Calibri"/>
                <w:sz w:val="20"/>
                <w:szCs w:val="20"/>
                <w:lang w:eastAsia="en-US"/>
              </w:rPr>
            </w:pPr>
            <w:r w:rsidRPr="00C11FCE">
              <w:rPr>
                <w:rFonts w:cs="Calibri"/>
                <w:sz w:val="20"/>
                <w:szCs w:val="20"/>
                <w:lang w:eastAsia="en-US"/>
              </w:rPr>
              <w:t>vrši se kontinuirani cjelodnevni obilazak dionica i uspostavlja cjelodnevno dežurstvo u nadležnom centru obrane od poplava,</w:t>
            </w:r>
          </w:p>
          <w:p w14:paraId="5F87050F" w14:textId="77777777" w:rsidR="00C11FCE" w:rsidRPr="00C11FCE" w:rsidRDefault="00C11FCE" w:rsidP="00C11FCE">
            <w:pPr>
              <w:numPr>
                <w:ilvl w:val="0"/>
                <w:numId w:val="80"/>
              </w:numPr>
              <w:autoSpaceDE w:val="0"/>
              <w:autoSpaceDN w:val="0"/>
              <w:adjustRightInd w:val="0"/>
              <w:spacing w:before="120" w:after="60"/>
              <w:ind w:left="357" w:hanging="357"/>
              <w:contextualSpacing/>
              <w:jc w:val="left"/>
              <w:rPr>
                <w:rFonts w:cs="Calibri"/>
                <w:sz w:val="20"/>
                <w:szCs w:val="20"/>
                <w:lang w:val="sv-SE" w:eastAsia="en-US"/>
              </w:rPr>
            </w:pPr>
            <w:r w:rsidRPr="00C11FCE">
              <w:rPr>
                <w:rFonts w:cs="Calibri"/>
                <w:sz w:val="20"/>
                <w:szCs w:val="20"/>
                <w:lang w:val="sv-SE" w:eastAsia="en-US"/>
              </w:rPr>
              <w:t>promptno se vrši sanacija kritičnih mjesta u sustavu obrane od poplava.</w:t>
            </w:r>
          </w:p>
          <w:p w14:paraId="59D9E8B7" w14:textId="77777777" w:rsidR="00C11FCE" w:rsidRPr="00C11FCE" w:rsidRDefault="00C11FCE" w:rsidP="00C11FCE">
            <w:pPr>
              <w:autoSpaceDE w:val="0"/>
              <w:autoSpaceDN w:val="0"/>
              <w:adjustRightInd w:val="0"/>
              <w:spacing w:before="120" w:after="60"/>
              <w:jc w:val="left"/>
              <w:rPr>
                <w:rFonts w:cs="Calibri"/>
                <w:b/>
                <w:bCs/>
                <w:sz w:val="20"/>
                <w:szCs w:val="20"/>
                <w:lang w:eastAsia="en-US"/>
              </w:rPr>
            </w:pPr>
            <w:r w:rsidRPr="00C11FCE">
              <w:rPr>
                <w:rFonts w:cs="Calibri"/>
                <w:b/>
                <w:bCs/>
                <w:sz w:val="20"/>
                <w:szCs w:val="20"/>
                <w:lang w:eastAsia="en-US"/>
              </w:rPr>
              <w:t>4. Izvanredno stanje</w:t>
            </w:r>
          </w:p>
          <w:p w14:paraId="17C18D46" w14:textId="77777777" w:rsidR="00C11FCE" w:rsidRPr="00C11FCE" w:rsidRDefault="00C11FCE" w:rsidP="00C11FCE">
            <w:pPr>
              <w:numPr>
                <w:ilvl w:val="0"/>
                <w:numId w:val="81"/>
              </w:numPr>
              <w:autoSpaceDE w:val="0"/>
              <w:autoSpaceDN w:val="0"/>
              <w:adjustRightInd w:val="0"/>
              <w:spacing w:before="120" w:after="60" w:line="276" w:lineRule="auto"/>
              <w:ind w:left="357" w:hanging="357"/>
              <w:contextualSpacing/>
              <w:jc w:val="left"/>
              <w:rPr>
                <w:rFonts w:cs="Calibri"/>
                <w:sz w:val="20"/>
                <w:szCs w:val="20"/>
                <w:lang w:eastAsia="en-US"/>
              </w:rPr>
            </w:pPr>
            <w:r w:rsidRPr="00C11FCE">
              <w:rPr>
                <w:rFonts w:cs="Calibri"/>
                <w:sz w:val="20"/>
                <w:szCs w:val="20"/>
                <w:lang w:eastAsia="en-US"/>
              </w:rPr>
              <w:t>najviši stupanj mjera obrane od poplava, kada neposredno prijeti prelijevanje, proboj ili rušenje zaštitnih vodnih građevina,</w:t>
            </w:r>
          </w:p>
          <w:p w14:paraId="77557345" w14:textId="77777777" w:rsidR="00C11FCE" w:rsidRPr="00C11FCE" w:rsidRDefault="00C11FCE" w:rsidP="00C11FCE">
            <w:pPr>
              <w:numPr>
                <w:ilvl w:val="0"/>
                <w:numId w:val="81"/>
              </w:numPr>
              <w:autoSpaceDE w:val="0"/>
              <w:autoSpaceDN w:val="0"/>
              <w:adjustRightInd w:val="0"/>
              <w:spacing w:before="120" w:after="60" w:line="276" w:lineRule="auto"/>
              <w:ind w:left="357" w:hanging="357"/>
              <w:contextualSpacing/>
              <w:jc w:val="left"/>
              <w:rPr>
                <w:rFonts w:cs="Calibri"/>
                <w:sz w:val="20"/>
                <w:szCs w:val="20"/>
                <w:lang w:eastAsia="en-US"/>
              </w:rPr>
            </w:pPr>
            <w:r w:rsidRPr="00C11FCE">
              <w:rPr>
                <w:rFonts w:cs="Calibri"/>
                <w:sz w:val="20"/>
                <w:szCs w:val="20"/>
                <w:lang w:eastAsia="en-US"/>
              </w:rPr>
              <w:t>izvanredno stanje na zaštitnim vodnim građevinama na pojedinim dionicama proglašava rješenjem rukovoditelj obrane od poplava sektora, a u hitnim slučajevima rukovoditelj obrane od poplava branjenog područja, kad vodostaji ili protoci dosegnu razinu određenu provedbenim planom, odnosno pri nižim vodostajima i protocima, ako neposredno prijeti proboj, rušenje ili prelijevanje zaštitnih vodnih građevina ili je do proboja, rušenja ili prelijevanja već došlo,</w:t>
            </w:r>
          </w:p>
          <w:p w14:paraId="24340ACA" w14:textId="77777777" w:rsidR="00C11FCE" w:rsidRPr="00C11FCE" w:rsidRDefault="00C11FCE" w:rsidP="00C11FCE">
            <w:pPr>
              <w:numPr>
                <w:ilvl w:val="0"/>
                <w:numId w:val="81"/>
              </w:numPr>
              <w:autoSpaceDE w:val="0"/>
              <w:autoSpaceDN w:val="0"/>
              <w:adjustRightInd w:val="0"/>
              <w:spacing w:before="120" w:after="60" w:line="276" w:lineRule="auto"/>
              <w:ind w:left="357" w:hanging="357"/>
              <w:contextualSpacing/>
              <w:jc w:val="left"/>
              <w:rPr>
                <w:rFonts w:cs="Calibri"/>
                <w:sz w:val="20"/>
                <w:szCs w:val="20"/>
                <w:lang w:eastAsia="en-US"/>
              </w:rPr>
            </w:pPr>
            <w:r w:rsidRPr="00C11FCE">
              <w:rPr>
                <w:rFonts w:cs="Calibri"/>
                <w:sz w:val="20"/>
                <w:szCs w:val="20"/>
                <w:lang w:eastAsia="en-US"/>
              </w:rPr>
              <w:t>izvanredno stanje na poplavom ugroženim područjima proglašava župan (na području jedne županije), dok katastrofu i veliku nesreću, na prijedlog ravnatelja Ravnateljstva civilne zaštite može proglasiti Vlada Republike Hrvatske (na području dviju ili više županija),</w:t>
            </w:r>
          </w:p>
          <w:p w14:paraId="7B8EB06F" w14:textId="77777777" w:rsidR="00C11FCE" w:rsidRPr="00C11FCE" w:rsidRDefault="00C11FCE" w:rsidP="00C11FCE">
            <w:pPr>
              <w:numPr>
                <w:ilvl w:val="0"/>
                <w:numId w:val="81"/>
              </w:numPr>
              <w:autoSpaceDE w:val="0"/>
              <w:autoSpaceDN w:val="0"/>
              <w:adjustRightInd w:val="0"/>
              <w:spacing w:before="120" w:after="60" w:line="276" w:lineRule="auto"/>
              <w:ind w:left="357" w:hanging="357"/>
              <w:contextualSpacing/>
              <w:jc w:val="left"/>
              <w:rPr>
                <w:rFonts w:cs="Calibri"/>
                <w:sz w:val="20"/>
                <w:szCs w:val="20"/>
                <w:lang w:eastAsia="en-US"/>
              </w:rPr>
            </w:pPr>
            <w:r w:rsidRPr="00C11FCE">
              <w:rPr>
                <w:rFonts w:cs="Calibri"/>
                <w:sz w:val="20"/>
                <w:szCs w:val="20"/>
                <w:lang w:eastAsia="en-US"/>
              </w:rPr>
              <w:t>na zaštitnim vodnim građevinama na kojima je proglašeno izvanredno stanje provode se mjere izvanredne obrane od poplava u skladu s provedbenim planom obrane od poplava.</w:t>
            </w:r>
          </w:p>
          <w:p w14:paraId="2C139659" w14:textId="77777777" w:rsidR="00C11FCE" w:rsidRPr="00C11FCE" w:rsidRDefault="00C11FCE" w:rsidP="00C11FCE">
            <w:pPr>
              <w:widowControl w:val="0"/>
              <w:tabs>
                <w:tab w:val="left" w:pos="54"/>
              </w:tabs>
              <w:autoSpaceDE w:val="0"/>
              <w:autoSpaceDN w:val="0"/>
              <w:adjustRightInd w:val="0"/>
              <w:spacing w:after="60" w:line="240" w:lineRule="auto"/>
              <w:jc w:val="left"/>
              <w:rPr>
                <w:rFonts w:eastAsia="Times New Roman"/>
                <w:sz w:val="20"/>
                <w:szCs w:val="20"/>
              </w:rPr>
            </w:pPr>
            <w:r w:rsidRPr="00C11FCE">
              <w:rPr>
                <w:rFonts w:cs="Calibri"/>
                <w:sz w:val="20"/>
                <w:szCs w:val="20"/>
                <w:lang w:eastAsia="en-US"/>
              </w:rPr>
              <w:t>Za upravljanje obranom od poplava odgovorni su glavni rukovoditelj obrane od poplava, voditelj Glavnog centra obrane od poplava i rukovoditelji obrane od poplava teritorijalnih jedinica.</w:t>
            </w:r>
          </w:p>
        </w:tc>
        <w:tc>
          <w:tcPr>
            <w:tcW w:w="1204" w:type="pct"/>
            <w:vAlign w:val="center"/>
          </w:tcPr>
          <w:p w14:paraId="067BB046" w14:textId="06BBD9FC" w:rsidR="00C11FCE" w:rsidRPr="00C11FCE" w:rsidRDefault="00C11FCE" w:rsidP="00C11FCE">
            <w:pPr>
              <w:numPr>
                <w:ilvl w:val="0"/>
                <w:numId w:val="65"/>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lastRenderedPageBreak/>
              <w:t>Hrvatske vode, VG</w:t>
            </w:r>
            <w:r>
              <w:rPr>
                <w:rFonts w:eastAsia="Times New Roman"/>
                <w:sz w:val="20"/>
                <w:szCs w:val="20"/>
              </w:rPr>
              <w:t xml:space="preserve">O za Muru i gornju Dravu, VGI za mali sliv „Bistra“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17.)</w:t>
            </w:r>
          </w:p>
        </w:tc>
      </w:tr>
      <w:tr w:rsidR="00C11FCE" w:rsidRPr="00C11FCE" w14:paraId="4E8BCEDE" w14:textId="77777777" w:rsidTr="002D1430">
        <w:trPr>
          <w:trHeight w:val="170"/>
          <w:jc w:val="center"/>
        </w:trPr>
        <w:tc>
          <w:tcPr>
            <w:tcW w:w="241" w:type="pct"/>
            <w:vMerge w:val="restart"/>
            <w:vAlign w:val="center"/>
          </w:tcPr>
          <w:p w14:paraId="1B0E5E5D"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r w:rsidRPr="00C11FCE">
              <w:rPr>
                <w:rFonts w:eastAsia="Times New Roman"/>
                <w:sz w:val="20"/>
                <w:szCs w:val="20"/>
              </w:rPr>
              <w:t>2.</w:t>
            </w:r>
          </w:p>
        </w:tc>
        <w:tc>
          <w:tcPr>
            <w:tcW w:w="779" w:type="pct"/>
            <w:vMerge w:val="restart"/>
            <w:vAlign w:val="center"/>
          </w:tcPr>
          <w:p w14:paraId="1146C824" w14:textId="77777777" w:rsidR="00C11FCE" w:rsidRPr="00C11FCE" w:rsidRDefault="00C11FCE" w:rsidP="00C11FCE">
            <w:pPr>
              <w:spacing w:after="0" w:line="240" w:lineRule="auto"/>
              <w:jc w:val="left"/>
              <w:rPr>
                <w:rFonts w:eastAsia="Times New Roman"/>
                <w:sz w:val="20"/>
                <w:szCs w:val="20"/>
              </w:rPr>
            </w:pPr>
            <w:r w:rsidRPr="00C11FCE">
              <w:rPr>
                <w:rFonts w:eastAsia="Times New Roman"/>
                <w:sz w:val="20"/>
                <w:szCs w:val="20"/>
              </w:rPr>
              <w:t>Organizacija i pregled obveza sudionika i operativnih snaga sustava civilne zaštite koji se trebaju uključiti u obranu od poplava</w:t>
            </w:r>
          </w:p>
        </w:tc>
        <w:tc>
          <w:tcPr>
            <w:tcW w:w="2776" w:type="pct"/>
            <w:vAlign w:val="center"/>
          </w:tcPr>
          <w:p w14:paraId="6378C2F3" w14:textId="77777777" w:rsidR="00C11FCE" w:rsidRPr="00C11FCE" w:rsidRDefault="00C11FCE" w:rsidP="00C11FCE">
            <w:pPr>
              <w:widowControl w:val="0"/>
              <w:autoSpaceDE w:val="0"/>
              <w:autoSpaceDN w:val="0"/>
              <w:adjustRightInd w:val="0"/>
              <w:spacing w:after="60" w:line="240" w:lineRule="auto"/>
              <w:jc w:val="left"/>
              <w:rPr>
                <w:rFonts w:eastAsia="Times New Roman"/>
                <w:sz w:val="20"/>
                <w:szCs w:val="20"/>
              </w:rPr>
            </w:pPr>
            <w:r w:rsidRPr="00C11FCE">
              <w:rPr>
                <w:rFonts w:eastAsia="Times New Roman"/>
                <w:sz w:val="20"/>
                <w:szCs w:val="20"/>
              </w:rPr>
              <w:t>Stožer uvodi dežurstvo i nalaže aktivnosti na provedbi mjera obrane od poplava.</w:t>
            </w:r>
          </w:p>
        </w:tc>
        <w:tc>
          <w:tcPr>
            <w:tcW w:w="1204" w:type="pct"/>
            <w:vAlign w:val="center"/>
          </w:tcPr>
          <w:p w14:paraId="2ADBD51F" w14:textId="77777777" w:rsidR="00C11FCE" w:rsidRPr="00C11FCE" w:rsidRDefault="00C11FCE" w:rsidP="00C11FCE">
            <w:pPr>
              <w:numPr>
                <w:ilvl w:val="0"/>
                <w:numId w:val="65"/>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Stožer civilne zaštite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1.)</w:t>
            </w:r>
            <w:r w:rsidRPr="00C11FCE">
              <w:rPr>
                <w:rFonts w:eastAsia="Times New Roman"/>
                <w:b/>
                <w:sz w:val="20"/>
                <w:szCs w:val="20"/>
              </w:rPr>
              <w:t xml:space="preserve"> </w:t>
            </w:r>
          </w:p>
        </w:tc>
      </w:tr>
      <w:tr w:rsidR="00C11FCE" w:rsidRPr="00C11FCE" w14:paraId="3C7C393A" w14:textId="77777777" w:rsidTr="002D1430">
        <w:trPr>
          <w:trHeight w:val="70"/>
          <w:jc w:val="center"/>
        </w:trPr>
        <w:tc>
          <w:tcPr>
            <w:tcW w:w="241" w:type="pct"/>
            <w:vMerge/>
            <w:vAlign w:val="center"/>
          </w:tcPr>
          <w:p w14:paraId="648BF4DC"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683D906F" w14:textId="77777777" w:rsidR="00C11FCE" w:rsidRPr="00C11FCE" w:rsidRDefault="00C11FCE" w:rsidP="00C11FCE">
            <w:pPr>
              <w:spacing w:after="0" w:line="240" w:lineRule="auto"/>
              <w:jc w:val="left"/>
              <w:rPr>
                <w:rFonts w:eastAsia="Times New Roman"/>
                <w:sz w:val="20"/>
                <w:szCs w:val="20"/>
              </w:rPr>
            </w:pPr>
          </w:p>
        </w:tc>
        <w:tc>
          <w:tcPr>
            <w:tcW w:w="2776" w:type="pct"/>
            <w:vAlign w:val="center"/>
          </w:tcPr>
          <w:p w14:paraId="1CDADD79"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Uzbunjivanje stanovništva provodit će se vatrogasnim sirenama. </w:t>
            </w:r>
          </w:p>
          <w:p w14:paraId="136F3B0F"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Times New Roman"/>
                <w:sz w:val="20"/>
                <w:szCs w:val="20"/>
              </w:rPr>
              <w:t>Za uzbunjivanje stanovništva zadužen je zapovjednik VZO.</w:t>
            </w:r>
          </w:p>
        </w:tc>
        <w:tc>
          <w:tcPr>
            <w:tcW w:w="1204" w:type="pct"/>
            <w:vAlign w:val="center"/>
          </w:tcPr>
          <w:p w14:paraId="2D396898" w14:textId="1CFBD1B1" w:rsidR="00C11FCE" w:rsidRPr="00C11FCE" w:rsidRDefault="00C11FCE" w:rsidP="00C11FC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lang w:val="en-US"/>
              </w:rPr>
              <w:t xml:space="preserve">VZO </w:t>
            </w:r>
            <w:r>
              <w:rPr>
                <w:rFonts w:eastAsia="Times New Roman"/>
                <w:sz w:val="20"/>
                <w:szCs w:val="20"/>
                <w:lang w:val="en-US"/>
              </w:rPr>
              <w:t xml:space="preserve">Novo </w:t>
            </w:r>
            <w:proofErr w:type="spellStart"/>
            <w:r>
              <w:rPr>
                <w:rFonts w:eastAsia="Times New Roman"/>
                <w:sz w:val="20"/>
                <w:szCs w:val="20"/>
                <w:lang w:val="en-US"/>
              </w:rPr>
              <w:t>Virje</w:t>
            </w:r>
            <w:proofErr w:type="spellEnd"/>
          </w:p>
          <w:p w14:paraId="0E6E6743" w14:textId="77777777" w:rsidR="00C11FCE" w:rsidRPr="00C11FCE" w:rsidRDefault="00C11FCE" w:rsidP="00C11FCE">
            <w:pPr>
              <w:autoSpaceDE w:val="0"/>
              <w:autoSpaceDN w:val="0"/>
              <w:adjustRightInd w:val="0"/>
              <w:spacing w:after="0" w:line="240" w:lineRule="auto"/>
              <w:ind w:left="357"/>
              <w:contextualSpacing/>
              <w:rPr>
                <w:rFonts w:eastAsia="Times New Roman"/>
                <w:sz w:val="20"/>
                <w:szCs w:val="20"/>
              </w:rPr>
            </w:pPr>
            <w:r w:rsidRPr="00C11FCE">
              <w:rPr>
                <w:rFonts w:eastAsia="Times New Roman"/>
                <w:b/>
                <w:bCs/>
                <w:sz w:val="20"/>
                <w:szCs w:val="20"/>
                <w:u w:val="single"/>
                <w:lang w:val="en-US"/>
              </w:rPr>
              <w:t>(PRILOG 2.)</w:t>
            </w:r>
          </w:p>
        </w:tc>
      </w:tr>
      <w:tr w:rsidR="00C11FCE" w:rsidRPr="00C11FCE" w14:paraId="11B25D98" w14:textId="77777777" w:rsidTr="002D1430">
        <w:trPr>
          <w:trHeight w:val="1379"/>
          <w:jc w:val="center"/>
        </w:trPr>
        <w:tc>
          <w:tcPr>
            <w:tcW w:w="241" w:type="pct"/>
            <w:vMerge/>
            <w:vAlign w:val="center"/>
          </w:tcPr>
          <w:p w14:paraId="04AC2F47"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5C9E7C06"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4708EC17" w14:textId="77AAA0CB" w:rsidR="00C11FCE" w:rsidRPr="00C11FCE" w:rsidRDefault="00C11FCE" w:rsidP="00C11FCE">
            <w:pPr>
              <w:widowControl w:val="0"/>
              <w:autoSpaceDE w:val="0"/>
              <w:autoSpaceDN w:val="0"/>
              <w:adjustRightInd w:val="0"/>
              <w:spacing w:after="60" w:line="240" w:lineRule="auto"/>
              <w:jc w:val="left"/>
              <w:rPr>
                <w:rFonts w:eastAsia="Times New Roman"/>
                <w:sz w:val="20"/>
                <w:szCs w:val="20"/>
              </w:rPr>
            </w:pPr>
            <w:r w:rsidRPr="00C11FCE">
              <w:rPr>
                <w:rFonts w:eastAsia="Times New Roman"/>
                <w:sz w:val="20"/>
                <w:szCs w:val="20"/>
              </w:rPr>
              <w:t xml:space="preserve">Uklanjanje naplavina, spašavanje ljudi iz poplavnog područja obavljat će VZO </w:t>
            </w:r>
            <w:r w:rsidR="00D434D5">
              <w:rPr>
                <w:rFonts w:eastAsia="Times New Roman"/>
                <w:sz w:val="20"/>
                <w:szCs w:val="20"/>
              </w:rPr>
              <w:t>Novo Virje</w:t>
            </w:r>
            <w:r w:rsidRPr="00C11FCE">
              <w:rPr>
                <w:rFonts w:eastAsia="Times New Roman"/>
                <w:sz w:val="20"/>
                <w:szCs w:val="20"/>
              </w:rPr>
              <w:t xml:space="preserve"> (ispumpavanje vode, uklanjanje naplavina, spašavanje ljudi i imovine i sl.). U svrhu pravovremenog izvršenja radnji na obrani od poplava a, prema veličini i intenzitetu porasta vodostaja, poduzimaju se i odgovarajuće mjere angažiranja potrebne radne snage, prijevoznih sredstava i sl. (nakon poplava formiraju stručno povjerenstvo za procjenu šteta na područjima svoje nadležnosti druge aktivnosti (asanacija i sl.)</w:t>
            </w:r>
          </w:p>
        </w:tc>
        <w:tc>
          <w:tcPr>
            <w:tcW w:w="1204" w:type="pct"/>
            <w:vAlign w:val="center"/>
          </w:tcPr>
          <w:p w14:paraId="3C55F623" w14:textId="558CD592" w:rsidR="00C11FCE" w:rsidRPr="00C11FCE" w:rsidRDefault="00C11FCE" w:rsidP="00C11FC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lang w:val="en-US"/>
              </w:rPr>
              <w:t xml:space="preserve">VZO </w:t>
            </w:r>
            <w:r w:rsidR="00D434D5">
              <w:rPr>
                <w:rFonts w:eastAsia="Times New Roman"/>
                <w:sz w:val="20"/>
                <w:szCs w:val="20"/>
                <w:lang w:val="en-US"/>
              </w:rPr>
              <w:t xml:space="preserve">Novo </w:t>
            </w:r>
            <w:proofErr w:type="spellStart"/>
            <w:r w:rsidR="00D434D5">
              <w:rPr>
                <w:rFonts w:eastAsia="Times New Roman"/>
                <w:sz w:val="20"/>
                <w:szCs w:val="20"/>
                <w:lang w:val="en-US"/>
              </w:rPr>
              <w:t>Virje</w:t>
            </w:r>
            <w:proofErr w:type="spellEnd"/>
          </w:p>
          <w:p w14:paraId="48D07701" w14:textId="77777777" w:rsidR="00C11FCE" w:rsidRPr="00C11FCE" w:rsidRDefault="00C11FCE" w:rsidP="00C11FCE">
            <w:pPr>
              <w:autoSpaceDE w:val="0"/>
              <w:autoSpaceDN w:val="0"/>
              <w:adjustRightInd w:val="0"/>
              <w:spacing w:after="0" w:line="240" w:lineRule="auto"/>
              <w:ind w:left="357"/>
              <w:contextualSpacing/>
              <w:jc w:val="left"/>
              <w:rPr>
                <w:rFonts w:eastAsia="Times New Roman"/>
                <w:sz w:val="20"/>
                <w:szCs w:val="20"/>
              </w:rPr>
            </w:pPr>
            <w:r w:rsidRPr="00C11FCE">
              <w:rPr>
                <w:rFonts w:eastAsia="Times New Roman"/>
                <w:b/>
                <w:bCs/>
                <w:sz w:val="20"/>
                <w:szCs w:val="20"/>
                <w:u w:val="single"/>
                <w:lang w:val="en-US"/>
              </w:rPr>
              <w:t>(PRILOG 2.)</w:t>
            </w:r>
          </w:p>
          <w:p w14:paraId="0072367C" w14:textId="7A3B0D55" w:rsidR="00C11FCE" w:rsidRPr="00C11FCE" w:rsidRDefault="00C11FCE" w:rsidP="00C11FCE">
            <w:pPr>
              <w:numPr>
                <w:ilvl w:val="0"/>
                <w:numId w:val="65"/>
              </w:numPr>
              <w:autoSpaceDE w:val="0"/>
              <w:autoSpaceDN w:val="0"/>
              <w:adjustRightInd w:val="0"/>
              <w:spacing w:after="0" w:line="240" w:lineRule="auto"/>
              <w:ind w:left="357" w:hanging="357"/>
              <w:jc w:val="left"/>
              <w:rPr>
                <w:rFonts w:eastAsia="Times New Roman"/>
                <w:b/>
                <w:sz w:val="20"/>
                <w:szCs w:val="20"/>
                <w:u w:val="single"/>
              </w:rPr>
            </w:pPr>
            <w:r w:rsidRPr="00C11FCE">
              <w:rPr>
                <w:rFonts w:eastAsia="Times New Roman"/>
                <w:sz w:val="20"/>
                <w:szCs w:val="20"/>
              </w:rPr>
              <w:t xml:space="preserve">PU koprivničko-križevačka – PP </w:t>
            </w:r>
            <w:r w:rsidR="00D434D5">
              <w:rPr>
                <w:rFonts w:eastAsia="Times New Roman"/>
                <w:sz w:val="20"/>
                <w:szCs w:val="20"/>
              </w:rPr>
              <w:t>Đurđevac</w:t>
            </w:r>
            <w:r w:rsidRPr="00C11FCE">
              <w:rPr>
                <w:rFonts w:eastAsia="Times New Roman"/>
                <w:sz w:val="20"/>
                <w:szCs w:val="20"/>
              </w:rPr>
              <w:t xml:space="preserve"> </w:t>
            </w:r>
            <w:r w:rsidRPr="00C11FCE">
              <w:rPr>
                <w:rFonts w:eastAsia="Times New Roman"/>
                <w:b/>
                <w:bCs/>
                <w:sz w:val="20"/>
                <w:szCs w:val="20"/>
                <w:u w:val="single"/>
              </w:rPr>
              <w:t>(</w:t>
            </w:r>
            <w:r w:rsidRPr="00C11FCE">
              <w:rPr>
                <w:rFonts w:eastAsia="Times New Roman"/>
                <w:b/>
                <w:sz w:val="20"/>
                <w:szCs w:val="20"/>
                <w:u w:val="single"/>
              </w:rPr>
              <w:t>PRILOG 16.)</w:t>
            </w:r>
          </w:p>
          <w:p w14:paraId="38A0F3B6" w14:textId="77777777" w:rsidR="00C11FCE" w:rsidRPr="00C11FCE" w:rsidRDefault="00C11FCE" w:rsidP="00C11FCE">
            <w:pPr>
              <w:numPr>
                <w:ilvl w:val="0"/>
                <w:numId w:val="65"/>
              </w:numPr>
              <w:autoSpaceDE w:val="0"/>
              <w:autoSpaceDN w:val="0"/>
              <w:adjustRightInd w:val="0"/>
              <w:spacing w:after="0" w:line="240" w:lineRule="auto"/>
              <w:ind w:left="357" w:hanging="357"/>
              <w:jc w:val="left"/>
              <w:rPr>
                <w:rFonts w:ascii="Calibri" w:eastAsia="Times New Roman" w:hAnsi="Calibri" w:cs="Calibri"/>
                <w:b/>
                <w:sz w:val="20"/>
                <w:szCs w:val="20"/>
                <w:u w:val="single"/>
              </w:rPr>
            </w:pPr>
            <w:r w:rsidRPr="00C11FCE">
              <w:rPr>
                <w:rFonts w:eastAsia="Times New Roman"/>
                <w:sz w:val="20"/>
                <w:szCs w:val="20"/>
              </w:rPr>
              <w:t xml:space="preserve">HGSS – Stanica Koprivnica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4.)</w:t>
            </w:r>
          </w:p>
        </w:tc>
      </w:tr>
      <w:tr w:rsidR="00C11FCE" w:rsidRPr="00C11FCE" w14:paraId="7D9C4BFB" w14:textId="77777777" w:rsidTr="002D1430">
        <w:trPr>
          <w:trHeight w:val="384"/>
          <w:jc w:val="center"/>
        </w:trPr>
        <w:tc>
          <w:tcPr>
            <w:tcW w:w="241" w:type="pct"/>
            <w:vMerge w:val="restart"/>
            <w:vAlign w:val="center"/>
          </w:tcPr>
          <w:p w14:paraId="02BD524F"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r w:rsidRPr="00C11FCE">
              <w:rPr>
                <w:rFonts w:eastAsia="Times New Roman"/>
                <w:sz w:val="20"/>
                <w:szCs w:val="20"/>
              </w:rPr>
              <w:t>3.</w:t>
            </w:r>
          </w:p>
        </w:tc>
        <w:tc>
          <w:tcPr>
            <w:tcW w:w="779" w:type="pct"/>
            <w:vMerge w:val="restart"/>
            <w:vAlign w:val="center"/>
          </w:tcPr>
          <w:p w14:paraId="340B5C1E"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Times New Roman"/>
                <w:sz w:val="20"/>
                <w:szCs w:val="20"/>
              </w:rPr>
              <w:t>Načela za zaštitu ugroženih objekata kritične infrastrukture i obveze vlasnika kritične infrastrukture</w:t>
            </w:r>
          </w:p>
        </w:tc>
        <w:tc>
          <w:tcPr>
            <w:tcW w:w="2776" w:type="pct"/>
            <w:vAlign w:val="center"/>
          </w:tcPr>
          <w:p w14:paraId="32D9C650"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Calibri"/>
                <w:sz w:val="20"/>
                <w:szCs w:val="20"/>
                <w:lang w:eastAsia="en-US"/>
              </w:rPr>
              <w:t xml:space="preserve">Uspostava opskrbe električnom energijom </w:t>
            </w:r>
          </w:p>
        </w:tc>
        <w:tc>
          <w:tcPr>
            <w:tcW w:w="1204" w:type="pct"/>
            <w:vAlign w:val="center"/>
          </w:tcPr>
          <w:p w14:paraId="6799CC9E" w14:textId="0B4E5435" w:rsidR="00C11FCE" w:rsidRPr="00C11FCE" w:rsidRDefault="00C11FCE" w:rsidP="00C11FCE">
            <w:pPr>
              <w:numPr>
                <w:ilvl w:val="0"/>
                <w:numId w:val="65"/>
              </w:numPr>
              <w:autoSpaceDE w:val="0"/>
              <w:autoSpaceDN w:val="0"/>
              <w:adjustRightInd w:val="0"/>
              <w:spacing w:after="0" w:line="240" w:lineRule="auto"/>
              <w:ind w:left="357" w:hanging="357"/>
              <w:jc w:val="left"/>
              <w:rPr>
                <w:rFonts w:eastAsia="Times New Roman"/>
                <w:sz w:val="20"/>
                <w:szCs w:val="20"/>
              </w:rPr>
            </w:pPr>
            <w:r w:rsidRPr="00C11FCE">
              <w:rPr>
                <w:rFonts w:eastAsia="Calibri"/>
                <w:sz w:val="20"/>
                <w:szCs w:val="20"/>
                <w:lang w:eastAsia="en-US"/>
              </w:rPr>
              <w:t xml:space="preserve">HEP ODS Elektra </w:t>
            </w:r>
            <w:r w:rsidR="00D434D5">
              <w:rPr>
                <w:rFonts w:eastAsia="Calibri"/>
                <w:sz w:val="20"/>
                <w:szCs w:val="20"/>
                <w:lang w:eastAsia="en-US"/>
              </w:rPr>
              <w:t>Koprivnica</w:t>
            </w:r>
          </w:p>
          <w:p w14:paraId="124BB646" w14:textId="77777777" w:rsidR="00C11FCE" w:rsidRPr="00C11FCE" w:rsidRDefault="00C11FCE" w:rsidP="00C11FCE">
            <w:pPr>
              <w:autoSpaceDE w:val="0"/>
              <w:autoSpaceDN w:val="0"/>
              <w:adjustRightInd w:val="0"/>
              <w:spacing w:after="0" w:line="240" w:lineRule="auto"/>
              <w:ind w:left="357"/>
              <w:jc w:val="left"/>
              <w:rPr>
                <w:rFonts w:eastAsia="Times New Roman"/>
                <w:sz w:val="20"/>
                <w:szCs w:val="20"/>
                <w:u w:val="single"/>
              </w:rPr>
            </w:pP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20.)</w:t>
            </w:r>
          </w:p>
        </w:tc>
      </w:tr>
      <w:tr w:rsidR="00C11FCE" w:rsidRPr="00C11FCE" w14:paraId="06C58858" w14:textId="77777777" w:rsidTr="002D1430">
        <w:trPr>
          <w:trHeight w:val="347"/>
          <w:jc w:val="center"/>
        </w:trPr>
        <w:tc>
          <w:tcPr>
            <w:tcW w:w="241" w:type="pct"/>
            <w:vMerge/>
            <w:vAlign w:val="center"/>
          </w:tcPr>
          <w:p w14:paraId="701BD0FF"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762DA75E"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507AAE2B"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Calibri"/>
                <w:sz w:val="20"/>
                <w:szCs w:val="20"/>
                <w:lang w:eastAsia="en-US"/>
              </w:rPr>
              <w:t>Redovna opskrba vodom</w:t>
            </w:r>
          </w:p>
        </w:tc>
        <w:tc>
          <w:tcPr>
            <w:tcW w:w="1204" w:type="pct"/>
            <w:vAlign w:val="center"/>
          </w:tcPr>
          <w:p w14:paraId="0D788C8E" w14:textId="238591DF" w:rsidR="00C11FCE" w:rsidRPr="00C11FCE" w:rsidRDefault="00D434D5" w:rsidP="00C11FCE">
            <w:pPr>
              <w:numPr>
                <w:ilvl w:val="0"/>
                <w:numId w:val="65"/>
              </w:numPr>
              <w:autoSpaceDE w:val="0"/>
              <w:autoSpaceDN w:val="0"/>
              <w:adjustRightInd w:val="0"/>
              <w:spacing w:after="0" w:line="240" w:lineRule="auto"/>
              <w:ind w:left="357" w:hanging="357"/>
              <w:jc w:val="left"/>
              <w:rPr>
                <w:rFonts w:eastAsia="Calibri"/>
                <w:b/>
                <w:sz w:val="20"/>
                <w:szCs w:val="20"/>
                <w:lang w:eastAsia="en-US"/>
              </w:rPr>
            </w:pPr>
            <w:r>
              <w:rPr>
                <w:rFonts w:eastAsia="Times New Roman"/>
                <w:sz w:val="20"/>
                <w:szCs w:val="20"/>
              </w:rPr>
              <w:t>Komunalije</w:t>
            </w:r>
            <w:r w:rsidR="00C11FCE" w:rsidRPr="00C11FCE">
              <w:rPr>
                <w:rFonts w:eastAsia="Times New Roman"/>
                <w:sz w:val="20"/>
                <w:szCs w:val="20"/>
              </w:rPr>
              <w:t xml:space="preserve"> d.o.o.</w:t>
            </w:r>
            <w:r>
              <w:rPr>
                <w:rFonts w:eastAsia="Times New Roman"/>
                <w:sz w:val="20"/>
                <w:szCs w:val="20"/>
              </w:rPr>
              <w:t xml:space="preserve"> Đurđevac</w:t>
            </w:r>
          </w:p>
          <w:p w14:paraId="64B4CA66" w14:textId="77777777" w:rsidR="00C11FCE" w:rsidRPr="00C11FCE" w:rsidRDefault="00C11FCE" w:rsidP="00C11FCE">
            <w:pPr>
              <w:autoSpaceDE w:val="0"/>
              <w:autoSpaceDN w:val="0"/>
              <w:adjustRightInd w:val="0"/>
              <w:spacing w:after="0" w:line="240" w:lineRule="auto"/>
              <w:ind w:left="357"/>
              <w:jc w:val="left"/>
              <w:rPr>
                <w:rFonts w:eastAsia="Calibri"/>
                <w:b/>
                <w:sz w:val="20"/>
                <w:szCs w:val="20"/>
                <w:lang w:eastAsia="en-US"/>
              </w:rPr>
            </w:pP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20.)</w:t>
            </w:r>
          </w:p>
        </w:tc>
      </w:tr>
      <w:tr w:rsidR="00C11FCE" w:rsidRPr="00C11FCE" w14:paraId="2AD62EB5" w14:textId="77777777" w:rsidTr="002D1430">
        <w:trPr>
          <w:trHeight w:val="347"/>
          <w:jc w:val="center"/>
        </w:trPr>
        <w:tc>
          <w:tcPr>
            <w:tcW w:w="241" w:type="pct"/>
            <w:vMerge/>
            <w:vAlign w:val="center"/>
          </w:tcPr>
          <w:p w14:paraId="630C50EA"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6A88FCA5"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24512567" w14:textId="77777777" w:rsidR="00C11FCE" w:rsidRPr="00C11FCE" w:rsidRDefault="00C11FCE" w:rsidP="00C11FCE">
            <w:pPr>
              <w:widowControl w:val="0"/>
              <w:autoSpaceDE w:val="0"/>
              <w:autoSpaceDN w:val="0"/>
              <w:adjustRightInd w:val="0"/>
              <w:spacing w:after="0" w:line="240" w:lineRule="auto"/>
              <w:rPr>
                <w:rFonts w:eastAsia="Times New Roman"/>
                <w:sz w:val="20"/>
                <w:szCs w:val="20"/>
              </w:rPr>
            </w:pPr>
            <w:r w:rsidRPr="00C11FCE">
              <w:rPr>
                <w:rFonts w:eastAsia="Calibri"/>
                <w:sz w:val="20"/>
                <w:szCs w:val="20"/>
                <w:lang w:eastAsia="en-US"/>
              </w:rPr>
              <w:t>Popravak telefonske infrastrukture (područne centrale, mjesne centrale, repetitori, stupovi nadzemne telefonske mreže)</w:t>
            </w:r>
          </w:p>
        </w:tc>
        <w:tc>
          <w:tcPr>
            <w:tcW w:w="1204" w:type="pct"/>
            <w:vAlign w:val="center"/>
          </w:tcPr>
          <w:p w14:paraId="5814A3A1" w14:textId="77777777" w:rsidR="00C11FCE" w:rsidRPr="00C11FCE" w:rsidRDefault="00C11FCE" w:rsidP="00C11FCE">
            <w:pPr>
              <w:numPr>
                <w:ilvl w:val="0"/>
                <w:numId w:val="66"/>
              </w:numPr>
              <w:autoSpaceDE w:val="0"/>
              <w:autoSpaceDN w:val="0"/>
              <w:adjustRightInd w:val="0"/>
              <w:spacing w:after="0" w:line="240" w:lineRule="auto"/>
              <w:ind w:left="340" w:hanging="340"/>
              <w:jc w:val="left"/>
              <w:rPr>
                <w:rFonts w:eastAsia="Times New Roman"/>
                <w:sz w:val="20"/>
                <w:szCs w:val="20"/>
              </w:rPr>
            </w:pPr>
            <w:r w:rsidRPr="00C11FCE">
              <w:rPr>
                <w:rFonts w:eastAsia="Calibri"/>
                <w:sz w:val="20"/>
                <w:szCs w:val="20"/>
                <w:lang w:eastAsia="en-US"/>
              </w:rPr>
              <w:t xml:space="preserve">HAKOM </w:t>
            </w:r>
          </w:p>
        </w:tc>
      </w:tr>
      <w:tr w:rsidR="00C11FCE" w:rsidRPr="00C11FCE" w14:paraId="238DDDB3" w14:textId="77777777" w:rsidTr="002D1430">
        <w:trPr>
          <w:trHeight w:val="347"/>
          <w:jc w:val="center"/>
        </w:trPr>
        <w:tc>
          <w:tcPr>
            <w:tcW w:w="241" w:type="pct"/>
            <w:vMerge/>
            <w:vAlign w:val="center"/>
          </w:tcPr>
          <w:p w14:paraId="75CA99B6"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7877D1A7"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27B2DB4C" w14:textId="77777777" w:rsidR="00C11FCE" w:rsidRPr="00C11FCE" w:rsidRDefault="00C11FCE" w:rsidP="00C11FCE">
            <w:pPr>
              <w:widowControl w:val="0"/>
              <w:autoSpaceDE w:val="0"/>
              <w:autoSpaceDN w:val="0"/>
              <w:adjustRightInd w:val="0"/>
              <w:spacing w:after="0" w:line="240" w:lineRule="auto"/>
              <w:rPr>
                <w:rFonts w:eastAsia="Times New Roman"/>
                <w:sz w:val="20"/>
                <w:szCs w:val="20"/>
              </w:rPr>
            </w:pPr>
            <w:r w:rsidRPr="00C11FCE">
              <w:rPr>
                <w:rFonts w:eastAsia="Calibri"/>
                <w:sz w:val="20"/>
                <w:szCs w:val="20"/>
                <w:lang w:eastAsia="en-US"/>
              </w:rPr>
              <w:t>Popravak prometnica</w:t>
            </w:r>
          </w:p>
        </w:tc>
        <w:tc>
          <w:tcPr>
            <w:tcW w:w="1204" w:type="pct"/>
            <w:vAlign w:val="center"/>
          </w:tcPr>
          <w:p w14:paraId="1393AE2E" w14:textId="77777777" w:rsidR="00C11FCE" w:rsidRPr="00C11FCE" w:rsidRDefault="00C11FCE" w:rsidP="00C11FCE">
            <w:pPr>
              <w:numPr>
                <w:ilvl w:val="0"/>
                <w:numId w:val="67"/>
              </w:numPr>
              <w:autoSpaceDE w:val="0"/>
              <w:autoSpaceDN w:val="0"/>
              <w:adjustRightInd w:val="0"/>
              <w:spacing w:after="0" w:line="240" w:lineRule="auto"/>
              <w:ind w:left="340" w:hanging="340"/>
              <w:jc w:val="left"/>
              <w:rPr>
                <w:rFonts w:eastAsia="Times New Roman"/>
                <w:sz w:val="20"/>
                <w:szCs w:val="20"/>
              </w:rPr>
            </w:pPr>
            <w:r w:rsidRPr="00C11FCE">
              <w:rPr>
                <w:rFonts w:eastAsia="Calibri"/>
                <w:sz w:val="20"/>
                <w:szCs w:val="20"/>
                <w:lang w:eastAsia="en-US"/>
              </w:rPr>
              <w:t xml:space="preserve">Županijska uprava za ceste Koprivničko-križevačke  županije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25.)</w:t>
            </w:r>
          </w:p>
        </w:tc>
      </w:tr>
      <w:tr w:rsidR="00C11FCE" w:rsidRPr="00C11FCE" w14:paraId="00E29A4D" w14:textId="77777777" w:rsidTr="002D1430">
        <w:trPr>
          <w:trHeight w:val="302"/>
          <w:jc w:val="center"/>
        </w:trPr>
        <w:tc>
          <w:tcPr>
            <w:tcW w:w="241" w:type="pct"/>
            <w:vMerge w:val="restart"/>
            <w:vAlign w:val="center"/>
          </w:tcPr>
          <w:p w14:paraId="147EDE58"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r w:rsidRPr="00C11FCE">
              <w:rPr>
                <w:rFonts w:eastAsia="Times New Roman"/>
                <w:sz w:val="20"/>
                <w:szCs w:val="20"/>
              </w:rPr>
              <w:t>4.</w:t>
            </w:r>
          </w:p>
        </w:tc>
        <w:tc>
          <w:tcPr>
            <w:tcW w:w="779" w:type="pct"/>
            <w:vMerge w:val="restart"/>
            <w:vAlign w:val="center"/>
          </w:tcPr>
          <w:p w14:paraId="62247FED"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Times New Roman"/>
                <w:sz w:val="20"/>
                <w:szCs w:val="20"/>
              </w:rPr>
              <w:t>Organizacija pružanja drugih mjera civilne zaštite tijekom reagiranja sustava civilne zaštite u poplavama (uključujući evakuaciju i zbrinjavanje)</w:t>
            </w:r>
          </w:p>
        </w:tc>
        <w:tc>
          <w:tcPr>
            <w:tcW w:w="2776" w:type="pct"/>
            <w:vAlign w:val="center"/>
          </w:tcPr>
          <w:p w14:paraId="2D4C9C83" w14:textId="77777777" w:rsidR="00C11FCE" w:rsidRPr="00C11FCE" w:rsidRDefault="00C11FCE" w:rsidP="00C11FCE">
            <w:pPr>
              <w:tabs>
                <w:tab w:val="left" w:pos="1924"/>
              </w:tabs>
              <w:autoSpaceDE w:val="0"/>
              <w:autoSpaceDN w:val="0"/>
              <w:adjustRightInd w:val="0"/>
              <w:spacing w:after="0" w:line="240" w:lineRule="auto"/>
              <w:rPr>
                <w:rFonts w:eastAsia="Calibri"/>
                <w:sz w:val="20"/>
                <w:szCs w:val="20"/>
                <w:lang w:eastAsia="en-US"/>
              </w:rPr>
            </w:pPr>
            <w:r w:rsidRPr="00C11FCE">
              <w:rPr>
                <w:rFonts w:eastAsia="Calibri"/>
                <w:sz w:val="20"/>
                <w:szCs w:val="20"/>
                <w:lang w:eastAsia="en-US"/>
              </w:rPr>
              <w:t>Pružanje prve medicinske pomoći unesrećenima.</w:t>
            </w:r>
          </w:p>
        </w:tc>
        <w:tc>
          <w:tcPr>
            <w:tcW w:w="1204" w:type="pct"/>
            <w:vAlign w:val="center"/>
          </w:tcPr>
          <w:p w14:paraId="5AFF6DF9" w14:textId="77777777" w:rsidR="00C11FCE" w:rsidRPr="00D434D5" w:rsidRDefault="00C11FCE" w:rsidP="00D434D5">
            <w:pPr>
              <w:numPr>
                <w:ilvl w:val="0"/>
                <w:numId w:val="68"/>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Zavod za hitnu medicinu Koprivničko-križevačke  županije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13.)</w:t>
            </w:r>
          </w:p>
          <w:p w14:paraId="40EA8AFB" w14:textId="320C9C06" w:rsidR="00D434D5" w:rsidRPr="00C11FCE" w:rsidRDefault="00D434D5" w:rsidP="00D434D5">
            <w:pPr>
              <w:numPr>
                <w:ilvl w:val="0"/>
                <w:numId w:val="68"/>
              </w:numPr>
              <w:autoSpaceDE w:val="0"/>
              <w:autoSpaceDN w:val="0"/>
              <w:adjustRightInd w:val="0"/>
              <w:spacing w:after="0" w:line="240" w:lineRule="auto"/>
              <w:ind w:left="357" w:hanging="357"/>
              <w:jc w:val="left"/>
              <w:rPr>
                <w:rFonts w:eastAsia="Times New Roman"/>
                <w:sz w:val="20"/>
                <w:szCs w:val="20"/>
              </w:rPr>
            </w:pPr>
            <w:r w:rsidRPr="00D434D5">
              <w:rPr>
                <w:rFonts w:ascii="Calibri" w:eastAsia="Times New Roman" w:hAnsi="Calibri"/>
                <w:bCs/>
                <w:sz w:val="20"/>
                <w:szCs w:val="20"/>
              </w:rPr>
              <w:t>Dom zdravlja</w:t>
            </w:r>
            <w:r>
              <w:rPr>
                <w:rFonts w:ascii="Calibri" w:eastAsia="Times New Roman" w:hAnsi="Calibri"/>
                <w:bCs/>
                <w:sz w:val="20"/>
                <w:szCs w:val="20"/>
              </w:rPr>
              <w:t xml:space="preserve"> Koprivničko – križevačke županije </w:t>
            </w:r>
            <w:r>
              <w:rPr>
                <w:rFonts w:ascii="Calibri" w:eastAsia="Times New Roman" w:hAnsi="Calibri"/>
                <w:b/>
                <w:sz w:val="20"/>
                <w:szCs w:val="20"/>
                <w:u w:val="single"/>
              </w:rPr>
              <w:t xml:space="preserve"> (PRILOG 13.)</w:t>
            </w:r>
          </w:p>
        </w:tc>
      </w:tr>
      <w:tr w:rsidR="00C11FCE" w:rsidRPr="00C11FCE" w14:paraId="6507FB01" w14:textId="77777777" w:rsidTr="002D1430">
        <w:trPr>
          <w:trHeight w:val="302"/>
          <w:jc w:val="center"/>
        </w:trPr>
        <w:tc>
          <w:tcPr>
            <w:tcW w:w="241" w:type="pct"/>
            <w:vMerge/>
            <w:vAlign w:val="center"/>
          </w:tcPr>
          <w:p w14:paraId="10462AA8"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6EDF28BA"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tcPr>
          <w:p w14:paraId="022A47AC" w14:textId="77777777"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Stožer prikuplja informacije o stoci i domaćim životinjama koje su bez nadzora.</w:t>
            </w:r>
          </w:p>
          <w:p w14:paraId="2B0C3022" w14:textId="0CD0A8D2" w:rsidR="00C11FCE" w:rsidRPr="00C11FCE" w:rsidRDefault="00C11FCE" w:rsidP="00C11FCE">
            <w:pPr>
              <w:widowControl w:val="0"/>
              <w:tabs>
                <w:tab w:val="left" w:pos="720"/>
              </w:tabs>
              <w:autoSpaceDE w:val="0"/>
              <w:autoSpaceDN w:val="0"/>
              <w:adjustRightInd w:val="0"/>
              <w:spacing w:after="0" w:line="240" w:lineRule="auto"/>
              <w:jc w:val="left"/>
              <w:rPr>
                <w:rFonts w:eastAsia="Calibri"/>
                <w:sz w:val="20"/>
                <w:szCs w:val="20"/>
                <w:lang w:eastAsia="en-US"/>
              </w:rPr>
            </w:pPr>
            <w:r w:rsidRPr="00C11FCE">
              <w:rPr>
                <w:rFonts w:eastAsia="Times New Roman"/>
                <w:sz w:val="20"/>
                <w:szCs w:val="20"/>
              </w:rPr>
              <w:t xml:space="preserve">Načelnik stožera zatražiti će se podatke od povjerenika civilne zaštite i koordinatora na lokaciji. Nadležnost za praćenje stanja i provođenje aktivnosti na sprječavanju nastanka ili širenja zaraznih bolesti, nadzor nad prometom i distribucijom namirnica životinjskog porijekla, prikupljanje i zbrinjavanje životinja (liječenje, klanje ili eutanazija životinja) </w:t>
            </w:r>
            <w:r w:rsidRPr="00C11FCE">
              <w:rPr>
                <w:rFonts w:eastAsia="Calibri"/>
                <w:sz w:val="20"/>
                <w:szCs w:val="20"/>
                <w:lang w:eastAsia="en-US"/>
              </w:rPr>
              <w:t xml:space="preserve">i druge provedbene aktivnosti imaju veterinarske organizacije koje djeluju na prostoru Općine </w:t>
            </w:r>
            <w:r w:rsidR="00D434D5">
              <w:rPr>
                <w:rFonts w:eastAsia="Calibri"/>
                <w:sz w:val="20"/>
                <w:szCs w:val="20"/>
                <w:lang w:eastAsia="en-US"/>
              </w:rPr>
              <w:t>Novo Virje.</w:t>
            </w:r>
          </w:p>
        </w:tc>
        <w:tc>
          <w:tcPr>
            <w:tcW w:w="1204" w:type="pct"/>
            <w:vAlign w:val="center"/>
          </w:tcPr>
          <w:p w14:paraId="0D9F46FF" w14:textId="77777777" w:rsidR="00C11FCE" w:rsidRPr="00C11FCE" w:rsidRDefault="00C11FCE" w:rsidP="00C11FCE">
            <w:pPr>
              <w:numPr>
                <w:ilvl w:val="0"/>
                <w:numId w:val="69"/>
              </w:numPr>
              <w:spacing w:after="0" w:line="240" w:lineRule="auto"/>
              <w:ind w:left="357" w:hanging="357"/>
              <w:jc w:val="left"/>
              <w:rPr>
                <w:rFonts w:eastAsia="Times New Roman"/>
                <w:sz w:val="20"/>
                <w:szCs w:val="20"/>
              </w:rPr>
            </w:pPr>
            <w:r w:rsidRPr="00C11FCE">
              <w:rPr>
                <w:rFonts w:eastAsia="Times New Roman"/>
                <w:sz w:val="20"/>
                <w:szCs w:val="20"/>
              </w:rPr>
              <w:t xml:space="preserve">Koordinatori na lokaciji </w:t>
            </w:r>
          </w:p>
          <w:p w14:paraId="3273696C" w14:textId="77777777" w:rsidR="00C11FCE" w:rsidRPr="00C11FCE" w:rsidRDefault="00C11FCE" w:rsidP="00C11FCE">
            <w:pPr>
              <w:spacing w:after="0" w:line="240" w:lineRule="auto"/>
              <w:ind w:left="357"/>
              <w:jc w:val="left"/>
              <w:rPr>
                <w:rFonts w:eastAsia="Times New Roman"/>
                <w:sz w:val="20"/>
                <w:szCs w:val="20"/>
              </w:rPr>
            </w:pPr>
            <w:r w:rsidRPr="00C11FCE">
              <w:rPr>
                <w:rFonts w:ascii="Calibri" w:eastAsia="Times New Roman" w:hAnsi="Calibri" w:cs="Calibri"/>
                <w:b/>
                <w:bCs/>
                <w:sz w:val="20"/>
                <w:szCs w:val="20"/>
                <w:u w:val="single"/>
              </w:rPr>
              <w:t>(PRILOG 8.)</w:t>
            </w:r>
          </w:p>
          <w:p w14:paraId="10A02456" w14:textId="762A0ABE" w:rsidR="00C11FCE" w:rsidRPr="00C11FCE" w:rsidRDefault="00C11FCE" w:rsidP="00C11FCE">
            <w:pPr>
              <w:numPr>
                <w:ilvl w:val="0"/>
                <w:numId w:val="51"/>
              </w:numPr>
              <w:spacing w:after="0" w:line="240" w:lineRule="auto"/>
              <w:jc w:val="left"/>
              <w:rPr>
                <w:rFonts w:eastAsia="Times New Roman"/>
                <w:sz w:val="20"/>
                <w:szCs w:val="20"/>
              </w:rPr>
            </w:pPr>
            <w:r w:rsidRPr="00C11FCE">
              <w:rPr>
                <w:rFonts w:eastAsia="Times New Roman"/>
                <w:sz w:val="20"/>
                <w:szCs w:val="20"/>
              </w:rPr>
              <w:t xml:space="preserve">Veterinarska stanica </w:t>
            </w:r>
            <w:r w:rsidR="00D434D5">
              <w:rPr>
                <w:rFonts w:eastAsia="Times New Roman"/>
                <w:sz w:val="20"/>
                <w:szCs w:val="20"/>
              </w:rPr>
              <w:t xml:space="preserve">Đurđevac </w:t>
            </w:r>
            <w:r w:rsidR="00C5246E">
              <w:rPr>
                <w:rFonts w:eastAsia="Times New Roman"/>
                <w:sz w:val="20"/>
                <w:szCs w:val="20"/>
              </w:rPr>
              <w:t xml:space="preserve">d.o.o.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14.)</w:t>
            </w:r>
          </w:p>
          <w:p w14:paraId="6A9EB162" w14:textId="77777777" w:rsidR="00C11FCE" w:rsidRPr="00C11FCE" w:rsidRDefault="00C11FCE" w:rsidP="00C11FCE">
            <w:pPr>
              <w:numPr>
                <w:ilvl w:val="0"/>
                <w:numId w:val="69"/>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Udruge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5.)</w:t>
            </w:r>
          </w:p>
        </w:tc>
      </w:tr>
      <w:tr w:rsidR="00C11FCE" w:rsidRPr="00C11FCE" w14:paraId="7F6264DB" w14:textId="77777777" w:rsidTr="002D1430">
        <w:trPr>
          <w:trHeight w:val="299"/>
          <w:jc w:val="center"/>
        </w:trPr>
        <w:tc>
          <w:tcPr>
            <w:tcW w:w="241" w:type="pct"/>
            <w:vMerge/>
            <w:vAlign w:val="center"/>
          </w:tcPr>
          <w:p w14:paraId="7E353F9C"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5BD6333D"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437896D5" w14:textId="77777777" w:rsidR="00C11FCE" w:rsidRPr="00C11FCE" w:rsidRDefault="00C11FCE" w:rsidP="00C11FCE">
            <w:pPr>
              <w:spacing w:after="0" w:line="240" w:lineRule="auto"/>
              <w:jc w:val="left"/>
              <w:rPr>
                <w:rFonts w:eastAsia="Times New Roman"/>
                <w:sz w:val="20"/>
                <w:szCs w:val="20"/>
                <w:lang w:eastAsia="en-US"/>
              </w:rPr>
            </w:pPr>
            <w:r w:rsidRPr="00C11FCE">
              <w:rPr>
                <w:rFonts w:eastAsia="Times New Roman"/>
                <w:sz w:val="20"/>
                <w:szCs w:val="20"/>
                <w:lang w:eastAsia="en-US"/>
              </w:rPr>
              <w:t>Pružanje psihološke potpore</w:t>
            </w:r>
          </w:p>
        </w:tc>
        <w:tc>
          <w:tcPr>
            <w:tcW w:w="1204" w:type="pct"/>
            <w:vAlign w:val="center"/>
          </w:tcPr>
          <w:p w14:paraId="043F43E5" w14:textId="06CAEFE4" w:rsidR="00C11FCE" w:rsidRPr="00C11FCE" w:rsidRDefault="00C11FCE" w:rsidP="00C11FCE">
            <w:pPr>
              <w:numPr>
                <w:ilvl w:val="0"/>
                <w:numId w:val="51"/>
              </w:numPr>
              <w:autoSpaceDE w:val="0"/>
              <w:autoSpaceDN w:val="0"/>
              <w:adjustRightInd w:val="0"/>
              <w:spacing w:after="0" w:line="240" w:lineRule="auto"/>
              <w:ind w:left="341" w:hanging="284"/>
              <w:contextualSpacing/>
              <w:jc w:val="left"/>
              <w:rPr>
                <w:rFonts w:ascii="Calibri" w:eastAsia="Times New Roman" w:hAnsi="Calibri" w:cs="Calibri"/>
                <w:sz w:val="20"/>
                <w:szCs w:val="20"/>
              </w:rPr>
            </w:pPr>
            <w:r w:rsidRPr="00C11FCE">
              <w:rPr>
                <w:rFonts w:ascii="Calibri" w:eastAsia="Times New Roman" w:hAnsi="Calibri" w:cs="Calibri"/>
                <w:sz w:val="20"/>
                <w:szCs w:val="20"/>
              </w:rPr>
              <w:t xml:space="preserve">Hrvatski zavod za socijalni rad – Područni ured </w:t>
            </w:r>
            <w:r w:rsidR="00D434D5">
              <w:rPr>
                <w:rFonts w:ascii="Calibri" w:eastAsia="Times New Roman" w:hAnsi="Calibri" w:cs="Calibri"/>
                <w:sz w:val="20"/>
                <w:szCs w:val="20"/>
              </w:rPr>
              <w:t>Đurđevac</w:t>
            </w:r>
          </w:p>
          <w:p w14:paraId="0A1C6BDB" w14:textId="77777777" w:rsidR="00C11FCE" w:rsidRPr="00C11FCE" w:rsidRDefault="00C11FCE" w:rsidP="00C11FCE">
            <w:pPr>
              <w:spacing w:after="0" w:line="240" w:lineRule="auto"/>
              <w:ind w:left="357"/>
              <w:jc w:val="left"/>
              <w:rPr>
                <w:rFonts w:eastAsia="Times New Roman"/>
                <w:sz w:val="20"/>
                <w:szCs w:val="20"/>
              </w:rPr>
            </w:pPr>
            <w:r w:rsidRPr="00C11FCE">
              <w:rPr>
                <w:rFonts w:ascii="Calibri" w:eastAsia="Times New Roman" w:hAnsi="Calibri" w:cs="Calibri"/>
                <w:b/>
                <w:bCs/>
                <w:sz w:val="20"/>
                <w:szCs w:val="20"/>
                <w:u w:val="single"/>
              </w:rPr>
              <w:t>(PRILOG 15.)</w:t>
            </w:r>
          </w:p>
        </w:tc>
      </w:tr>
      <w:tr w:rsidR="00C11FCE" w:rsidRPr="00C11FCE" w14:paraId="06348666" w14:textId="77777777" w:rsidTr="002D1430">
        <w:trPr>
          <w:trHeight w:val="299"/>
          <w:jc w:val="center"/>
        </w:trPr>
        <w:tc>
          <w:tcPr>
            <w:tcW w:w="241" w:type="pct"/>
            <w:vMerge/>
            <w:vAlign w:val="center"/>
          </w:tcPr>
          <w:p w14:paraId="7CC41D84"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0AAD49D1"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34F589F4" w14:textId="77777777" w:rsidR="00C11FCE" w:rsidRPr="00C11FCE" w:rsidRDefault="00C11FCE" w:rsidP="00C11FCE">
            <w:pPr>
              <w:spacing w:after="0" w:line="240" w:lineRule="auto"/>
              <w:rPr>
                <w:rFonts w:eastAsia="Calibri"/>
                <w:sz w:val="20"/>
                <w:szCs w:val="20"/>
                <w:lang w:eastAsia="en-US"/>
              </w:rPr>
            </w:pPr>
            <w:r w:rsidRPr="00C11FCE">
              <w:rPr>
                <w:rFonts w:eastAsia="Calibri"/>
                <w:sz w:val="20"/>
                <w:szCs w:val="20"/>
                <w:lang w:eastAsia="en-US"/>
              </w:rPr>
              <w:t>Opskrba sanitetskim materijalom i opremom</w:t>
            </w:r>
          </w:p>
        </w:tc>
        <w:tc>
          <w:tcPr>
            <w:tcW w:w="1204" w:type="pct"/>
            <w:vAlign w:val="center"/>
          </w:tcPr>
          <w:p w14:paraId="61FEC766" w14:textId="65DAA94F" w:rsidR="00C11FCE" w:rsidRPr="00D434D5" w:rsidRDefault="00D434D5" w:rsidP="00D434D5">
            <w:pPr>
              <w:pStyle w:val="Odlomakpopisa"/>
              <w:numPr>
                <w:ilvl w:val="0"/>
                <w:numId w:val="51"/>
              </w:numPr>
              <w:autoSpaceDE w:val="0"/>
              <w:autoSpaceDN w:val="0"/>
              <w:adjustRightInd w:val="0"/>
              <w:spacing w:after="0" w:line="240" w:lineRule="auto"/>
              <w:rPr>
                <w:rFonts w:eastAsia="Times New Roman"/>
                <w:sz w:val="20"/>
                <w:szCs w:val="20"/>
                <w:u w:val="single"/>
              </w:rPr>
            </w:pPr>
            <w:r w:rsidRPr="00D434D5">
              <w:rPr>
                <w:rFonts w:ascii="Calibri" w:eastAsia="Times New Roman" w:hAnsi="Calibri" w:cs="Calibri"/>
                <w:sz w:val="20"/>
                <w:szCs w:val="20"/>
              </w:rPr>
              <w:t>Dom zdravlja Koprivničko - križevačke županije</w:t>
            </w:r>
            <w:r>
              <w:rPr>
                <w:rFonts w:ascii="Calibri" w:eastAsia="Times New Roman" w:hAnsi="Calibri" w:cs="Calibri"/>
                <w:b/>
                <w:bCs/>
                <w:sz w:val="20"/>
                <w:szCs w:val="20"/>
                <w:u w:val="single"/>
              </w:rPr>
              <w:t xml:space="preserve"> </w:t>
            </w:r>
            <w:r w:rsidR="00C11FCE" w:rsidRPr="00D434D5">
              <w:rPr>
                <w:rFonts w:ascii="Calibri" w:eastAsia="Times New Roman" w:hAnsi="Calibri" w:cs="Calibri"/>
                <w:b/>
                <w:bCs/>
                <w:sz w:val="20"/>
                <w:szCs w:val="20"/>
                <w:u w:val="single"/>
              </w:rPr>
              <w:t>(</w:t>
            </w:r>
            <w:r w:rsidR="00C11FCE" w:rsidRPr="00D434D5">
              <w:rPr>
                <w:rFonts w:ascii="Calibri" w:eastAsia="Times New Roman" w:hAnsi="Calibri" w:cs="Calibri"/>
                <w:b/>
                <w:sz w:val="20"/>
                <w:szCs w:val="20"/>
                <w:u w:val="single"/>
              </w:rPr>
              <w:t>PRILOG 13.)</w:t>
            </w:r>
          </w:p>
        </w:tc>
      </w:tr>
      <w:tr w:rsidR="00C11FCE" w:rsidRPr="00C11FCE" w14:paraId="24A04471" w14:textId="77777777" w:rsidTr="002D1430">
        <w:trPr>
          <w:trHeight w:val="1315"/>
          <w:jc w:val="center"/>
        </w:trPr>
        <w:tc>
          <w:tcPr>
            <w:tcW w:w="241" w:type="pct"/>
            <w:vMerge/>
            <w:vAlign w:val="center"/>
          </w:tcPr>
          <w:p w14:paraId="2814B193"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3CED28EC"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7147BB60" w14:textId="77777777" w:rsidR="00C11FCE" w:rsidRPr="00C11FCE" w:rsidRDefault="00C11FCE" w:rsidP="00C11FCE">
            <w:pPr>
              <w:spacing w:after="0" w:line="240" w:lineRule="auto"/>
              <w:jc w:val="left"/>
              <w:rPr>
                <w:rFonts w:eastAsia="Times New Roman"/>
                <w:sz w:val="20"/>
                <w:szCs w:val="20"/>
              </w:rPr>
            </w:pPr>
            <w:r w:rsidRPr="00C11FCE">
              <w:rPr>
                <w:rFonts w:eastAsia="Times New Roman"/>
                <w:sz w:val="20"/>
                <w:szCs w:val="20"/>
              </w:rPr>
              <w:t xml:space="preserve">U zaštiti od poplava koristit će se materijalno tehnička sredstva: </w:t>
            </w:r>
          </w:p>
          <w:p w14:paraId="67EC4350" w14:textId="58463A6F" w:rsidR="00C11FCE" w:rsidRPr="00C11FCE" w:rsidRDefault="00C11FCE" w:rsidP="00C11FCE">
            <w:pPr>
              <w:numPr>
                <w:ilvl w:val="0"/>
                <w:numId w:val="77"/>
              </w:numPr>
              <w:spacing w:after="120" w:line="240" w:lineRule="auto"/>
              <w:contextualSpacing/>
              <w:jc w:val="left"/>
              <w:rPr>
                <w:rFonts w:eastAsia="Times New Roman"/>
                <w:sz w:val="20"/>
                <w:szCs w:val="20"/>
                <w:lang w:val="en-US"/>
              </w:rPr>
            </w:pPr>
            <w:proofErr w:type="spellStart"/>
            <w:r w:rsidRPr="00C11FCE">
              <w:rPr>
                <w:rFonts w:eastAsia="Times New Roman"/>
                <w:sz w:val="20"/>
                <w:szCs w:val="20"/>
                <w:lang w:val="en-US"/>
              </w:rPr>
              <w:t>sredstva</w:t>
            </w:r>
            <w:proofErr w:type="spellEnd"/>
            <w:r w:rsidRPr="00C11FCE">
              <w:rPr>
                <w:rFonts w:eastAsia="Times New Roman"/>
                <w:sz w:val="20"/>
                <w:szCs w:val="20"/>
                <w:lang w:val="en-US"/>
              </w:rPr>
              <w:t xml:space="preserve"> i </w:t>
            </w:r>
            <w:proofErr w:type="spellStart"/>
            <w:r w:rsidRPr="00C11FCE">
              <w:rPr>
                <w:rFonts w:eastAsia="Times New Roman"/>
                <w:sz w:val="20"/>
                <w:szCs w:val="20"/>
                <w:lang w:val="en-US"/>
              </w:rPr>
              <w:t>oprema</w:t>
            </w:r>
            <w:proofErr w:type="spellEnd"/>
            <w:r w:rsidRPr="00C11FCE">
              <w:rPr>
                <w:rFonts w:eastAsia="Times New Roman"/>
                <w:sz w:val="20"/>
                <w:szCs w:val="20"/>
                <w:lang w:val="en-US"/>
              </w:rPr>
              <w:t xml:space="preserve"> VZO</w:t>
            </w:r>
            <w:r w:rsidR="00D434D5">
              <w:rPr>
                <w:rFonts w:eastAsia="Times New Roman"/>
                <w:sz w:val="20"/>
                <w:szCs w:val="20"/>
                <w:lang w:val="en-US"/>
              </w:rPr>
              <w:t xml:space="preserve"> Novo </w:t>
            </w:r>
            <w:proofErr w:type="spellStart"/>
            <w:r w:rsidR="00D434D5">
              <w:rPr>
                <w:rFonts w:eastAsia="Times New Roman"/>
                <w:sz w:val="20"/>
                <w:szCs w:val="20"/>
                <w:lang w:val="en-US"/>
              </w:rPr>
              <w:t>Virje</w:t>
            </w:r>
            <w:proofErr w:type="spellEnd"/>
            <w:r w:rsidRPr="00C11FCE">
              <w:rPr>
                <w:rFonts w:eastAsia="Times New Roman"/>
                <w:sz w:val="20"/>
                <w:szCs w:val="20"/>
                <w:lang w:val="en-US"/>
              </w:rPr>
              <w:t xml:space="preserve">, </w:t>
            </w:r>
          </w:p>
          <w:p w14:paraId="6DDF5490" w14:textId="77777777" w:rsidR="00C11FCE" w:rsidRPr="00C11FCE" w:rsidRDefault="00C11FCE" w:rsidP="00C11FCE">
            <w:pPr>
              <w:numPr>
                <w:ilvl w:val="0"/>
                <w:numId w:val="77"/>
              </w:numPr>
              <w:spacing w:after="120" w:line="240" w:lineRule="auto"/>
              <w:contextualSpacing/>
              <w:jc w:val="left"/>
              <w:rPr>
                <w:rFonts w:eastAsia="Times New Roman"/>
                <w:sz w:val="20"/>
                <w:szCs w:val="20"/>
                <w:lang w:val="en-US"/>
              </w:rPr>
            </w:pPr>
            <w:proofErr w:type="spellStart"/>
            <w:r w:rsidRPr="00C11FCE">
              <w:rPr>
                <w:rFonts w:eastAsia="Times New Roman"/>
                <w:sz w:val="20"/>
                <w:szCs w:val="20"/>
                <w:lang w:val="en-US"/>
              </w:rPr>
              <w:t>licencirano</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poduzeća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Hrvatskih</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voda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poduzeća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čiji</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su</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djelatnici</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osposobljeni</w:t>
            </w:r>
            <w:proofErr w:type="spellEnd"/>
            <w:r w:rsidRPr="00C11FCE">
              <w:rPr>
                <w:rFonts w:eastAsia="Times New Roman"/>
                <w:sz w:val="20"/>
                <w:szCs w:val="20"/>
                <w:lang w:val="en-US"/>
              </w:rPr>
              <w:t xml:space="preserve"> za </w:t>
            </w:r>
            <w:proofErr w:type="spellStart"/>
            <w:r w:rsidRPr="00C11FCE">
              <w:rPr>
                <w:rFonts w:eastAsia="Times New Roman"/>
                <w:sz w:val="20"/>
                <w:szCs w:val="20"/>
                <w:lang w:val="en-US"/>
              </w:rPr>
              <w:t>radove</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sa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strojevima</w:t>
            </w:r>
            <w:proofErr w:type="spellEnd"/>
            <w:r w:rsidRPr="00C11FCE">
              <w:rPr>
                <w:rFonts w:eastAsia="Times New Roman"/>
                <w:sz w:val="20"/>
                <w:szCs w:val="20"/>
                <w:lang w:val="en-US"/>
              </w:rPr>
              <w:t>),</w:t>
            </w:r>
          </w:p>
          <w:p w14:paraId="2BBC05DC" w14:textId="77777777" w:rsidR="00C11FCE" w:rsidRPr="00C11FCE" w:rsidRDefault="00C11FCE" w:rsidP="00C11FCE">
            <w:pPr>
              <w:numPr>
                <w:ilvl w:val="0"/>
                <w:numId w:val="77"/>
              </w:numPr>
              <w:spacing w:after="120" w:line="240" w:lineRule="auto"/>
              <w:contextualSpacing/>
              <w:jc w:val="left"/>
              <w:rPr>
                <w:rFonts w:eastAsia="Times New Roman"/>
                <w:sz w:val="20"/>
                <w:szCs w:val="20"/>
                <w:lang w:val="en-US"/>
              </w:rPr>
            </w:pPr>
            <w:proofErr w:type="spellStart"/>
            <w:r w:rsidRPr="00C11FCE">
              <w:rPr>
                <w:rFonts w:eastAsia="Times New Roman"/>
                <w:sz w:val="20"/>
                <w:szCs w:val="20"/>
                <w:lang w:val="en-US"/>
              </w:rPr>
              <w:t>strojevi</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i</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oprema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građevinskih</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poduzeća</w:t>
            </w:r>
            <w:proofErr w:type="spellEnd"/>
            <w:r w:rsidRPr="00C11FCE">
              <w:rPr>
                <w:rFonts w:eastAsia="Times New Roman"/>
                <w:sz w:val="20"/>
                <w:szCs w:val="20"/>
                <w:lang w:val="en-US"/>
              </w:rPr>
              <w:t>,</w:t>
            </w:r>
          </w:p>
          <w:p w14:paraId="673991FA" w14:textId="77777777" w:rsidR="00C11FCE" w:rsidRPr="00C11FCE" w:rsidRDefault="00C11FCE" w:rsidP="00C11FCE">
            <w:pPr>
              <w:numPr>
                <w:ilvl w:val="0"/>
                <w:numId w:val="77"/>
              </w:numPr>
              <w:spacing w:after="120" w:line="240" w:lineRule="auto"/>
              <w:contextualSpacing/>
              <w:jc w:val="left"/>
              <w:rPr>
                <w:rFonts w:eastAsia="Times New Roman"/>
                <w:sz w:val="20"/>
                <w:szCs w:val="20"/>
                <w:lang w:val="en-US"/>
              </w:rPr>
            </w:pPr>
            <w:proofErr w:type="spellStart"/>
            <w:r w:rsidRPr="00C11FCE">
              <w:rPr>
                <w:rFonts w:eastAsia="Times New Roman"/>
                <w:sz w:val="20"/>
                <w:szCs w:val="20"/>
                <w:lang w:val="en-US"/>
              </w:rPr>
              <w:t>strojevi</w:t>
            </w:r>
            <w:proofErr w:type="spellEnd"/>
            <w:r w:rsidRPr="00C11FCE">
              <w:rPr>
                <w:rFonts w:eastAsia="Times New Roman"/>
                <w:sz w:val="20"/>
                <w:szCs w:val="20"/>
                <w:lang w:val="en-US"/>
              </w:rPr>
              <w:t xml:space="preserve"> i </w:t>
            </w:r>
            <w:proofErr w:type="spellStart"/>
            <w:r w:rsidRPr="00C11FCE">
              <w:rPr>
                <w:rFonts w:eastAsia="Times New Roman"/>
                <w:sz w:val="20"/>
                <w:szCs w:val="20"/>
                <w:lang w:val="en-US"/>
              </w:rPr>
              <w:t>oprema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građana</w:t>
            </w:r>
            <w:proofErr w:type="spellEnd"/>
            <w:r w:rsidRPr="00C11FCE">
              <w:rPr>
                <w:rFonts w:eastAsia="Times New Roman"/>
                <w:sz w:val="20"/>
                <w:szCs w:val="20"/>
                <w:lang w:val="en-US"/>
              </w:rPr>
              <w:t xml:space="preserve"> – </w:t>
            </w:r>
            <w:proofErr w:type="spellStart"/>
            <w:r w:rsidRPr="00C11FCE">
              <w:rPr>
                <w:rFonts w:eastAsia="Times New Roman"/>
                <w:sz w:val="20"/>
                <w:szCs w:val="20"/>
                <w:lang w:val="en-US"/>
              </w:rPr>
              <w:t>obrtnika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priručna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sredstva</w:t>
            </w:r>
            <w:proofErr w:type="spellEnd"/>
            <w:r w:rsidRPr="00C11FCE">
              <w:rPr>
                <w:rFonts w:eastAsia="Times New Roman"/>
                <w:sz w:val="20"/>
                <w:szCs w:val="20"/>
                <w:lang w:val="en-US"/>
              </w:rPr>
              <w:t xml:space="preserve"> </w:t>
            </w:r>
            <w:proofErr w:type="spellStart"/>
            <w:r w:rsidRPr="00C11FCE">
              <w:rPr>
                <w:rFonts w:eastAsia="Times New Roman"/>
                <w:sz w:val="20"/>
                <w:szCs w:val="20"/>
                <w:lang w:val="en-US"/>
              </w:rPr>
              <w:t>i</w:t>
            </w:r>
            <w:proofErr w:type="spellEnd"/>
            <w:r w:rsidRPr="00C11FCE">
              <w:rPr>
                <w:rFonts w:eastAsia="Times New Roman"/>
                <w:sz w:val="20"/>
                <w:szCs w:val="20"/>
                <w:lang w:val="en-US"/>
              </w:rPr>
              <w:t xml:space="preserve"> sl.).</w:t>
            </w:r>
          </w:p>
        </w:tc>
        <w:tc>
          <w:tcPr>
            <w:tcW w:w="1204" w:type="pct"/>
            <w:vAlign w:val="center"/>
          </w:tcPr>
          <w:p w14:paraId="26A2017C" w14:textId="0AD325C9" w:rsidR="00C11FCE" w:rsidRPr="00C11FCE" w:rsidRDefault="00C11FCE" w:rsidP="00C11FC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lang w:val="en-US"/>
              </w:rPr>
              <w:t xml:space="preserve">VZO </w:t>
            </w:r>
            <w:r w:rsidR="00D434D5">
              <w:rPr>
                <w:rFonts w:eastAsia="Times New Roman"/>
                <w:sz w:val="20"/>
                <w:szCs w:val="20"/>
                <w:lang w:val="en-US"/>
              </w:rPr>
              <w:t xml:space="preserve">Novo </w:t>
            </w:r>
            <w:proofErr w:type="spellStart"/>
            <w:r w:rsidR="00D434D5">
              <w:rPr>
                <w:rFonts w:eastAsia="Times New Roman"/>
                <w:sz w:val="20"/>
                <w:szCs w:val="20"/>
                <w:lang w:val="en-US"/>
              </w:rPr>
              <w:t>Virje</w:t>
            </w:r>
            <w:proofErr w:type="spellEnd"/>
          </w:p>
          <w:p w14:paraId="18971B95" w14:textId="7809E656" w:rsidR="00D434D5" w:rsidRDefault="00C11FCE" w:rsidP="00D434D5">
            <w:pPr>
              <w:autoSpaceDE w:val="0"/>
              <w:autoSpaceDN w:val="0"/>
              <w:adjustRightInd w:val="0"/>
              <w:spacing w:after="0" w:line="240" w:lineRule="auto"/>
              <w:ind w:left="357"/>
              <w:contextualSpacing/>
              <w:rPr>
                <w:rFonts w:eastAsia="Times New Roman"/>
                <w:b/>
                <w:bCs/>
                <w:sz w:val="20"/>
                <w:szCs w:val="20"/>
                <w:u w:val="single"/>
                <w:lang w:val="en-US"/>
              </w:rPr>
            </w:pPr>
            <w:r w:rsidRPr="00C11FCE">
              <w:rPr>
                <w:rFonts w:eastAsia="Times New Roman"/>
                <w:b/>
                <w:bCs/>
                <w:sz w:val="20"/>
                <w:szCs w:val="20"/>
                <w:u w:val="single"/>
                <w:lang w:val="en-US"/>
              </w:rPr>
              <w:t>(PRILOG 2.)</w:t>
            </w:r>
          </w:p>
          <w:p w14:paraId="73F55856" w14:textId="2746A6D3" w:rsidR="00D434D5" w:rsidRDefault="00D434D5" w:rsidP="00D434D5">
            <w:pPr>
              <w:autoSpaceDE w:val="0"/>
              <w:autoSpaceDN w:val="0"/>
              <w:adjustRightInd w:val="0"/>
              <w:spacing w:after="0" w:line="240" w:lineRule="auto"/>
              <w:contextualSpacing/>
              <w:rPr>
                <w:rFonts w:eastAsia="Times New Roman"/>
                <w:sz w:val="20"/>
                <w:szCs w:val="20"/>
                <w:lang w:val="en-US"/>
              </w:rPr>
            </w:pPr>
            <w:r w:rsidRPr="00D434D5">
              <w:rPr>
                <w:rFonts w:eastAsia="Times New Roman"/>
                <w:sz w:val="20"/>
                <w:szCs w:val="20"/>
                <w:lang w:val="en-US"/>
              </w:rPr>
              <w:t xml:space="preserve">- </w:t>
            </w:r>
            <w:r>
              <w:rPr>
                <w:rFonts w:eastAsia="Times New Roman"/>
                <w:sz w:val="20"/>
                <w:szCs w:val="20"/>
                <w:lang w:val="en-US"/>
              </w:rPr>
              <w:t xml:space="preserve">      DVD </w:t>
            </w:r>
            <w:proofErr w:type="spellStart"/>
            <w:r>
              <w:rPr>
                <w:rFonts w:eastAsia="Times New Roman"/>
                <w:sz w:val="20"/>
                <w:szCs w:val="20"/>
                <w:lang w:val="en-US"/>
              </w:rPr>
              <w:t>Drenovica</w:t>
            </w:r>
            <w:proofErr w:type="spellEnd"/>
            <w:r>
              <w:rPr>
                <w:rFonts w:eastAsia="Times New Roman"/>
                <w:sz w:val="20"/>
                <w:szCs w:val="20"/>
                <w:lang w:val="en-US"/>
              </w:rPr>
              <w:t xml:space="preserve"> </w:t>
            </w:r>
            <w:r>
              <w:rPr>
                <w:rFonts w:eastAsia="Times New Roman"/>
                <w:b/>
                <w:bCs/>
                <w:sz w:val="20"/>
                <w:szCs w:val="20"/>
                <w:u w:val="single"/>
                <w:lang w:val="en-US"/>
              </w:rPr>
              <w:t>(PRILOG 7.)</w:t>
            </w:r>
          </w:p>
          <w:p w14:paraId="3D9E2513" w14:textId="15C815A2" w:rsidR="00D434D5" w:rsidRDefault="00D434D5" w:rsidP="00D434D5">
            <w:pPr>
              <w:autoSpaceDE w:val="0"/>
              <w:autoSpaceDN w:val="0"/>
              <w:adjustRightInd w:val="0"/>
              <w:spacing w:after="0" w:line="240" w:lineRule="auto"/>
              <w:contextualSpacing/>
              <w:rPr>
                <w:rFonts w:eastAsia="Times New Roman"/>
                <w:b/>
                <w:bCs/>
                <w:sz w:val="20"/>
                <w:szCs w:val="20"/>
                <w:u w:val="single"/>
                <w:lang w:val="en-US"/>
              </w:rPr>
            </w:pPr>
            <w:r>
              <w:rPr>
                <w:rFonts w:eastAsia="Times New Roman"/>
                <w:sz w:val="20"/>
                <w:szCs w:val="20"/>
                <w:lang w:val="en-US"/>
              </w:rPr>
              <w:t xml:space="preserve">-       DVD </w:t>
            </w:r>
            <w:proofErr w:type="spellStart"/>
            <w:r>
              <w:rPr>
                <w:rFonts w:eastAsia="Times New Roman"/>
                <w:sz w:val="20"/>
                <w:szCs w:val="20"/>
                <w:lang w:val="en-US"/>
              </w:rPr>
              <w:t>Crnec</w:t>
            </w:r>
            <w:proofErr w:type="spellEnd"/>
            <w:r>
              <w:rPr>
                <w:rFonts w:eastAsia="Times New Roman"/>
                <w:sz w:val="20"/>
                <w:szCs w:val="20"/>
                <w:lang w:val="en-US"/>
              </w:rPr>
              <w:t xml:space="preserve"> </w:t>
            </w:r>
            <w:r>
              <w:rPr>
                <w:rFonts w:eastAsia="Times New Roman"/>
                <w:b/>
                <w:bCs/>
                <w:sz w:val="20"/>
                <w:szCs w:val="20"/>
                <w:u w:val="single"/>
                <w:lang w:val="en-US"/>
              </w:rPr>
              <w:t>(PRILOG 7.)</w:t>
            </w:r>
          </w:p>
          <w:p w14:paraId="086F97ED" w14:textId="2B23F6A3" w:rsidR="00D434D5" w:rsidRPr="00D434D5" w:rsidRDefault="00D434D5" w:rsidP="00D434D5">
            <w:pPr>
              <w:autoSpaceDE w:val="0"/>
              <w:autoSpaceDN w:val="0"/>
              <w:adjustRightInd w:val="0"/>
              <w:spacing w:after="0" w:line="240" w:lineRule="auto"/>
              <w:contextualSpacing/>
              <w:rPr>
                <w:rFonts w:eastAsia="Times New Roman"/>
                <w:b/>
                <w:bCs/>
                <w:sz w:val="20"/>
                <w:szCs w:val="20"/>
                <w:u w:val="single"/>
                <w:lang w:val="en-US"/>
              </w:rPr>
            </w:pPr>
            <w:r>
              <w:rPr>
                <w:rFonts w:eastAsia="Times New Roman"/>
                <w:sz w:val="20"/>
                <w:szCs w:val="20"/>
                <w:lang w:val="en-US"/>
              </w:rPr>
              <w:t xml:space="preserve">-       DVD </w:t>
            </w:r>
            <w:proofErr w:type="spellStart"/>
            <w:r>
              <w:rPr>
                <w:rFonts w:eastAsia="Times New Roman"/>
                <w:sz w:val="20"/>
                <w:szCs w:val="20"/>
                <w:lang w:val="en-US"/>
              </w:rPr>
              <w:t>Medvedička</w:t>
            </w:r>
            <w:proofErr w:type="spellEnd"/>
            <w:r>
              <w:rPr>
                <w:rFonts w:eastAsia="Times New Roman"/>
                <w:sz w:val="20"/>
                <w:szCs w:val="20"/>
                <w:lang w:val="en-US"/>
              </w:rPr>
              <w:t xml:space="preserve"> </w:t>
            </w:r>
            <w:r>
              <w:rPr>
                <w:rFonts w:eastAsia="Times New Roman"/>
                <w:b/>
                <w:bCs/>
                <w:sz w:val="20"/>
                <w:szCs w:val="20"/>
                <w:u w:val="single"/>
                <w:lang w:val="en-US"/>
              </w:rPr>
              <w:t>(PRILOG 7.)</w:t>
            </w:r>
          </w:p>
          <w:p w14:paraId="6934AB66" w14:textId="615D47B1" w:rsidR="00C11FCE" w:rsidRPr="00C11FCE" w:rsidRDefault="00C11FCE" w:rsidP="00C11FCE">
            <w:pPr>
              <w:autoSpaceDE w:val="0"/>
              <w:autoSpaceDN w:val="0"/>
              <w:adjustRightInd w:val="0"/>
              <w:spacing w:after="0" w:line="240" w:lineRule="auto"/>
              <w:ind w:left="357"/>
              <w:contextualSpacing/>
              <w:jc w:val="left"/>
              <w:rPr>
                <w:rFonts w:ascii="Calibri" w:eastAsia="Times New Roman" w:hAnsi="Calibri" w:cs="Calibri"/>
                <w:sz w:val="20"/>
                <w:szCs w:val="20"/>
                <w:lang w:val="en-US"/>
              </w:rPr>
            </w:pPr>
          </w:p>
        </w:tc>
      </w:tr>
      <w:tr w:rsidR="00C11FCE" w:rsidRPr="00C11FCE" w14:paraId="7A7CDBB7" w14:textId="77777777" w:rsidTr="002D1430">
        <w:trPr>
          <w:trHeight w:val="299"/>
          <w:jc w:val="center"/>
        </w:trPr>
        <w:tc>
          <w:tcPr>
            <w:tcW w:w="241" w:type="pct"/>
            <w:vMerge/>
            <w:vAlign w:val="center"/>
          </w:tcPr>
          <w:p w14:paraId="336E7B78"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30836AF5"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3CAB13F8" w14:textId="77777777" w:rsidR="00C11FCE" w:rsidRPr="00C11FCE" w:rsidRDefault="00C11FCE" w:rsidP="00C11FCE">
            <w:pPr>
              <w:widowControl w:val="0"/>
              <w:tabs>
                <w:tab w:val="left" w:pos="401"/>
              </w:tabs>
              <w:autoSpaceDE w:val="0"/>
              <w:autoSpaceDN w:val="0"/>
              <w:adjustRightInd w:val="0"/>
              <w:spacing w:after="120" w:line="240" w:lineRule="auto"/>
              <w:jc w:val="left"/>
              <w:rPr>
                <w:rFonts w:eastAsia="Times New Roman"/>
                <w:sz w:val="20"/>
                <w:szCs w:val="20"/>
              </w:rPr>
            </w:pPr>
            <w:r w:rsidRPr="00C11FCE">
              <w:rPr>
                <w:rFonts w:eastAsia="Times New Roman"/>
                <w:sz w:val="20"/>
                <w:szCs w:val="20"/>
              </w:rPr>
              <w:t>Organizacija provođenja asanacije</w:t>
            </w:r>
          </w:p>
          <w:p w14:paraId="0A29D834" w14:textId="77777777" w:rsidR="00C11FCE" w:rsidRPr="00C11FCE" w:rsidRDefault="00C11FCE" w:rsidP="00C11FCE">
            <w:pPr>
              <w:widowControl w:val="0"/>
              <w:tabs>
                <w:tab w:val="left" w:pos="401"/>
              </w:tabs>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Provođenje asanacije terena provoditi će komunalne tvrtke, </w:t>
            </w:r>
            <w:r w:rsidRPr="00C11FCE">
              <w:rPr>
                <w:rFonts w:eastAsia="Calibri"/>
                <w:sz w:val="20"/>
                <w:szCs w:val="20"/>
                <w:lang w:eastAsia="en-US"/>
              </w:rPr>
              <w:t xml:space="preserve">pravne osobe s građevinskom mehanizacijom, vatrogasne snage, povjerenici civilne zaštite, vlasnici kritične infrastrukture, </w:t>
            </w:r>
            <w:r w:rsidRPr="00C11FCE">
              <w:rPr>
                <w:rFonts w:eastAsia="Times New Roman"/>
                <w:sz w:val="20"/>
                <w:szCs w:val="20"/>
              </w:rPr>
              <w:t>vlasnici objekata, stanovništvo, a po potrebi i ostale snage civilne zaštite</w:t>
            </w:r>
          </w:p>
        </w:tc>
        <w:tc>
          <w:tcPr>
            <w:tcW w:w="1204" w:type="pct"/>
            <w:vAlign w:val="center"/>
          </w:tcPr>
          <w:p w14:paraId="025804D5" w14:textId="16DC6490" w:rsidR="00C11FCE" w:rsidRPr="00C11FCE" w:rsidRDefault="00C11FCE" w:rsidP="00C11FC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lang w:val="en-US"/>
              </w:rPr>
              <w:t xml:space="preserve">VZO </w:t>
            </w:r>
            <w:r w:rsidR="005F0EC2">
              <w:rPr>
                <w:rFonts w:eastAsia="Times New Roman"/>
                <w:sz w:val="20"/>
                <w:szCs w:val="20"/>
                <w:lang w:val="en-US"/>
              </w:rPr>
              <w:t xml:space="preserve">Novo </w:t>
            </w:r>
            <w:proofErr w:type="spellStart"/>
            <w:r w:rsidR="005F0EC2">
              <w:rPr>
                <w:rFonts w:eastAsia="Times New Roman"/>
                <w:sz w:val="20"/>
                <w:szCs w:val="20"/>
                <w:lang w:val="en-US"/>
              </w:rPr>
              <w:t>Virje</w:t>
            </w:r>
            <w:proofErr w:type="spellEnd"/>
          </w:p>
          <w:p w14:paraId="05BE0CDD" w14:textId="77777777" w:rsidR="00C11FCE" w:rsidRPr="00C11FCE" w:rsidRDefault="00C11FCE" w:rsidP="00C11FCE">
            <w:pPr>
              <w:autoSpaceDE w:val="0"/>
              <w:autoSpaceDN w:val="0"/>
              <w:adjustRightInd w:val="0"/>
              <w:spacing w:after="0" w:line="240" w:lineRule="auto"/>
              <w:ind w:left="357"/>
              <w:contextualSpacing/>
              <w:rPr>
                <w:rFonts w:eastAsia="Times New Roman"/>
                <w:sz w:val="20"/>
                <w:szCs w:val="20"/>
              </w:rPr>
            </w:pPr>
            <w:r w:rsidRPr="00C11FCE">
              <w:rPr>
                <w:rFonts w:eastAsia="Times New Roman"/>
                <w:b/>
                <w:bCs/>
                <w:sz w:val="20"/>
                <w:szCs w:val="20"/>
                <w:u w:val="single"/>
                <w:lang w:val="en-US"/>
              </w:rPr>
              <w:t>(PRILOG 2.)</w:t>
            </w:r>
          </w:p>
          <w:p w14:paraId="0D0C67AD" w14:textId="6D6B9A25" w:rsidR="00C11FCE" w:rsidRPr="00C11FCE" w:rsidRDefault="00C11FCE" w:rsidP="00C11FCE">
            <w:pPr>
              <w:numPr>
                <w:ilvl w:val="0"/>
                <w:numId w:val="71"/>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HEP ODS D.O.O. Elektra </w:t>
            </w:r>
            <w:r w:rsidR="005F0EC2">
              <w:rPr>
                <w:rFonts w:eastAsia="Times New Roman"/>
                <w:sz w:val="20"/>
                <w:szCs w:val="20"/>
              </w:rPr>
              <w:t>Koprivnica</w:t>
            </w:r>
            <w:r w:rsidRPr="00C11FCE">
              <w:rPr>
                <w:rFonts w:eastAsia="Times New Roman"/>
                <w:sz w:val="20"/>
                <w:szCs w:val="20"/>
              </w:rPr>
              <w:t xml:space="preserv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21.)</w:t>
            </w:r>
          </w:p>
          <w:p w14:paraId="755B4D4B" w14:textId="3FEDE3F5" w:rsidR="00C11FCE" w:rsidRPr="00C11FCE" w:rsidRDefault="005F0EC2" w:rsidP="00C11FCE">
            <w:pPr>
              <w:numPr>
                <w:ilvl w:val="0"/>
                <w:numId w:val="71"/>
              </w:numPr>
              <w:autoSpaceDE w:val="0"/>
              <w:autoSpaceDN w:val="0"/>
              <w:adjustRightInd w:val="0"/>
              <w:spacing w:after="0" w:line="240" w:lineRule="auto"/>
              <w:ind w:left="357" w:hanging="357"/>
              <w:jc w:val="left"/>
              <w:rPr>
                <w:rFonts w:eastAsia="Times New Roman"/>
                <w:sz w:val="20"/>
                <w:szCs w:val="20"/>
              </w:rPr>
            </w:pPr>
            <w:r>
              <w:rPr>
                <w:rFonts w:eastAsia="Times New Roman"/>
                <w:sz w:val="20"/>
                <w:szCs w:val="20"/>
              </w:rPr>
              <w:t xml:space="preserve">Komunalije d.o.o. Đurđevac </w:t>
            </w:r>
            <w:r w:rsidR="00C11FCE" w:rsidRPr="00C11FCE">
              <w:rPr>
                <w:rFonts w:ascii="Calibri" w:eastAsia="Times New Roman" w:hAnsi="Calibri" w:cs="Calibri"/>
                <w:b/>
                <w:bCs/>
                <w:sz w:val="20"/>
                <w:szCs w:val="20"/>
                <w:u w:val="single"/>
              </w:rPr>
              <w:t>(</w:t>
            </w:r>
            <w:r w:rsidR="00C11FCE" w:rsidRPr="00C11FCE">
              <w:rPr>
                <w:rFonts w:ascii="Calibri" w:eastAsia="Times New Roman" w:hAnsi="Calibri" w:cs="Calibri"/>
                <w:b/>
                <w:sz w:val="20"/>
                <w:szCs w:val="20"/>
                <w:u w:val="single"/>
              </w:rPr>
              <w:t>PRILOG 21.)</w:t>
            </w:r>
          </w:p>
          <w:p w14:paraId="4AB12D88" w14:textId="77777777" w:rsidR="00C11FCE" w:rsidRPr="00C11FCE" w:rsidRDefault="00C11FCE" w:rsidP="00C11FCE">
            <w:pPr>
              <w:numPr>
                <w:ilvl w:val="0"/>
                <w:numId w:val="71"/>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HAKOM</w:t>
            </w:r>
          </w:p>
          <w:p w14:paraId="0A2C9AD8" w14:textId="77777777" w:rsidR="00C11FCE" w:rsidRPr="00C11FCE" w:rsidRDefault="00C11FCE" w:rsidP="00C11FCE">
            <w:pPr>
              <w:numPr>
                <w:ilvl w:val="0"/>
                <w:numId w:val="71"/>
              </w:numPr>
              <w:autoSpaceDE w:val="0"/>
              <w:autoSpaceDN w:val="0"/>
              <w:adjustRightInd w:val="0"/>
              <w:spacing w:after="0" w:line="240" w:lineRule="auto"/>
              <w:ind w:left="357" w:hanging="357"/>
              <w:jc w:val="left"/>
              <w:rPr>
                <w:rFonts w:eastAsia="Times New Roman"/>
                <w:sz w:val="20"/>
                <w:szCs w:val="20"/>
                <w:u w:val="single"/>
              </w:rPr>
            </w:pPr>
            <w:r w:rsidRPr="00C11FCE">
              <w:rPr>
                <w:rFonts w:eastAsia="Times New Roman"/>
                <w:sz w:val="20"/>
                <w:szCs w:val="20"/>
              </w:rPr>
              <w:t xml:space="preserve">Povjerenici civilne zaštite </w:t>
            </w:r>
          </w:p>
          <w:p w14:paraId="6C3CFB2D" w14:textId="77777777" w:rsidR="00C11FCE" w:rsidRPr="00C11FCE" w:rsidRDefault="00C11FCE" w:rsidP="00C11FCE">
            <w:pPr>
              <w:autoSpaceDE w:val="0"/>
              <w:autoSpaceDN w:val="0"/>
              <w:adjustRightInd w:val="0"/>
              <w:spacing w:after="0" w:line="240" w:lineRule="auto"/>
              <w:ind w:left="357"/>
              <w:jc w:val="left"/>
              <w:rPr>
                <w:rFonts w:eastAsia="Times New Roman"/>
                <w:sz w:val="20"/>
                <w:szCs w:val="20"/>
                <w:u w:val="single"/>
              </w:rPr>
            </w:pPr>
            <w:r w:rsidRPr="00C11FCE">
              <w:rPr>
                <w:rFonts w:eastAsia="Times New Roman"/>
                <w:b/>
                <w:bCs/>
                <w:sz w:val="20"/>
                <w:szCs w:val="20"/>
                <w:u w:val="single"/>
              </w:rPr>
              <w:t>(</w:t>
            </w:r>
            <w:r w:rsidRPr="00C11FCE">
              <w:rPr>
                <w:rFonts w:eastAsia="Times New Roman"/>
                <w:b/>
                <w:sz w:val="20"/>
                <w:szCs w:val="20"/>
                <w:u w:val="single"/>
              </w:rPr>
              <w:t xml:space="preserve">PRILOG 6.) </w:t>
            </w:r>
          </w:p>
        </w:tc>
      </w:tr>
      <w:tr w:rsidR="00C11FCE" w:rsidRPr="00C11FCE" w14:paraId="000EB313" w14:textId="77777777" w:rsidTr="002D1430">
        <w:trPr>
          <w:trHeight w:val="461"/>
          <w:jc w:val="center"/>
        </w:trPr>
        <w:tc>
          <w:tcPr>
            <w:tcW w:w="241" w:type="pct"/>
            <w:vMerge/>
            <w:vAlign w:val="center"/>
          </w:tcPr>
          <w:p w14:paraId="2305EAC0"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350B978D"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18C1C0DC" w14:textId="77777777" w:rsidR="00C11FCE" w:rsidRPr="00C11FCE" w:rsidRDefault="00C11FCE" w:rsidP="00C11FCE">
            <w:pPr>
              <w:tabs>
                <w:tab w:val="left" w:pos="1924"/>
              </w:tabs>
              <w:autoSpaceDE w:val="0"/>
              <w:autoSpaceDN w:val="0"/>
              <w:adjustRightInd w:val="0"/>
              <w:spacing w:after="0" w:line="240" w:lineRule="auto"/>
              <w:rPr>
                <w:rFonts w:eastAsia="Calibri"/>
                <w:sz w:val="20"/>
                <w:szCs w:val="20"/>
                <w:lang w:eastAsia="en-US"/>
              </w:rPr>
            </w:pPr>
            <w:r w:rsidRPr="00C11FCE">
              <w:rPr>
                <w:rFonts w:eastAsia="Calibri"/>
                <w:sz w:val="20"/>
                <w:szCs w:val="20"/>
                <w:lang w:eastAsia="en-US"/>
              </w:rPr>
              <w:t>Organizacija provođenja evakuacije:</w:t>
            </w:r>
          </w:p>
          <w:p w14:paraId="5C107A15" w14:textId="4FBF4D44" w:rsidR="00C11FCE" w:rsidRPr="00C11FCE" w:rsidRDefault="00C11FCE" w:rsidP="00C11FCE">
            <w:pPr>
              <w:autoSpaceDE w:val="0"/>
              <w:autoSpaceDN w:val="0"/>
              <w:adjustRightInd w:val="0"/>
              <w:spacing w:after="0" w:line="240" w:lineRule="auto"/>
              <w:rPr>
                <w:rFonts w:eastAsia="Times New Roman"/>
                <w:sz w:val="20"/>
                <w:szCs w:val="20"/>
              </w:rPr>
            </w:pPr>
            <w:r w:rsidRPr="00C11FCE">
              <w:rPr>
                <w:rFonts w:eastAsia="Times New Roman"/>
                <w:sz w:val="20"/>
                <w:szCs w:val="20"/>
              </w:rPr>
              <w:t xml:space="preserve">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 Odluka se može prenijeti i putem povjerenika civilne zaštite za određeno područje ili dijelove naselja odnosno za područje pojedinog mjesnog odbora. Paralelno s dostavom obavijesti o provođenju evakuacije, pokreće se aktiviranje sustava evakuacije od strane općinskog načelnika ili načelnika Stožera civilne zaštite i pravne osobe s prometnim sredstvima za prijevoz stanovništva kao i PP </w:t>
            </w:r>
            <w:r w:rsidR="006C6607">
              <w:rPr>
                <w:rFonts w:eastAsia="Times New Roman"/>
                <w:sz w:val="20"/>
                <w:szCs w:val="20"/>
              </w:rPr>
              <w:t xml:space="preserve">Đurđevac </w:t>
            </w:r>
            <w:r w:rsidRPr="00C11FCE">
              <w:rPr>
                <w:rFonts w:eastAsia="Times New Roman"/>
                <w:sz w:val="20"/>
                <w:szCs w:val="20"/>
              </w:rPr>
              <w:t>poradi reguliranja prometa i osiguranja provođenja evakuacije te zaštite imovine osoba koje su napustile područje. Evakuacija/</w:t>
            </w:r>
            <w:proofErr w:type="spellStart"/>
            <w:r w:rsidRPr="00C11FCE">
              <w:rPr>
                <w:rFonts w:eastAsia="Times New Roman"/>
                <w:sz w:val="20"/>
                <w:szCs w:val="20"/>
              </w:rPr>
              <w:t>samoevakuacija</w:t>
            </w:r>
            <w:proofErr w:type="spellEnd"/>
            <w:r w:rsidRPr="00C11FCE">
              <w:rPr>
                <w:rFonts w:eastAsia="Times New Roman"/>
                <w:sz w:val="20"/>
                <w:szCs w:val="20"/>
              </w:rPr>
              <w:t xml:space="preserve"> stanovništva započinje nakon utvrđene opasnosti i zapovijedi za evakuaciju od općinskog načelnika. Evakuacija stanovništva provodit će se uglavnom osobnim vozilima građana. Za početak provođenja evakuacije angažirati će se povjerenici civilne zaštite. Nakon mobilizacije, provođenje evakuacije izvršit će </w:t>
            </w:r>
            <w:r w:rsidRPr="00C11FCE">
              <w:rPr>
                <w:rFonts w:eastAsia="Times New Roman"/>
                <w:sz w:val="20"/>
                <w:szCs w:val="20"/>
                <w:lang w:val="en-US"/>
              </w:rPr>
              <w:t xml:space="preserve">VZO </w:t>
            </w:r>
            <w:r w:rsidR="005F0EC2">
              <w:rPr>
                <w:rFonts w:eastAsia="Times New Roman"/>
                <w:sz w:val="20"/>
                <w:szCs w:val="20"/>
                <w:lang w:val="en-US"/>
              </w:rPr>
              <w:t xml:space="preserve">Novo </w:t>
            </w:r>
            <w:proofErr w:type="spellStart"/>
            <w:r w:rsidR="005F0EC2">
              <w:rPr>
                <w:rFonts w:eastAsia="Times New Roman"/>
                <w:sz w:val="20"/>
                <w:szCs w:val="20"/>
                <w:lang w:val="en-US"/>
              </w:rPr>
              <w:t>Virje</w:t>
            </w:r>
            <w:proofErr w:type="spellEnd"/>
            <w:r w:rsidR="005F0EC2">
              <w:rPr>
                <w:rFonts w:eastAsia="Times New Roman"/>
                <w:sz w:val="20"/>
                <w:szCs w:val="20"/>
                <w:lang w:val="en-US"/>
              </w:rPr>
              <w:t xml:space="preserve"> </w:t>
            </w:r>
            <w:proofErr w:type="spellStart"/>
            <w:r w:rsidRPr="00C11FCE">
              <w:rPr>
                <w:rFonts w:eastAsia="Times New Roman"/>
                <w:sz w:val="20"/>
                <w:szCs w:val="20"/>
                <w:lang w:val="en-US"/>
              </w:rPr>
              <w:t>te</w:t>
            </w:r>
            <w:proofErr w:type="spellEnd"/>
            <w:r w:rsidRPr="00C11FCE">
              <w:rPr>
                <w:rFonts w:eastAsia="Times New Roman"/>
                <w:sz w:val="20"/>
                <w:szCs w:val="20"/>
              </w:rPr>
              <w:t xml:space="preserve"> prijevoznici. Prihvat i smještaj ugroženog stanovništva vršit će se u objektu navedenom u </w:t>
            </w:r>
            <w:r w:rsidRPr="00C11FCE">
              <w:rPr>
                <w:rFonts w:eastAsia="Times New Roman"/>
                <w:b/>
                <w:sz w:val="20"/>
                <w:szCs w:val="20"/>
                <w:u w:val="single"/>
              </w:rPr>
              <w:t xml:space="preserve">PRILOGU </w:t>
            </w:r>
            <w:r w:rsidR="005F0EC2">
              <w:rPr>
                <w:rFonts w:eastAsia="Times New Roman"/>
                <w:b/>
                <w:sz w:val="20"/>
                <w:szCs w:val="20"/>
                <w:u w:val="single"/>
              </w:rPr>
              <w:t>39</w:t>
            </w:r>
            <w:r w:rsidRPr="00C11FCE">
              <w:rPr>
                <w:rFonts w:eastAsia="Times New Roman"/>
                <w:b/>
                <w:sz w:val="20"/>
                <w:szCs w:val="20"/>
                <w:u w:val="single"/>
              </w:rPr>
              <w:t>.</w:t>
            </w:r>
            <w:r w:rsidRPr="00C11FCE">
              <w:rPr>
                <w:rFonts w:eastAsia="Times New Roman"/>
                <w:b/>
                <w:sz w:val="20"/>
                <w:szCs w:val="20"/>
              </w:rPr>
              <w:t xml:space="preserve"> </w:t>
            </w:r>
            <w:r w:rsidRPr="00C11FCE">
              <w:rPr>
                <w:rFonts w:eastAsia="Times New Roman"/>
                <w:sz w:val="20"/>
                <w:szCs w:val="20"/>
              </w:rPr>
              <w:t xml:space="preserve">Ekipe za </w:t>
            </w:r>
            <w:r w:rsidRPr="00C11FCE">
              <w:rPr>
                <w:rFonts w:eastAsia="Times New Roman"/>
                <w:sz w:val="20"/>
                <w:szCs w:val="20"/>
              </w:rPr>
              <w:lastRenderedPageBreak/>
              <w:t xml:space="preserve">prihvat ugroženog stanovništva </w:t>
            </w:r>
            <w:r w:rsidRPr="00C11FCE">
              <w:rPr>
                <w:rFonts w:eastAsia="Times New Roman"/>
                <w:b/>
                <w:bCs/>
                <w:sz w:val="20"/>
                <w:szCs w:val="20"/>
                <w:u w:val="single"/>
              </w:rPr>
              <w:t>(PRILOG 11.)</w:t>
            </w:r>
            <w:r w:rsidRPr="00C11FCE">
              <w:rPr>
                <w:rFonts w:eastAsia="Times New Roman"/>
                <w:sz w:val="20"/>
                <w:szCs w:val="20"/>
              </w:rPr>
              <w:t xml:space="preserve"> čine ekipe za prihvat stanovništva na navedenim lokacijama. Pravce evakuacije zavisno od nastale situacije ugroženog područja odredit će Stožer u suradnji s PP </w:t>
            </w:r>
            <w:r w:rsidR="006C6607">
              <w:rPr>
                <w:rFonts w:eastAsia="Times New Roman"/>
                <w:sz w:val="20"/>
                <w:szCs w:val="20"/>
              </w:rPr>
              <w:t xml:space="preserve">Đurđevac </w:t>
            </w:r>
            <w:r w:rsidRPr="00C11FCE">
              <w:rPr>
                <w:rFonts w:eastAsia="Times New Roman"/>
                <w:sz w:val="20"/>
                <w:szCs w:val="20"/>
              </w:rPr>
              <w:t xml:space="preserve">i </w:t>
            </w:r>
            <w:proofErr w:type="spellStart"/>
            <w:r w:rsidRPr="00C11FCE">
              <w:rPr>
                <w:rFonts w:eastAsia="Times New Roman"/>
                <w:sz w:val="20"/>
                <w:szCs w:val="20"/>
              </w:rPr>
              <w:t>i</w:t>
            </w:r>
            <w:proofErr w:type="spellEnd"/>
            <w:r w:rsidRPr="00C11FCE">
              <w:rPr>
                <w:rFonts w:eastAsia="Times New Roman"/>
                <w:sz w:val="20"/>
                <w:szCs w:val="20"/>
              </w:rPr>
              <w:t xml:space="preserve"> povjerenicima civilne zaštite.</w:t>
            </w:r>
          </w:p>
        </w:tc>
        <w:tc>
          <w:tcPr>
            <w:tcW w:w="1204" w:type="pct"/>
            <w:vAlign w:val="center"/>
          </w:tcPr>
          <w:p w14:paraId="7F286060" w14:textId="77777777" w:rsidR="00C11FCE" w:rsidRPr="00C11FCE" w:rsidRDefault="00C11FCE" w:rsidP="00C11FCE">
            <w:pPr>
              <w:numPr>
                <w:ilvl w:val="0"/>
                <w:numId w:val="72"/>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lastRenderedPageBreak/>
              <w:t xml:space="preserve">Stožer civilne zaštite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1.)</w:t>
            </w:r>
          </w:p>
          <w:p w14:paraId="4B064088" w14:textId="77777777" w:rsidR="00C11FCE" w:rsidRPr="00C11FCE" w:rsidRDefault="00C11FCE" w:rsidP="00C11FCE">
            <w:pPr>
              <w:numPr>
                <w:ilvl w:val="0"/>
                <w:numId w:val="72"/>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Povjerenici  civilne zaštite </w:t>
            </w:r>
          </w:p>
          <w:p w14:paraId="49E66C69" w14:textId="77777777" w:rsidR="00C11FCE" w:rsidRPr="00C11FCE" w:rsidRDefault="00C11FCE" w:rsidP="00C11FCE">
            <w:pPr>
              <w:autoSpaceDE w:val="0"/>
              <w:autoSpaceDN w:val="0"/>
              <w:adjustRightInd w:val="0"/>
              <w:spacing w:after="0" w:line="240" w:lineRule="auto"/>
              <w:ind w:left="357"/>
              <w:jc w:val="left"/>
              <w:rPr>
                <w:rFonts w:eastAsia="Times New Roman"/>
                <w:sz w:val="20"/>
                <w:szCs w:val="20"/>
                <w:u w:val="single"/>
              </w:rPr>
            </w:pP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6.)</w:t>
            </w:r>
          </w:p>
          <w:p w14:paraId="27D9CB2B" w14:textId="75E979A8" w:rsidR="00C11FCE" w:rsidRPr="00C11FCE" w:rsidRDefault="00C11FCE" w:rsidP="00C11FC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lang w:val="en-US"/>
              </w:rPr>
              <w:t xml:space="preserve">VZO </w:t>
            </w:r>
            <w:r w:rsidR="005F0EC2">
              <w:rPr>
                <w:rFonts w:eastAsia="Times New Roman"/>
                <w:sz w:val="20"/>
                <w:szCs w:val="20"/>
                <w:lang w:val="en-US"/>
              </w:rPr>
              <w:t xml:space="preserve">Novo </w:t>
            </w:r>
            <w:proofErr w:type="spellStart"/>
            <w:r w:rsidR="005F0EC2">
              <w:rPr>
                <w:rFonts w:eastAsia="Times New Roman"/>
                <w:sz w:val="20"/>
                <w:szCs w:val="20"/>
                <w:lang w:val="en-US"/>
              </w:rPr>
              <w:t>Virje</w:t>
            </w:r>
            <w:proofErr w:type="spellEnd"/>
          </w:p>
          <w:p w14:paraId="6953EDFC" w14:textId="77777777" w:rsidR="00C11FCE" w:rsidRPr="00C11FCE" w:rsidRDefault="00C11FCE" w:rsidP="00C11FCE">
            <w:pPr>
              <w:autoSpaceDE w:val="0"/>
              <w:autoSpaceDN w:val="0"/>
              <w:adjustRightInd w:val="0"/>
              <w:spacing w:after="0" w:line="240" w:lineRule="auto"/>
              <w:ind w:left="357"/>
              <w:contextualSpacing/>
              <w:jc w:val="left"/>
              <w:rPr>
                <w:rFonts w:eastAsia="Times New Roman"/>
                <w:sz w:val="20"/>
                <w:szCs w:val="20"/>
              </w:rPr>
            </w:pPr>
            <w:r w:rsidRPr="00C11FCE">
              <w:rPr>
                <w:rFonts w:eastAsia="Times New Roman"/>
                <w:b/>
                <w:bCs/>
                <w:sz w:val="20"/>
                <w:szCs w:val="20"/>
                <w:u w:val="single"/>
                <w:lang w:val="en-US"/>
              </w:rPr>
              <w:t>(PRILOG 2.)</w:t>
            </w:r>
          </w:p>
          <w:p w14:paraId="53DDD3AF" w14:textId="77777777" w:rsidR="00C11FCE" w:rsidRPr="00C11FCE" w:rsidRDefault="00C11FCE" w:rsidP="00C11FCE">
            <w:pPr>
              <w:numPr>
                <w:ilvl w:val="0"/>
                <w:numId w:val="72"/>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Ekipe za prihvat ugroženog stanovništva </w:t>
            </w:r>
            <w:r w:rsidRPr="00C11FCE">
              <w:rPr>
                <w:rFonts w:eastAsia="Times New Roman"/>
                <w:b/>
                <w:bCs/>
                <w:sz w:val="20"/>
                <w:szCs w:val="20"/>
                <w:u w:val="single"/>
              </w:rPr>
              <w:t>(</w:t>
            </w:r>
            <w:r w:rsidRPr="00C11FCE">
              <w:rPr>
                <w:rFonts w:eastAsia="Times New Roman"/>
                <w:b/>
                <w:sz w:val="20"/>
                <w:szCs w:val="20"/>
                <w:u w:val="single"/>
              </w:rPr>
              <w:t>PRILOG 11.)</w:t>
            </w:r>
          </w:p>
        </w:tc>
      </w:tr>
      <w:tr w:rsidR="00C11FCE" w:rsidRPr="00C11FCE" w14:paraId="041ED116" w14:textId="77777777" w:rsidTr="002D1430">
        <w:trPr>
          <w:trHeight w:val="461"/>
          <w:jc w:val="center"/>
        </w:trPr>
        <w:tc>
          <w:tcPr>
            <w:tcW w:w="241" w:type="pct"/>
            <w:vMerge/>
            <w:vAlign w:val="center"/>
          </w:tcPr>
          <w:p w14:paraId="4EF892DA"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3126A2D1"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32410970" w14:textId="77777777" w:rsidR="00C11FCE" w:rsidRPr="00C11FCE" w:rsidRDefault="00C11FCE" w:rsidP="00C11FCE">
            <w:pPr>
              <w:autoSpaceDE w:val="0"/>
              <w:autoSpaceDN w:val="0"/>
              <w:adjustRightInd w:val="0"/>
              <w:spacing w:before="100" w:beforeAutospacing="1" w:after="60" w:line="240" w:lineRule="auto"/>
              <w:rPr>
                <w:rFonts w:eastAsia="Times New Roman"/>
                <w:sz w:val="20"/>
                <w:szCs w:val="20"/>
              </w:rPr>
            </w:pPr>
            <w:r w:rsidRPr="00C11FCE">
              <w:rPr>
                <w:rFonts w:eastAsia="Times New Roman"/>
                <w:sz w:val="20"/>
                <w:szCs w:val="20"/>
              </w:rPr>
              <w:t>U zbrinjavanju ugroženog i stradalog stanovništva angažirat će se:</w:t>
            </w:r>
          </w:p>
          <w:p w14:paraId="0413DB8B" w14:textId="77777777" w:rsidR="00C11FCE" w:rsidRPr="00C11FCE" w:rsidRDefault="00C11FCE" w:rsidP="00C11FCE">
            <w:pPr>
              <w:numPr>
                <w:ilvl w:val="0"/>
                <w:numId w:val="51"/>
              </w:numPr>
              <w:autoSpaceDE w:val="0"/>
              <w:autoSpaceDN w:val="0"/>
              <w:adjustRightInd w:val="0"/>
              <w:spacing w:after="60" w:line="240" w:lineRule="auto"/>
              <w:ind w:left="317" w:hanging="284"/>
              <w:contextualSpacing/>
              <w:jc w:val="left"/>
              <w:rPr>
                <w:rFonts w:eastAsia="Times New Roman"/>
                <w:sz w:val="20"/>
                <w:szCs w:val="20"/>
              </w:rPr>
            </w:pPr>
            <w:r w:rsidRPr="00C11FCE">
              <w:rPr>
                <w:rFonts w:eastAsia="Times New Roman"/>
                <w:sz w:val="20"/>
                <w:szCs w:val="20"/>
              </w:rPr>
              <w:t>redovne zdravstvene institucije i ustanove</w:t>
            </w:r>
          </w:p>
          <w:p w14:paraId="08DA0C69" w14:textId="2382F1E4" w:rsidR="00C11FCE" w:rsidRPr="00C11FCE" w:rsidRDefault="00C11FCE" w:rsidP="00C11FCE">
            <w:pPr>
              <w:numPr>
                <w:ilvl w:val="0"/>
                <w:numId w:val="51"/>
              </w:numPr>
              <w:autoSpaceDE w:val="0"/>
              <w:autoSpaceDN w:val="0"/>
              <w:adjustRightInd w:val="0"/>
              <w:spacing w:after="60" w:line="240" w:lineRule="auto"/>
              <w:ind w:left="317" w:hanging="284"/>
              <w:contextualSpacing/>
              <w:jc w:val="left"/>
              <w:rPr>
                <w:rFonts w:eastAsia="Times New Roman"/>
                <w:sz w:val="20"/>
                <w:szCs w:val="20"/>
              </w:rPr>
            </w:pPr>
            <w:r w:rsidRPr="00C11FCE">
              <w:rPr>
                <w:rFonts w:eastAsia="Times New Roman"/>
                <w:sz w:val="20"/>
                <w:szCs w:val="20"/>
              </w:rPr>
              <w:t xml:space="preserve">GDCK </w:t>
            </w:r>
            <w:r w:rsidR="006C6607">
              <w:rPr>
                <w:rFonts w:eastAsia="Times New Roman"/>
                <w:sz w:val="20"/>
                <w:szCs w:val="20"/>
              </w:rPr>
              <w:t>Đurđevac</w:t>
            </w:r>
          </w:p>
          <w:p w14:paraId="301AD25D" w14:textId="77777777" w:rsidR="00C11FCE" w:rsidRPr="00C11FCE" w:rsidRDefault="00C11FCE" w:rsidP="00C11FCE">
            <w:pPr>
              <w:numPr>
                <w:ilvl w:val="0"/>
                <w:numId w:val="51"/>
              </w:numPr>
              <w:autoSpaceDE w:val="0"/>
              <w:autoSpaceDN w:val="0"/>
              <w:adjustRightInd w:val="0"/>
              <w:spacing w:after="60" w:line="240" w:lineRule="auto"/>
              <w:ind w:left="318" w:hanging="284"/>
              <w:jc w:val="left"/>
              <w:rPr>
                <w:rFonts w:eastAsia="Times New Roman"/>
                <w:sz w:val="20"/>
                <w:szCs w:val="20"/>
              </w:rPr>
            </w:pPr>
            <w:r w:rsidRPr="00C11FCE">
              <w:rPr>
                <w:rFonts w:eastAsia="Times New Roman"/>
                <w:sz w:val="20"/>
                <w:szCs w:val="20"/>
              </w:rPr>
              <w:t>Ekipe za prihvat ugroženog stanovništva</w:t>
            </w:r>
          </w:p>
          <w:p w14:paraId="100518CC" w14:textId="4B226BE3" w:rsidR="00C11FCE" w:rsidRPr="00C11FCE" w:rsidRDefault="00C11FCE" w:rsidP="00C11FCE">
            <w:pPr>
              <w:autoSpaceDE w:val="0"/>
              <w:autoSpaceDN w:val="0"/>
              <w:adjustRightInd w:val="0"/>
              <w:spacing w:before="60" w:after="60" w:line="240" w:lineRule="auto"/>
              <w:rPr>
                <w:rFonts w:eastAsia="Times New Roman"/>
                <w:sz w:val="20"/>
                <w:szCs w:val="20"/>
              </w:rPr>
            </w:pPr>
            <w:r w:rsidRPr="00C11FCE">
              <w:rPr>
                <w:rFonts w:eastAsia="Times New Roman"/>
                <w:sz w:val="20"/>
                <w:szCs w:val="20"/>
              </w:rPr>
              <w:t>Potrebnu hranu, prijevoz i ostalo osigurat će stručne službe Općine.</w:t>
            </w:r>
            <w:r w:rsidRPr="00C11FCE">
              <w:rPr>
                <w:rFonts w:eastAsia="Times New Roman"/>
                <w:bCs/>
                <w:sz w:val="20"/>
                <w:szCs w:val="20"/>
              </w:rPr>
              <w:t xml:space="preserve"> </w:t>
            </w:r>
            <w:r w:rsidRPr="00C11FCE">
              <w:rPr>
                <w:rFonts w:eastAsia="Times New Roman"/>
                <w:sz w:val="20"/>
                <w:szCs w:val="20"/>
              </w:rPr>
              <w:t xml:space="preserve">Ekipe za prihvat ugroženog stanovništva i GDCK </w:t>
            </w:r>
            <w:r w:rsidR="005F0EC2">
              <w:rPr>
                <w:rFonts w:eastAsia="Times New Roman"/>
                <w:sz w:val="20"/>
                <w:szCs w:val="20"/>
              </w:rPr>
              <w:t xml:space="preserve">Đurđevac </w:t>
            </w:r>
            <w:r w:rsidRPr="00C11FCE">
              <w:rPr>
                <w:rFonts w:eastAsia="Times New Roman"/>
                <w:sz w:val="20"/>
                <w:szCs w:val="20"/>
              </w:rPr>
              <w:t xml:space="preserve">uz pomoć udruge građana organiziraju razmještaj u objektima namijenjenim za smještaj evakuiranog stanovništva, organiziraju postavljanje ležajeva, uređenje prostora, određuju dežurne osobe, organiziraju dobavu hrane i vode za piće. Hrvatski zavod za socijalni rad – Područni ured </w:t>
            </w:r>
            <w:r w:rsidR="005F0EC2">
              <w:rPr>
                <w:rFonts w:eastAsia="Times New Roman"/>
                <w:sz w:val="20"/>
                <w:szCs w:val="20"/>
              </w:rPr>
              <w:t xml:space="preserve">Đurđevac </w:t>
            </w:r>
            <w:r w:rsidRPr="00C11FCE">
              <w:rPr>
                <w:rFonts w:eastAsia="Times New Roman"/>
                <w:sz w:val="20"/>
                <w:szCs w:val="20"/>
              </w:rPr>
              <w:t>uspostavlja usku suradnju u provedbi navedenih zadaća s organizacijom Crvenog križa u materijalnom i drugom osiguranju potreba osoba koje podliježu zbrinjavanju. Timovi opće medicine pružaju psiho-socijalnu i zdravstvenu njegu osobama na zbrinjavanju i upućuju prema potrebi u specijalizirane zdravstvene ustanove.</w:t>
            </w:r>
          </w:p>
          <w:p w14:paraId="2E9509E0" w14:textId="739D7220" w:rsidR="00C11FCE" w:rsidRPr="00C11FCE" w:rsidRDefault="00C11FCE" w:rsidP="00C11FCE">
            <w:pPr>
              <w:autoSpaceDE w:val="0"/>
              <w:autoSpaceDN w:val="0"/>
              <w:adjustRightInd w:val="0"/>
              <w:spacing w:after="60" w:line="240" w:lineRule="auto"/>
              <w:rPr>
                <w:rFonts w:eastAsia="Times New Roman"/>
                <w:sz w:val="20"/>
                <w:szCs w:val="20"/>
              </w:rPr>
            </w:pPr>
            <w:r w:rsidRPr="00C11FCE">
              <w:rPr>
                <w:rFonts w:eastAsia="Times New Roman"/>
                <w:sz w:val="20"/>
                <w:szCs w:val="20"/>
              </w:rPr>
              <w:t xml:space="preserve">Udruge pomažu u zadovoljavanju potreba osoba na zbrinjavanju, pripremanju hrane, opsluživanju te organizaciji društvenog života u objektu u </w:t>
            </w:r>
            <w:r w:rsidRPr="00C11FCE">
              <w:rPr>
                <w:rFonts w:eastAsia="Times New Roman"/>
                <w:b/>
                <w:sz w:val="20"/>
                <w:szCs w:val="20"/>
                <w:u w:val="single"/>
              </w:rPr>
              <w:t xml:space="preserve">PRILOGU </w:t>
            </w:r>
            <w:r w:rsidR="005F0EC2">
              <w:rPr>
                <w:rFonts w:eastAsia="Times New Roman"/>
                <w:b/>
                <w:sz w:val="20"/>
                <w:szCs w:val="20"/>
                <w:u w:val="single"/>
              </w:rPr>
              <w:t>39</w:t>
            </w:r>
            <w:r w:rsidRPr="00C11FCE">
              <w:rPr>
                <w:rFonts w:eastAsia="Times New Roman"/>
                <w:b/>
                <w:sz w:val="20"/>
                <w:szCs w:val="20"/>
                <w:u w:val="single"/>
              </w:rPr>
              <w:t>.</w:t>
            </w:r>
          </w:p>
          <w:p w14:paraId="26A89FF5" w14:textId="4D9A2B61" w:rsidR="00C11FCE" w:rsidRPr="00C11FCE" w:rsidRDefault="00C11FCE" w:rsidP="00C11FCE">
            <w:pPr>
              <w:autoSpaceDE w:val="0"/>
              <w:autoSpaceDN w:val="0"/>
              <w:adjustRightInd w:val="0"/>
              <w:spacing w:after="60" w:line="240" w:lineRule="auto"/>
              <w:rPr>
                <w:rFonts w:eastAsia="Times New Roman"/>
                <w:sz w:val="20"/>
                <w:szCs w:val="20"/>
              </w:rPr>
            </w:pPr>
            <w:r w:rsidRPr="00C11FCE">
              <w:rPr>
                <w:rFonts w:eastAsia="Times New Roman"/>
                <w:sz w:val="20"/>
                <w:szCs w:val="20"/>
                <w:lang w:val="en-US"/>
              </w:rPr>
              <w:t xml:space="preserve">VZO </w:t>
            </w:r>
            <w:r w:rsidR="005F0EC2">
              <w:rPr>
                <w:rFonts w:eastAsia="Times New Roman"/>
                <w:sz w:val="20"/>
                <w:szCs w:val="20"/>
                <w:lang w:val="en-US"/>
              </w:rPr>
              <w:t xml:space="preserve">Novo </w:t>
            </w:r>
            <w:proofErr w:type="spellStart"/>
            <w:r w:rsidR="005F0EC2">
              <w:rPr>
                <w:rFonts w:eastAsia="Times New Roman"/>
                <w:sz w:val="20"/>
                <w:szCs w:val="20"/>
                <w:lang w:val="en-US"/>
              </w:rPr>
              <w:t>Virje</w:t>
            </w:r>
            <w:proofErr w:type="spellEnd"/>
            <w:r w:rsidR="005F0EC2">
              <w:rPr>
                <w:rFonts w:eastAsia="Times New Roman"/>
                <w:sz w:val="20"/>
                <w:szCs w:val="20"/>
                <w:lang w:val="en-US"/>
              </w:rPr>
              <w:t xml:space="preserve"> </w:t>
            </w:r>
            <w:r w:rsidRPr="00C11FCE">
              <w:rPr>
                <w:rFonts w:eastAsia="Times New Roman"/>
                <w:sz w:val="20"/>
                <w:szCs w:val="20"/>
              </w:rPr>
              <w:t>sudjeluje u dobavi potrebnih količina pitke i tehničke vode, prijenosu bolesnih osoba u transportna sredstva, prijevozu i drugo.</w:t>
            </w:r>
          </w:p>
          <w:p w14:paraId="2E0D3BB8" w14:textId="04ABB3AF" w:rsidR="00C11FCE" w:rsidRPr="00C11FCE" w:rsidRDefault="00C11FCE" w:rsidP="00C11FCE">
            <w:pPr>
              <w:spacing w:after="60" w:line="240" w:lineRule="auto"/>
              <w:rPr>
                <w:rFonts w:eastAsia="Times New Roman"/>
                <w:sz w:val="20"/>
                <w:szCs w:val="20"/>
              </w:rPr>
            </w:pPr>
            <w:r w:rsidRPr="00C11FCE">
              <w:rPr>
                <w:rFonts w:eastAsia="Times New Roman"/>
                <w:sz w:val="20"/>
                <w:szCs w:val="20"/>
              </w:rPr>
              <w:t xml:space="preserve">Prikaz mjesta i lokacija prihvata nalazi se u </w:t>
            </w:r>
            <w:r w:rsidRPr="00C11FCE">
              <w:rPr>
                <w:rFonts w:eastAsia="Times New Roman"/>
                <w:b/>
                <w:sz w:val="20"/>
                <w:szCs w:val="20"/>
                <w:u w:val="single"/>
              </w:rPr>
              <w:t xml:space="preserve">PRILOGU </w:t>
            </w:r>
            <w:r w:rsidR="005F0EC2">
              <w:rPr>
                <w:rFonts w:eastAsia="Times New Roman"/>
                <w:b/>
                <w:sz w:val="20"/>
                <w:szCs w:val="20"/>
                <w:u w:val="single"/>
              </w:rPr>
              <w:t>39</w:t>
            </w:r>
            <w:r w:rsidRPr="00C11FCE">
              <w:rPr>
                <w:rFonts w:eastAsia="Times New Roman"/>
                <w:b/>
                <w:sz w:val="20"/>
                <w:szCs w:val="20"/>
                <w:u w:val="single"/>
              </w:rPr>
              <w:t>.</w:t>
            </w:r>
          </w:p>
          <w:p w14:paraId="4CB8C0C8" w14:textId="77777777" w:rsidR="00C11FCE" w:rsidRPr="00C11FCE" w:rsidRDefault="00C11FCE" w:rsidP="00C11FCE">
            <w:pPr>
              <w:autoSpaceDE w:val="0"/>
              <w:autoSpaceDN w:val="0"/>
              <w:adjustRightInd w:val="0"/>
              <w:spacing w:after="60" w:line="240" w:lineRule="auto"/>
              <w:rPr>
                <w:rFonts w:eastAsia="Times New Roman"/>
                <w:sz w:val="20"/>
                <w:szCs w:val="20"/>
              </w:rPr>
            </w:pPr>
            <w:r w:rsidRPr="00C11FCE">
              <w:rPr>
                <w:rFonts w:eastAsia="Times New Roman"/>
                <w:sz w:val="20"/>
                <w:szCs w:val="20"/>
              </w:rPr>
              <w:t>Pregled mogućih lokacija za podizanje šatorskih i drugih privremenih naselja</w:t>
            </w:r>
          </w:p>
          <w:p w14:paraId="66C8A8AC" w14:textId="77777777" w:rsidR="00C11FCE" w:rsidRPr="00C11FCE" w:rsidRDefault="00C11FCE" w:rsidP="00C11FCE">
            <w:pPr>
              <w:numPr>
                <w:ilvl w:val="1"/>
                <w:numId w:val="22"/>
              </w:numPr>
              <w:autoSpaceDE w:val="0"/>
              <w:autoSpaceDN w:val="0"/>
              <w:adjustRightInd w:val="0"/>
              <w:spacing w:after="60" w:line="240" w:lineRule="auto"/>
              <w:ind w:left="482" w:hanging="284"/>
              <w:jc w:val="left"/>
              <w:rPr>
                <w:rFonts w:eastAsia="Times New Roman"/>
                <w:sz w:val="20"/>
                <w:szCs w:val="20"/>
              </w:rPr>
            </w:pPr>
            <w:r w:rsidRPr="00C11FCE">
              <w:rPr>
                <w:rFonts w:eastAsia="Times New Roman"/>
                <w:sz w:val="20"/>
                <w:szCs w:val="20"/>
              </w:rPr>
              <w:t>zelene površine na području Općine (blizina mogućih priključaka na infrastrukturu).</w:t>
            </w:r>
          </w:p>
          <w:p w14:paraId="3AFBBD87" w14:textId="1C314648" w:rsidR="00C11FCE" w:rsidRPr="00C11FCE" w:rsidRDefault="00C11FCE" w:rsidP="00C11FCE">
            <w:pPr>
              <w:autoSpaceDE w:val="0"/>
              <w:autoSpaceDN w:val="0"/>
              <w:adjustRightInd w:val="0"/>
              <w:spacing w:after="60" w:line="240" w:lineRule="auto"/>
              <w:rPr>
                <w:rFonts w:eastAsia="Times New Roman"/>
                <w:b/>
                <w:sz w:val="20"/>
                <w:szCs w:val="20"/>
              </w:rPr>
            </w:pPr>
            <w:r w:rsidRPr="00C11FCE">
              <w:rPr>
                <w:rFonts w:eastAsia="Times New Roman"/>
                <w:sz w:val="20"/>
                <w:szCs w:val="20"/>
              </w:rPr>
              <w:t xml:space="preserve">Za pružanje prve medicinske pomoći na području Općine pobrinut će se Zavod za hitnu medicinu Koprivničko-križevačke županije, GDCK </w:t>
            </w:r>
            <w:r w:rsidR="005F0EC2">
              <w:rPr>
                <w:rFonts w:eastAsia="Times New Roman"/>
                <w:sz w:val="20"/>
                <w:szCs w:val="20"/>
              </w:rPr>
              <w:t>Đurđevac</w:t>
            </w:r>
            <w:r w:rsidRPr="00C11FCE">
              <w:rPr>
                <w:rFonts w:eastAsia="Times New Roman"/>
                <w:sz w:val="20"/>
                <w:szCs w:val="20"/>
              </w:rPr>
              <w:t xml:space="preserve">, HGSS – Stanica Koprivnica, Hrvatski zavod za socijalni rad – Područni ured </w:t>
            </w:r>
            <w:r w:rsidR="005F0EC2">
              <w:rPr>
                <w:rFonts w:eastAsia="Times New Roman"/>
                <w:sz w:val="20"/>
                <w:szCs w:val="20"/>
              </w:rPr>
              <w:t>Đurđevac</w:t>
            </w:r>
            <w:r w:rsidRPr="00C11FCE">
              <w:rPr>
                <w:rFonts w:eastAsia="Times New Roman"/>
                <w:sz w:val="20"/>
                <w:szCs w:val="20"/>
              </w:rPr>
              <w:t>.</w:t>
            </w:r>
          </w:p>
          <w:p w14:paraId="66A2C539" w14:textId="0D5CE236" w:rsidR="00C11FCE" w:rsidRPr="00C11FCE" w:rsidRDefault="00C11FCE" w:rsidP="00C11FCE">
            <w:pPr>
              <w:autoSpaceDE w:val="0"/>
              <w:autoSpaceDN w:val="0"/>
              <w:adjustRightInd w:val="0"/>
              <w:spacing w:after="60" w:line="240" w:lineRule="auto"/>
              <w:rPr>
                <w:rFonts w:eastAsia="Times New Roman"/>
                <w:sz w:val="20"/>
                <w:szCs w:val="20"/>
              </w:rPr>
            </w:pPr>
            <w:r w:rsidRPr="00C11FCE">
              <w:rPr>
                <w:rFonts w:eastAsia="Times New Roman"/>
                <w:sz w:val="20"/>
                <w:szCs w:val="20"/>
              </w:rPr>
              <w:t>Nositelj veterinarskog zbrinjavanja je Veterinarska stanica</w:t>
            </w:r>
            <w:r w:rsidR="005F0EC2">
              <w:rPr>
                <w:rFonts w:eastAsia="Times New Roman"/>
                <w:sz w:val="20"/>
                <w:szCs w:val="20"/>
              </w:rPr>
              <w:t xml:space="preserve"> Đurđevac</w:t>
            </w:r>
            <w:r w:rsidR="00C5246E">
              <w:rPr>
                <w:rFonts w:eastAsia="Times New Roman"/>
                <w:sz w:val="20"/>
                <w:szCs w:val="20"/>
              </w:rPr>
              <w:t xml:space="preserve"> d.o.o.</w:t>
            </w:r>
            <w:r w:rsidRPr="00C11FCE">
              <w:rPr>
                <w:rFonts w:eastAsia="Times New Roman"/>
                <w:sz w:val="20"/>
                <w:szCs w:val="20"/>
              </w:rPr>
              <w:t>.</w:t>
            </w:r>
            <w:r w:rsidR="00C5246E">
              <w:rPr>
                <w:rFonts w:eastAsia="Times New Roman"/>
                <w:sz w:val="20"/>
                <w:szCs w:val="20"/>
              </w:rPr>
              <w:t xml:space="preserve"> </w:t>
            </w:r>
            <w:r w:rsidRPr="00C11FCE">
              <w:rPr>
                <w:rFonts w:eastAsia="Times New Roman"/>
                <w:sz w:val="20"/>
                <w:szCs w:val="20"/>
              </w:rPr>
              <w:t xml:space="preserve">Smještaj stoke vršit će vlasnici stoke uz koordinaciju povjerenika za civilnu zaštitu i Stožera civilne zaštite. Stočna hrana uskladištit će se u privatna domaćinstva prema raspoloživim kapacitetima. </w:t>
            </w:r>
          </w:p>
          <w:p w14:paraId="0D750C1A" w14:textId="77777777" w:rsidR="00C11FCE" w:rsidRPr="00C11FCE" w:rsidRDefault="00C11FCE" w:rsidP="00C11FCE">
            <w:pPr>
              <w:autoSpaceDE w:val="0"/>
              <w:autoSpaceDN w:val="0"/>
              <w:adjustRightInd w:val="0"/>
              <w:spacing w:after="60" w:line="240" w:lineRule="auto"/>
              <w:rPr>
                <w:rFonts w:eastAsia="Calibri"/>
                <w:sz w:val="20"/>
                <w:szCs w:val="20"/>
                <w:lang w:eastAsia="en-US"/>
              </w:rPr>
            </w:pPr>
          </w:p>
        </w:tc>
        <w:tc>
          <w:tcPr>
            <w:tcW w:w="1204" w:type="pct"/>
            <w:vAlign w:val="center"/>
          </w:tcPr>
          <w:p w14:paraId="5E5E069A" w14:textId="6E6ED3F3" w:rsidR="00C11FCE" w:rsidRPr="00C11FCE" w:rsidRDefault="00C11FCE" w:rsidP="00C11FCE">
            <w:pPr>
              <w:numPr>
                <w:ilvl w:val="1"/>
                <w:numId w:val="73"/>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GDCK </w:t>
            </w:r>
            <w:r w:rsidR="005F0EC2">
              <w:rPr>
                <w:rFonts w:eastAsia="Times New Roman"/>
                <w:sz w:val="20"/>
                <w:szCs w:val="20"/>
              </w:rPr>
              <w:t>Đurđevac</w:t>
            </w:r>
            <w:r w:rsidRPr="00C11FCE">
              <w:rPr>
                <w:rFonts w:eastAsia="Times New Roman"/>
                <w:sz w:val="20"/>
                <w:szCs w:val="20"/>
              </w:rPr>
              <w:t xml:space="preserve"> </w:t>
            </w:r>
            <w:r w:rsidRPr="00C11FCE">
              <w:rPr>
                <w:rFonts w:eastAsia="Times New Roman"/>
                <w:b/>
                <w:bCs/>
                <w:sz w:val="20"/>
                <w:szCs w:val="20"/>
                <w:u w:val="single"/>
              </w:rPr>
              <w:t>(</w:t>
            </w:r>
            <w:r w:rsidRPr="00C11FCE">
              <w:rPr>
                <w:rFonts w:eastAsia="Times New Roman"/>
                <w:b/>
                <w:sz w:val="20"/>
                <w:szCs w:val="20"/>
                <w:u w:val="single"/>
              </w:rPr>
              <w:t>PRILOG 3.)</w:t>
            </w:r>
          </w:p>
          <w:p w14:paraId="583034E2" w14:textId="77777777" w:rsidR="00C11FCE" w:rsidRPr="00C11FCE" w:rsidRDefault="00C11FCE" w:rsidP="00C11FCE">
            <w:pPr>
              <w:numPr>
                <w:ilvl w:val="1"/>
                <w:numId w:val="73"/>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Ekipe za prihvat ugroženog stanovništva </w:t>
            </w:r>
            <w:r w:rsidRPr="00C11FCE">
              <w:rPr>
                <w:rFonts w:eastAsia="Times New Roman"/>
                <w:b/>
                <w:bCs/>
                <w:sz w:val="20"/>
                <w:szCs w:val="20"/>
                <w:u w:val="single"/>
              </w:rPr>
              <w:t>(</w:t>
            </w:r>
            <w:r w:rsidRPr="00C11FCE">
              <w:rPr>
                <w:rFonts w:eastAsia="Times New Roman"/>
                <w:b/>
                <w:sz w:val="20"/>
                <w:szCs w:val="20"/>
                <w:u w:val="single"/>
              </w:rPr>
              <w:t>PRILOG 11.)</w:t>
            </w:r>
          </w:p>
          <w:p w14:paraId="4C69B45E" w14:textId="3896D63E" w:rsidR="00C11FCE" w:rsidRPr="00C11FCE" w:rsidRDefault="00C11FCE" w:rsidP="00C11FCE">
            <w:pPr>
              <w:numPr>
                <w:ilvl w:val="1"/>
                <w:numId w:val="73"/>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Općina </w:t>
            </w:r>
            <w:r w:rsidR="005F0EC2">
              <w:rPr>
                <w:rFonts w:eastAsia="Times New Roman"/>
                <w:sz w:val="20"/>
                <w:szCs w:val="20"/>
              </w:rPr>
              <w:t xml:space="preserve">Novo Virje </w:t>
            </w:r>
            <w:r w:rsidRPr="00C11FCE">
              <w:rPr>
                <w:rFonts w:eastAsia="Times New Roman"/>
                <w:b/>
                <w:bCs/>
                <w:sz w:val="20"/>
                <w:szCs w:val="20"/>
                <w:u w:val="single"/>
              </w:rPr>
              <w:t>(</w:t>
            </w:r>
            <w:r w:rsidRPr="00C11FCE">
              <w:rPr>
                <w:rFonts w:eastAsia="Times New Roman"/>
                <w:b/>
                <w:sz w:val="20"/>
                <w:szCs w:val="20"/>
                <w:u w:val="single"/>
              </w:rPr>
              <w:t>PRILOG 9.)</w:t>
            </w:r>
          </w:p>
          <w:p w14:paraId="0E395411" w14:textId="751ECF6E" w:rsidR="00C11FCE" w:rsidRPr="00C11FCE" w:rsidRDefault="00C11FCE" w:rsidP="00C11FCE">
            <w:pPr>
              <w:numPr>
                <w:ilvl w:val="0"/>
                <w:numId w:val="51"/>
              </w:numPr>
              <w:autoSpaceDE w:val="0"/>
              <w:autoSpaceDN w:val="0"/>
              <w:adjustRightInd w:val="0"/>
              <w:spacing w:after="0" w:line="240" w:lineRule="auto"/>
              <w:ind w:left="341" w:hanging="284"/>
              <w:contextualSpacing/>
              <w:jc w:val="left"/>
              <w:rPr>
                <w:rFonts w:ascii="Calibri" w:eastAsia="Times New Roman" w:hAnsi="Calibri" w:cs="Calibri"/>
                <w:sz w:val="20"/>
                <w:szCs w:val="20"/>
              </w:rPr>
            </w:pPr>
            <w:r w:rsidRPr="00C11FCE">
              <w:rPr>
                <w:rFonts w:ascii="Calibri" w:eastAsia="Times New Roman" w:hAnsi="Calibri" w:cs="Calibri"/>
                <w:sz w:val="20"/>
                <w:szCs w:val="20"/>
              </w:rPr>
              <w:t xml:space="preserve">Hrvatski zavod za socijalni rad – Područni ured </w:t>
            </w:r>
            <w:r w:rsidR="005F0EC2">
              <w:rPr>
                <w:rFonts w:ascii="Calibri" w:eastAsia="Times New Roman" w:hAnsi="Calibri" w:cs="Calibri"/>
                <w:sz w:val="20"/>
                <w:szCs w:val="20"/>
              </w:rPr>
              <w:t>Đurđevac</w:t>
            </w:r>
          </w:p>
          <w:p w14:paraId="485AC274" w14:textId="77777777" w:rsidR="00C11FCE" w:rsidRPr="00C11FCE" w:rsidRDefault="00C11FCE" w:rsidP="00C11FCE">
            <w:pPr>
              <w:autoSpaceDE w:val="0"/>
              <w:autoSpaceDN w:val="0"/>
              <w:adjustRightInd w:val="0"/>
              <w:spacing w:after="0" w:line="240" w:lineRule="auto"/>
              <w:ind w:left="357"/>
              <w:contextualSpacing/>
              <w:jc w:val="left"/>
              <w:rPr>
                <w:rFonts w:eastAsia="Times New Roman"/>
                <w:sz w:val="20"/>
                <w:szCs w:val="20"/>
              </w:rPr>
            </w:pPr>
            <w:r w:rsidRPr="00C11FCE">
              <w:rPr>
                <w:rFonts w:ascii="Calibri" w:eastAsia="Times New Roman" w:hAnsi="Calibri" w:cs="Calibri"/>
                <w:b/>
                <w:bCs/>
                <w:sz w:val="20"/>
                <w:szCs w:val="20"/>
                <w:u w:val="single"/>
              </w:rPr>
              <w:t>(PRILOG 15.)</w:t>
            </w:r>
          </w:p>
          <w:p w14:paraId="5CE2B168" w14:textId="3C03EDDC" w:rsidR="00C11FCE" w:rsidRPr="00C11FCE" w:rsidRDefault="00C11FCE" w:rsidP="00C11FCE">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lang w:val="en-US"/>
              </w:rPr>
              <w:t xml:space="preserve">VZO </w:t>
            </w:r>
            <w:r w:rsidR="005F0EC2">
              <w:rPr>
                <w:rFonts w:eastAsia="Times New Roman"/>
                <w:sz w:val="20"/>
                <w:szCs w:val="20"/>
                <w:lang w:val="en-US"/>
              </w:rPr>
              <w:t xml:space="preserve">Novo </w:t>
            </w:r>
            <w:proofErr w:type="spellStart"/>
            <w:r w:rsidR="005F0EC2">
              <w:rPr>
                <w:rFonts w:eastAsia="Times New Roman"/>
                <w:sz w:val="20"/>
                <w:szCs w:val="20"/>
                <w:lang w:val="en-US"/>
              </w:rPr>
              <w:t>Virje</w:t>
            </w:r>
            <w:proofErr w:type="spellEnd"/>
          </w:p>
          <w:p w14:paraId="7FBCD7BE" w14:textId="77777777" w:rsidR="00C11FCE" w:rsidRPr="00C11FCE" w:rsidRDefault="00C11FCE" w:rsidP="00C11FCE">
            <w:pPr>
              <w:autoSpaceDE w:val="0"/>
              <w:autoSpaceDN w:val="0"/>
              <w:adjustRightInd w:val="0"/>
              <w:spacing w:after="0" w:line="240" w:lineRule="auto"/>
              <w:ind w:left="357"/>
              <w:contextualSpacing/>
              <w:jc w:val="left"/>
              <w:rPr>
                <w:rFonts w:eastAsia="Times New Roman"/>
                <w:sz w:val="20"/>
                <w:szCs w:val="20"/>
              </w:rPr>
            </w:pPr>
            <w:r w:rsidRPr="00C11FCE">
              <w:rPr>
                <w:rFonts w:eastAsia="Times New Roman"/>
                <w:b/>
                <w:bCs/>
                <w:sz w:val="20"/>
                <w:szCs w:val="20"/>
                <w:u w:val="single"/>
                <w:lang w:val="en-US"/>
              </w:rPr>
              <w:t>(PRILOG 2.)</w:t>
            </w:r>
          </w:p>
          <w:p w14:paraId="0AAD829F" w14:textId="77777777" w:rsidR="00C11FCE" w:rsidRPr="00C11FCE" w:rsidRDefault="00C11FCE" w:rsidP="00C11FCE">
            <w:pPr>
              <w:numPr>
                <w:ilvl w:val="1"/>
                <w:numId w:val="73"/>
              </w:numPr>
              <w:autoSpaceDE w:val="0"/>
              <w:autoSpaceDN w:val="0"/>
              <w:adjustRightInd w:val="0"/>
              <w:spacing w:after="0" w:line="240" w:lineRule="auto"/>
              <w:ind w:left="360" w:hanging="357"/>
              <w:jc w:val="left"/>
              <w:rPr>
                <w:rFonts w:eastAsia="Times New Roman"/>
                <w:sz w:val="20"/>
                <w:szCs w:val="20"/>
              </w:rPr>
            </w:pPr>
            <w:r w:rsidRPr="00C11FCE">
              <w:rPr>
                <w:rFonts w:eastAsia="Times New Roman"/>
                <w:sz w:val="20"/>
                <w:szCs w:val="20"/>
              </w:rPr>
              <w:t xml:space="preserve">HGSS – Stanica Koprivnica </w:t>
            </w:r>
          </w:p>
          <w:p w14:paraId="3D78C522" w14:textId="77777777" w:rsidR="00C11FCE" w:rsidRPr="00C11FCE" w:rsidRDefault="00C11FCE" w:rsidP="00C11FCE">
            <w:pPr>
              <w:autoSpaceDE w:val="0"/>
              <w:autoSpaceDN w:val="0"/>
              <w:adjustRightInd w:val="0"/>
              <w:spacing w:after="0" w:line="240" w:lineRule="auto"/>
              <w:ind w:left="360"/>
              <w:jc w:val="left"/>
              <w:rPr>
                <w:rFonts w:eastAsia="Times New Roman"/>
                <w:sz w:val="20"/>
                <w:szCs w:val="20"/>
                <w:u w:val="single"/>
              </w:rPr>
            </w:pPr>
            <w:r w:rsidRPr="00C11FCE">
              <w:rPr>
                <w:rFonts w:eastAsia="Times New Roman"/>
                <w:b/>
                <w:bCs/>
                <w:sz w:val="20"/>
                <w:szCs w:val="20"/>
                <w:u w:val="single"/>
              </w:rPr>
              <w:t>(</w:t>
            </w:r>
            <w:r w:rsidRPr="00C11FCE">
              <w:rPr>
                <w:rFonts w:eastAsia="Times New Roman"/>
                <w:b/>
                <w:sz w:val="20"/>
                <w:szCs w:val="20"/>
                <w:u w:val="single"/>
              </w:rPr>
              <w:t>PRILOG 4.)</w:t>
            </w:r>
          </w:p>
          <w:p w14:paraId="5D2F8C1B" w14:textId="3D442C45" w:rsidR="00C11FCE" w:rsidRPr="00C11FCE" w:rsidRDefault="00C11FCE" w:rsidP="00C11FCE">
            <w:pPr>
              <w:numPr>
                <w:ilvl w:val="0"/>
                <w:numId w:val="51"/>
              </w:numPr>
              <w:spacing w:after="0" w:line="240" w:lineRule="auto"/>
              <w:jc w:val="left"/>
              <w:rPr>
                <w:rFonts w:eastAsia="Times New Roman"/>
                <w:sz w:val="20"/>
                <w:szCs w:val="20"/>
              </w:rPr>
            </w:pPr>
            <w:r w:rsidRPr="00C11FCE">
              <w:rPr>
                <w:rFonts w:eastAsia="Times New Roman"/>
                <w:sz w:val="20"/>
                <w:szCs w:val="20"/>
              </w:rPr>
              <w:t>Veterinarska stanica</w:t>
            </w:r>
            <w:r w:rsidR="005F0EC2">
              <w:rPr>
                <w:rFonts w:eastAsia="Times New Roman"/>
                <w:sz w:val="20"/>
                <w:szCs w:val="20"/>
              </w:rPr>
              <w:t xml:space="preserve"> Đurđevac</w:t>
            </w:r>
            <w:r w:rsidRPr="00C11FCE">
              <w:rPr>
                <w:rFonts w:eastAsia="Times New Roman"/>
                <w:sz w:val="20"/>
                <w:szCs w:val="20"/>
              </w:rPr>
              <w:t xml:space="preserve"> </w:t>
            </w:r>
            <w:r w:rsidR="00C5246E">
              <w:rPr>
                <w:rFonts w:eastAsia="Times New Roman"/>
                <w:sz w:val="20"/>
                <w:szCs w:val="20"/>
              </w:rPr>
              <w:t xml:space="preserve">d.o.o. </w:t>
            </w:r>
            <w:r w:rsidRPr="00C11FCE">
              <w:rPr>
                <w:rFonts w:eastAsia="Times New Roman"/>
                <w:b/>
                <w:bCs/>
                <w:sz w:val="20"/>
                <w:szCs w:val="20"/>
                <w:u w:val="single"/>
              </w:rPr>
              <w:t>(</w:t>
            </w:r>
            <w:r w:rsidRPr="00C11FCE">
              <w:rPr>
                <w:rFonts w:eastAsia="Times New Roman"/>
                <w:b/>
                <w:sz w:val="20"/>
                <w:szCs w:val="20"/>
                <w:u w:val="single"/>
              </w:rPr>
              <w:t>PRILOG 14.)</w:t>
            </w:r>
          </w:p>
        </w:tc>
      </w:tr>
      <w:tr w:rsidR="00C11FCE" w:rsidRPr="00C11FCE" w14:paraId="6C1BDA12" w14:textId="77777777" w:rsidTr="002D1430">
        <w:trPr>
          <w:trHeight w:val="94"/>
          <w:jc w:val="center"/>
        </w:trPr>
        <w:tc>
          <w:tcPr>
            <w:tcW w:w="241" w:type="pct"/>
            <w:vMerge w:val="restart"/>
            <w:vAlign w:val="center"/>
          </w:tcPr>
          <w:p w14:paraId="2D47F456"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r w:rsidRPr="00C11FCE">
              <w:rPr>
                <w:rFonts w:eastAsia="Times New Roman"/>
                <w:sz w:val="20"/>
                <w:szCs w:val="20"/>
              </w:rPr>
              <w:lastRenderedPageBreak/>
              <w:t>5.</w:t>
            </w:r>
          </w:p>
        </w:tc>
        <w:tc>
          <w:tcPr>
            <w:tcW w:w="779" w:type="pct"/>
            <w:vMerge w:val="restart"/>
            <w:vAlign w:val="center"/>
          </w:tcPr>
          <w:p w14:paraId="3C755BB0"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Times New Roman"/>
                <w:sz w:val="20"/>
                <w:szCs w:val="20"/>
              </w:rPr>
              <w:t>Reguliranje prometa i osiguranja za vrijeme intervencija</w:t>
            </w:r>
          </w:p>
        </w:tc>
        <w:tc>
          <w:tcPr>
            <w:tcW w:w="2776" w:type="pct"/>
            <w:vAlign w:val="center"/>
          </w:tcPr>
          <w:p w14:paraId="7D4B3D9C" w14:textId="57AC0153" w:rsidR="00C11FCE" w:rsidRPr="00C11FCE" w:rsidRDefault="00C11FCE" w:rsidP="00C11FCE">
            <w:pPr>
              <w:autoSpaceDE w:val="0"/>
              <w:autoSpaceDN w:val="0"/>
              <w:adjustRightInd w:val="0"/>
              <w:spacing w:after="60" w:line="240" w:lineRule="auto"/>
              <w:jc w:val="left"/>
              <w:rPr>
                <w:rFonts w:eastAsia="Times New Roman"/>
                <w:sz w:val="20"/>
                <w:szCs w:val="20"/>
              </w:rPr>
            </w:pPr>
            <w:r w:rsidRPr="00C11FCE">
              <w:rPr>
                <w:rFonts w:eastAsia="Times New Roman"/>
                <w:sz w:val="20"/>
                <w:szCs w:val="20"/>
              </w:rPr>
              <w:t>Za ocjenu stanja i funkcionalnosti prometa i komunikacijskih sustava i objekata zadužena je PU koprivničko-križevačka – PP</w:t>
            </w:r>
            <w:r w:rsidR="006C6607">
              <w:rPr>
                <w:rFonts w:eastAsia="Times New Roman"/>
                <w:sz w:val="20"/>
                <w:szCs w:val="20"/>
              </w:rPr>
              <w:t xml:space="preserve"> Đurđevac</w:t>
            </w:r>
            <w:r w:rsidRPr="00C11FCE">
              <w:rPr>
                <w:rFonts w:eastAsia="Times New Roman"/>
                <w:sz w:val="20"/>
                <w:szCs w:val="20"/>
              </w:rPr>
              <w:t>, Županijska uprava za ceste Koprivničko-križevačke  županije. Stožer definira prioritete u sanaciji prometnica.</w:t>
            </w:r>
          </w:p>
        </w:tc>
        <w:tc>
          <w:tcPr>
            <w:tcW w:w="1204" w:type="pct"/>
            <w:vMerge w:val="restart"/>
            <w:vAlign w:val="center"/>
          </w:tcPr>
          <w:p w14:paraId="4A877F3C" w14:textId="77777777" w:rsidR="00C11FCE" w:rsidRPr="00C11FCE" w:rsidRDefault="00C11FCE" w:rsidP="00C11FCE">
            <w:pPr>
              <w:numPr>
                <w:ilvl w:val="0"/>
                <w:numId w:val="72"/>
              </w:numPr>
              <w:autoSpaceDE w:val="0"/>
              <w:autoSpaceDN w:val="0"/>
              <w:adjustRightInd w:val="0"/>
              <w:spacing w:after="0" w:line="240" w:lineRule="auto"/>
              <w:ind w:left="357" w:hanging="357"/>
              <w:jc w:val="left"/>
              <w:rPr>
                <w:rFonts w:eastAsia="Times New Roman"/>
                <w:sz w:val="20"/>
                <w:szCs w:val="20"/>
              </w:rPr>
            </w:pPr>
            <w:r w:rsidRPr="00C11FCE">
              <w:rPr>
                <w:rFonts w:eastAsia="Times New Roman"/>
                <w:sz w:val="20"/>
                <w:szCs w:val="20"/>
              </w:rPr>
              <w:t xml:space="preserve">Stožer civilne zaštite </w:t>
            </w:r>
            <w:r w:rsidRPr="00C11FCE">
              <w:rPr>
                <w:rFonts w:ascii="Calibri" w:eastAsia="Times New Roman" w:hAnsi="Calibri" w:cs="Calibri"/>
                <w:b/>
                <w:bCs/>
                <w:sz w:val="20"/>
                <w:szCs w:val="20"/>
                <w:u w:val="single"/>
              </w:rPr>
              <w:t>(</w:t>
            </w:r>
            <w:r w:rsidRPr="00C11FCE">
              <w:rPr>
                <w:rFonts w:ascii="Calibri" w:eastAsia="Times New Roman" w:hAnsi="Calibri" w:cs="Calibri"/>
                <w:b/>
                <w:sz w:val="20"/>
                <w:szCs w:val="20"/>
                <w:u w:val="single"/>
              </w:rPr>
              <w:t>PRILOG 1.)</w:t>
            </w:r>
          </w:p>
          <w:p w14:paraId="4B28FA7C" w14:textId="29273983" w:rsidR="00C11FCE" w:rsidRPr="00C11FCE" w:rsidRDefault="00C11FCE" w:rsidP="00C11FCE">
            <w:pPr>
              <w:numPr>
                <w:ilvl w:val="0"/>
                <w:numId w:val="76"/>
              </w:numPr>
              <w:spacing w:after="0" w:line="276" w:lineRule="auto"/>
              <w:ind w:left="357" w:hanging="357"/>
              <w:jc w:val="left"/>
              <w:rPr>
                <w:rFonts w:eastAsia="Calibri"/>
                <w:sz w:val="20"/>
                <w:szCs w:val="20"/>
                <w:u w:val="single"/>
                <w:lang w:val="en-US" w:eastAsia="en-US"/>
              </w:rPr>
            </w:pPr>
            <w:r w:rsidRPr="00C11FCE">
              <w:rPr>
                <w:rFonts w:eastAsia="Calibri"/>
                <w:sz w:val="20"/>
                <w:szCs w:val="20"/>
                <w:lang w:val="en-US" w:eastAsia="en-US"/>
              </w:rPr>
              <w:t xml:space="preserve">PU </w:t>
            </w:r>
            <w:proofErr w:type="spellStart"/>
            <w:r w:rsidRPr="00C11FCE">
              <w:rPr>
                <w:rFonts w:eastAsia="Calibri"/>
                <w:sz w:val="20"/>
                <w:szCs w:val="20"/>
                <w:lang w:val="en-US" w:eastAsia="en-US"/>
              </w:rPr>
              <w:t>koprivničko-križevačka</w:t>
            </w:r>
            <w:proofErr w:type="spellEnd"/>
            <w:r w:rsidRPr="00C11FCE">
              <w:rPr>
                <w:rFonts w:eastAsia="Calibri"/>
                <w:sz w:val="20"/>
                <w:szCs w:val="20"/>
                <w:lang w:val="en-US" w:eastAsia="en-US"/>
              </w:rPr>
              <w:t xml:space="preserve"> – PP </w:t>
            </w:r>
            <w:proofErr w:type="spellStart"/>
            <w:r w:rsidR="006C6607">
              <w:rPr>
                <w:rFonts w:eastAsia="Calibri"/>
                <w:sz w:val="20"/>
                <w:szCs w:val="20"/>
                <w:lang w:val="en-US" w:eastAsia="en-US"/>
              </w:rPr>
              <w:t>Đurđevac</w:t>
            </w:r>
            <w:proofErr w:type="spellEnd"/>
            <w:r w:rsidR="006C6607">
              <w:rPr>
                <w:rFonts w:eastAsia="Calibri"/>
                <w:sz w:val="20"/>
                <w:szCs w:val="20"/>
                <w:lang w:val="en-US" w:eastAsia="en-US"/>
              </w:rPr>
              <w:t xml:space="preserve"> </w:t>
            </w:r>
            <w:r w:rsidRPr="00C11FCE">
              <w:rPr>
                <w:rFonts w:eastAsia="Calibri"/>
                <w:b/>
                <w:bCs/>
                <w:sz w:val="20"/>
                <w:szCs w:val="20"/>
                <w:u w:val="single"/>
                <w:lang w:eastAsia="en-US"/>
              </w:rPr>
              <w:t>(</w:t>
            </w:r>
            <w:r w:rsidRPr="00C11FCE">
              <w:rPr>
                <w:rFonts w:eastAsia="Calibri"/>
                <w:b/>
                <w:sz w:val="20"/>
                <w:szCs w:val="20"/>
                <w:u w:val="single"/>
                <w:lang w:eastAsia="en-US"/>
              </w:rPr>
              <w:t>PRILOG 16.)</w:t>
            </w:r>
          </w:p>
          <w:p w14:paraId="7E1E5124" w14:textId="77777777" w:rsidR="00C11FCE" w:rsidRPr="00C11FCE" w:rsidRDefault="00C11FCE" w:rsidP="00C11FCE">
            <w:pPr>
              <w:numPr>
                <w:ilvl w:val="0"/>
                <w:numId w:val="74"/>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rPr>
              <w:t xml:space="preserve">Županijska uprava za ceste Koprivničko-križevačke  županije </w:t>
            </w:r>
            <w:r w:rsidRPr="00C11FCE">
              <w:rPr>
                <w:rFonts w:eastAsia="Times New Roman"/>
                <w:b/>
                <w:bCs/>
                <w:sz w:val="20"/>
                <w:szCs w:val="20"/>
                <w:u w:val="single"/>
              </w:rPr>
              <w:t>(</w:t>
            </w:r>
            <w:r w:rsidRPr="00C11FCE">
              <w:rPr>
                <w:rFonts w:eastAsia="Times New Roman"/>
                <w:b/>
                <w:sz w:val="20"/>
                <w:szCs w:val="20"/>
                <w:u w:val="single"/>
              </w:rPr>
              <w:t>PRILOG 25.)</w:t>
            </w:r>
          </w:p>
        </w:tc>
      </w:tr>
      <w:tr w:rsidR="00C11FCE" w:rsidRPr="00C11FCE" w14:paraId="09F2D782" w14:textId="77777777" w:rsidTr="002D1430">
        <w:trPr>
          <w:trHeight w:val="70"/>
          <w:jc w:val="center"/>
        </w:trPr>
        <w:tc>
          <w:tcPr>
            <w:tcW w:w="241" w:type="pct"/>
            <w:vMerge/>
            <w:vAlign w:val="center"/>
          </w:tcPr>
          <w:p w14:paraId="0389D875"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5A41B3FA"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25A275DB" w14:textId="496F2A63"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Donošenje odluka o zabrani cestovnog  prometa poradi zaštite sigurnosti na pogođenom području u nadležnosti je PU Koprivničko-križevačke – PP </w:t>
            </w:r>
            <w:r w:rsidR="006C6607">
              <w:rPr>
                <w:rFonts w:eastAsia="Times New Roman"/>
                <w:sz w:val="20"/>
                <w:szCs w:val="20"/>
              </w:rPr>
              <w:t>Đurđevac.</w:t>
            </w:r>
          </w:p>
        </w:tc>
        <w:tc>
          <w:tcPr>
            <w:tcW w:w="1204" w:type="pct"/>
            <w:vMerge/>
            <w:vAlign w:val="center"/>
          </w:tcPr>
          <w:p w14:paraId="64902BF2" w14:textId="77777777" w:rsidR="00C11FCE" w:rsidRPr="00C11FCE" w:rsidRDefault="00C11FCE" w:rsidP="00C11FCE">
            <w:pPr>
              <w:numPr>
                <w:ilvl w:val="0"/>
                <w:numId w:val="64"/>
              </w:numPr>
              <w:autoSpaceDE w:val="0"/>
              <w:autoSpaceDN w:val="0"/>
              <w:adjustRightInd w:val="0"/>
              <w:spacing w:after="0" w:line="240" w:lineRule="auto"/>
              <w:contextualSpacing/>
              <w:jc w:val="left"/>
              <w:rPr>
                <w:rFonts w:eastAsia="Times New Roman"/>
                <w:sz w:val="20"/>
                <w:szCs w:val="20"/>
              </w:rPr>
            </w:pPr>
          </w:p>
        </w:tc>
      </w:tr>
      <w:tr w:rsidR="00C11FCE" w:rsidRPr="00C11FCE" w14:paraId="187BBD48" w14:textId="77777777" w:rsidTr="002D1430">
        <w:trPr>
          <w:trHeight w:val="94"/>
          <w:jc w:val="center"/>
        </w:trPr>
        <w:tc>
          <w:tcPr>
            <w:tcW w:w="241" w:type="pct"/>
            <w:vMerge/>
            <w:vAlign w:val="center"/>
          </w:tcPr>
          <w:p w14:paraId="44423B9E"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3BF5E860"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63E08BC1" w14:textId="748B8957"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Uspostavu alternativnih prometnih pravaca provodi PU koprivničko-križevačka – PP </w:t>
            </w:r>
            <w:r w:rsidR="005F0EC2">
              <w:rPr>
                <w:rFonts w:eastAsia="Times New Roman"/>
                <w:sz w:val="20"/>
                <w:szCs w:val="20"/>
              </w:rPr>
              <w:t>Đurđevac</w:t>
            </w:r>
          </w:p>
        </w:tc>
        <w:tc>
          <w:tcPr>
            <w:tcW w:w="1204" w:type="pct"/>
            <w:vMerge/>
            <w:vAlign w:val="center"/>
          </w:tcPr>
          <w:p w14:paraId="385E65FF" w14:textId="77777777" w:rsidR="00C11FCE" w:rsidRPr="00C11FCE" w:rsidRDefault="00C11FCE" w:rsidP="00C11FCE">
            <w:pPr>
              <w:numPr>
                <w:ilvl w:val="0"/>
                <w:numId w:val="64"/>
              </w:numPr>
              <w:autoSpaceDE w:val="0"/>
              <w:autoSpaceDN w:val="0"/>
              <w:adjustRightInd w:val="0"/>
              <w:spacing w:after="0" w:line="240" w:lineRule="auto"/>
              <w:contextualSpacing/>
              <w:jc w:val="left"/>
              <w:rPr>
                <w:rFonts w:eastAsia="Times New Roman"/>
                <w:sz w:val="20"/>
                <w:szCs w:val="20"/>
              </w:rPr>
            </w:pPr>
          </w:p>
        </w:tc>
      </w:tr>
      <w:tr w:rsidR="00C11FCE" w:rsidRPr="00C11FCE" w14:paraId="0E910844" w14:textId="77777777" w:rsidTr="002D1430">
        <w:trPr>
          <w:trHeight w:val="94"/>
          <w:jc w:val="center"/>
        </w:trPr>
        <w:tc>
          <w:tcPr>
            <w:tcW w:w="241" w:type="pct"/>
            <w:vMerge/>
            <w:vAlign w:val="center"/>
          </w:tcPr>
          <w:p w14:paraId="5E193E3C"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09755DCA"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769BC7A0" w14:textId="6E1D06A9"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Osiguravanje područja intervencija provodi PU koprivničko-križevačka – PP </w:t>
            </w:r>
            <w:r w:rsidR="005F0EC2">
              <w:rPr>
                <w:rFonts w:eastAsia="Times New Roman"/>
                <w:sz w:val="20"/>
                <w:szCs w:val="20"/>
              </w:rPr>
              <w:t>Đurđevac</w:t>
            </w:r>
          </w:p>
        </w:tc>
        <w:tc>
          <w:tcPr>
            <w:tcW w:w="1204" w:type="pct"/>
            <w:vMerge/>
            <w:vAlign w:val="center"/>
          </w:tcPr>
          <w:p w14:paraId="51463CA3" w14:textId="77777777" w:rsidR="00C11FCE" w:rsidRPr="00C11FCE" w:rsidRDefault="00C11FCE" w:rsidP="00C11FCE">
            <w:pPr>
              <w:numPr>
                <w:ilvl w:val="0"/>
                <w:numId w:val="64"/>
              </w:numPr>
              <w:autoSpaceDE w:val="0"/>
              <w:autoSpaceDN w:val="0"/>
              <w:adjustRightInd w:val="0"/>
              <w:spacing w:after="0" w:line="240" w:lineRule="auto"/>
              <w:contextualSpacing/>
              <w:jc w:val="left"/>
              <w:rPr>
                <w:rFonts w:eastAsia="Times New Roman"/>
                <w:sz w:val="20"/>
                <w:szCs w:val="20"/>
              </w:rPr>
            </w:pPr>
          </w:p>
        </w:tc>
      </w:tr>
      <w:tr w:rsidR="00C11FCE" w:rsidRPr="00C11FCE" w14:paraId="19EDA855" w14:textId="77777777" w:rsidTr="002D1430">
        <w:trPr>
          <w:trHeight w:val="94"/>
          <w:jc w:val="center"/>
        </w:trPr>
        <w:tc>
          <w:tcPr>
            <w:tcW w:w="241" w:type="pct"/>
            <w:vMerge/>
            <w:vAlign w:val="center"/>
          </w:tcPr>
          <w:p w14:paraId="6CF6E461"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56A4489C"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77826DBF" w14:textId="77777777"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Nadzor i čuvanje ugroženog područja</w:t>
            </w:r>
          </w:p>
        </w:tc>
        <w:tc>
          <w:tcPr>
            <w:tcW w:w="1204" w:type="pct"/>
            <w:vMerge/>
            <w:vAlign w:val="center"/>
          </w:tcPr>
          <w:p w14:paraId="61B939DC" w14:textId="77777777" w:rsidR="00C11FCE" w:rsidRPr="00C11FCE" w:rsidRDefault="00C11FCE" w:rsidP="00C11FCE">
            <w:pPr>
              <w:numPr>
                <w:ilvl w:val="0"/>
                <w:numId w:val="64"/>
              </w:numPr>
              <w:autoSpaceDE w:val="0"/>
              <w:autoSpaceDN w:val="0"/>
              <w:adjustRightInd w:val="0"/>
              <w:spacing w:after="0" w:line="240" w:lineRule="auto"/>
              <w:contextualSpacing/>
              <w:jc w:val="left"/>
              <w:rPr>
                <w:rFonts w:eastAsia="Times New Roman"/>
                <w:sz w:val="20"/>
                <w:szCs w:val="20"/>
              </w:rPr>
            </w:pPr>
          </w:p>
        </w:tc>
      </w:tr>
      <w:tr w:rsidR="00C11FCE" w:rsidRPr="00C11FCE" w14:paraId="1BB8019F" w14:textId="77777777" w:rsidTr="002D1430">
        <w:trPr>
          <w:trHeight w:val="94"/>
          <w:jc w:val="center"/>
        </w:trPr>
        <w:tc>
          <w:tcPr>
            <w:tcW w:w="241" w:type="pct"/>
            <w:vMerge/>
            <w:vAlign w:val="center"/>
          </w:tcPr>
          <w:p w14:paraId="4D5F7E93"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p>
        </w:tc>
        <w:tc>
          <w:tcPr>
            <w:tcW w:w="779" w:type="pct"/>
            <w:vMerge/>
            <w:vAlign w:val="center"/>
          </w:tcPr>
          <w:p w14:paraId="6387A1FF"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655E903F" w14:textId="77777777"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Osiguranje telekomunikacijskih veza korisnika s prednošću uporabe </w:t>
            </w:r>
          </w:p>
        </w:tc>
        <w:tc>
          <w:tcPr>
            <w:tcW w:w="1204" w:type="pct"/>
            <w:vAlign w:val="center"/>
          </w:tcPr>
          <w:p w14:paraId="77D0AE34" w14:textId="77777777" w:rsidR="00C11FCE" w:rsidRPr="00C11FCE" w:rsidRDefault="00C11FCE" w:rsidP="00C11FCE">
            <w:pPr>
              <w:numPr>
                <w:ilvl w:val="0"/>
                <w:numId w:val="75"/>
              </w:numPr>
              <w:autoSpaceDE w:val="0"/>
              <w:autoSpaceDN w:val="0"/>
              <w:adjustRightInd w:val="0"/>
              <w:spacing w:after="0" w:line="240" w:lineRule="auto"/>
              <w:ind w:left="357" w:hanging="357"/>
              <w:contextualSpacing/>
              <w:jc w:val="left"/>
              <w:rPr>
                <w:rFonts w:eastAsia="Times New Roman"/>
                <w:sz w:val="20"/>
                <w:szCs w:val="20"/>
              </w:rPr>
            </w:pPr>
            <w:r w:rsidRPr="00C11FCE">
              <w:rPr>
                <w:rFonts w:eastAsia="Times New Roman"/>
                <w:sz w:val="20"/>
                <w:szCs w:val="20"/>
              </w:rPr>
              <w:t xml:space="preserve">HAKOM </w:t>
            </w:r>
          </w:p>
        </w:tc>
      </w:tr>
      <w:tr w:rsidR="00C11FCE" w:rsidRPr="00C11FCE" w14:paraId="626CEF16" w14:textId="77777777" w:rsidTr="002D1430">
        <w:trPr>
          <w:trHeight w:val="147"/>
          <w:jc w:val="center"/>
        </w:trPr>
        <w:tc>
          <w:tcPr>
            <w:tcW w:w="241" w:type="pct"/>
            <w:vMerge/>
            <w:vAlign w:val="center"/>
          </w:tcPr>
          <w:p w14:paraId="7D22E6A2" w14:textId="77777777" w:rsidR="00C11FCE" w:rsidRPr="00C11FCE" w:rsidRDefault="00C11FCE" w:rsidP="00C11FCE">
            <w:pPr>
              <w:widowControl w:val="0"/>
              <w:numPr>
                <w:ilvl w:val="0"/>
                <w:numId w:val="63"/>
              </w:numPr>
              <w:tabs>
                <w:tab w:val="left" w:pos="142"/>
                <w:tab w:val="left" w:pos="360"/>
              </w:tabs>
              <w:autoSpaceDE w:val="0"/>
              <w:autoSpaceDN w:val="0"/>
              <w:adjustRightInd w:val="0"/>
              <w:spacing w:after="0" w:line="240" w:lineRule="auto"/>
              <w:ind w:left="360"/>
              <w:jc w:val="left"/>
              <w:rPr>
                <w:rFonts w:eastAsia="Times New Roman"/>
                <w:sz w:val="20"/>
                <w:szCs w:val="20"/>
              </w:rPr>
            </w:pPr>
          </w:p>
        </w:tc>
        <w:tc>
          <w:tcPr>
            <w:tcW w:w="779" w:type="pct"/>
            <w:vMerge/>
            <w:vAlign w:val="center"/>
          </w:tcPr>
          <w:p w14:paraId="3EF6C5B2"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p>
        </w:tc>
        <w:tc>
          <w:tcPr>
            <w:tcW w:w="2776" w:type="pct"/>
            <w:vAlign w:val="center"/>
          </w:tcPr>
          <w:p w14:paraId="1C0B066C" w14:textId="77777777" w:rsidR="00C11FCE" w:rsidRPr="00C11FCE" w:rsidRDefault="00C11FCE" w:rsidP="00C11FCE">
            <w:pPr>
              <w:autoSpaceDE w:val="0"/>
              <w:autoSpaceDN w:val="0"/>
              <w:adjustRightInd w:val="0"/>
              <w:spacing w:after="0" w:line="240" w:lineRule="auto"/>
              <w:jc w:val="left"/>
              <w:rPr>
                <w:rFonts w:eastAsia="Times New Roman"/>
                <w:sz w:val="20"/>
                <w:szCs w:val="20"/>
              </w:rPr>
            </w:pPr>
            <w:r w:rsidRPr="00C11FCE">
              <w:rPr>
                <w:rFonts w:eastAsia="Times New Roman"/>
                <w:sz w:val="20"/>
                <w:szCs w:val="20"/>
              </w:rPr>
              <w:t xml:space="preserve">Vlasnici objekata, stanovništvo a po potrebi i ostale snage sustava civilne zaštite </w:t>
            </w:r>
          </w:p>
        </w:tc>
        <w:tc>
          <w:tcPr>
            <w:tcW w:w="1204" w:type="pct"/>
            <w:vAlign w:val="center"/>
          </w:tcPr>
          <w:p w14:paraId="6E021F05" w14:textId="77777777" w:rsidR="00C11FCE" w:rsidRPr="00C11FCE" w:rsidRDefault="00C11FCE" w:rsidP="00C11FCE">
            <w:pPr>
              <w:autoSpaceDE w:val="0"/>
              <w:autoSpaceDN w:val="0"/>
              <w:adjustRightInd w:val="0"/>
              <w:spacing w:after="0" w:line="240" w:lineRule="auto"/>
              <w:ind w:left="317"/>
              <w:contextualSpacing/>
              <w:jc w:val="left"/>
              <w:rPr>
                <w:rFonts w:eastAsia="Times New Roman"/>
                <w:sz w:val="20"/>
                <w:szCs w:val="20"/>
              </w:rPr>
            </w:pPr>
          </w:p>
        </w:tc>
      </w:tr>
      <w:tr w:rsidR="00C11FCE" w:rsidRPr="00C11FCE" w14:paraId="4D5BFD8E" w14:textId="77777777" w:rsidTr="002D1430">
        <w:trPr>
          <w:trHeight w:val="484"/>
          <w:jc w:val="center"/>
        </w:trPr>
        <w:tc>
          <w:tcPr>
            <w:tcW w:w="241" w:type="pct"/>
            <w:vAlign w:val="center"/>
          </w:tcPr>
          <w:p w14:paraId="081D0AF8" w14:textId="77777777" w:rsidR="00C11FCE" w:rsidRPr="00C11FCE" w:rsidRDefault="00C11FCE" w:rsidP="00C11FCE">
            <w:pPr>
              <w:widowControl w:val="0"/>
              <w:tabs>
                <w:tab w:val="left" w:pos="168"/>
              </w:tabs>
              <w:autoSpaceDE w:val="0"/>
              <w:autoSpaceDN w:val="0"/>
              <w:adjustRightInd w:val="0"/>
              <w:spacing w:after="0" w:line="240" w:lineRule="auto"/>
              <w:ind w:left="168" w:hanging="192"/>
              <w:jc w:val="center"/>
              <w:rPr>
                <w:rFonts w:eastAsia="Times New Roman"/>
                <w:sz w:val="20"/>
                <w:szCs w:val="20"/>
              </w:rPr>
            </w:pPr>
            <w:r w:rsidRPr="00C11FCE">
              <w:rPr>
                <w:rFonts w:eastAsia="Times New Roman"/>
                <w:sz w:val="20"/>
                <w:szCs w:val="20"/>
              </w:rPr>
              <w:t>6.</w:t>
            </w:r>
          </w:p>
        </w:tc>
        <w:tc>
          <w:tcPr>
            <w:tcW w:w="779" w:type="pct"/>
            <w:vAlign w:val="center"/>
          </w:tcPr>
          <w:p w14:paraId="5D3A75C1" w14:textId="77777777" w:rsidR="00C11FCE" w:rsidRPr="00C11FCE" w:rsidRDefault="00C11FCE" w:rsidP="00C11FCE">
            <w:pPr>
              <w:widowControl w:val="0"/>
              <w:autoSpaceDE w:val="0"/>
              <w:autoSpaceDN w:val="0"/>
              <w:adjustRightInd w:val="0"/>
              <w:spacing w:after="0" w:line="240" w:lineRule="auto"/>
              <w:jc w:val="left"/>
              <w:rPr>
                <w:rFonts w:eastAsia="Times New Roman"/>
                <w:sz w:val="20"/>
                <w:szCs w:val="20"/>
              </w:rPr>
            </w:pPr>
            <w:r w:rsidRPr="00C11FCE">
              <w:rPr>
                <w:rFonts w:eastAsia="Times New Roman"/>
                <w:sz w:val="20"/>
                <w:szCs w:val="20"/>
              </w:rPr>
              <w:t>Troškovi angažiranih pravnih osoba i redovnih službi</w:t>
            </w:r>
          </w:p>
        </w:tc>
        <w:tc>
          <w:tcPr>
            <w:tcW w:w="2776" w:type="pct"/>
            <w:vAlign w:val="center"/>
          </w:tcPr>
          <w:p w14:paraId="26C446A8" w14:textId="77777777" w:rsidR="00C11FCE" w:rsidRPr="00C11FCE" w:rsidRDefault="00C11FCE" w:rsidP="00C11FCE">
            <w:pPr>
              <w:spacing w:after="0" w:line="240" w:lineRule="auto"/>
              <w:jc w:val="left"/>
              <w:rPr>
                <w:rFonts w:eastAsia="Times New Roman"/>
                <w:sz w:val="20"/>
                <w:szCs w:val="20"/>
              </w:rPr>
            </w:pPr>
            <w:r w:rsidRPr="00C11FCE">
              <w:rPr>
                <w:rFonts w:eastAsia="Times New Roman"/>
                <w:sz w:val="20"/>
                <w:szCs w:val="20"/>
              </w:rPr>
              <w:t xml:space="preserve">Troškovi aktiviranja snaga sustava civilne zaštite koje su u ingerenciji Općine snosi Općina </w:t>
            </w:r>
          </w:p>
          <w:p w14:paraId="52D750D4" w14:textId="77777777" w:rsidR="00C11FCE" w:rsidRPr="00C11FCE" w:rsidRDefault="00C11FCE" w:rsidP="00C11FCE">
            <w:pPr>
              <w:spacing w:after="0" w:line="240" w:lineRule="auto"/>
              <w:jc w:val="left"/>
              <w:rPr>
                <w:rFonts w:eastAsia="Times New Roman"/>
                <w:sz w:val="20"/>
                <w:szCs w:val="20"/>
                <w:u w:val="single"/>
              </w:rPr>
            </w:pPr>
            <w:r w:rsidRPr="00C11FCE">
              <w:rPr>
                <w:rFonts w:eastAsia="Times New Roman"/>
                <w:b/>
                <w:bCs/>
                <w:sz w:val="20"/>
                <w:szCs w:val="20"/>
                <w:u w:val="single"/>
              </w:rPr>
              <w:t>(</w:t>
            </w:r>
            <w:r w:rsidRPr="00C11FCE">
              <w:rPr>
                <w:rFonts w:eastAsia="Times New Roman"/>
                <w:b/>
                <w:sz w:val="20"/>
                <w:szCs w:val="20"/>
                <w:u w:val="single"/>
              </w:rPr>
              <w:t>PRILOG 32.)</w:t>
            </w:r>
          </w:p>
        </w:tc>
        <w:tc>
          <w:tcPr>
            <w:tcW w:w="1204" w:type="pct"/>
          </w:tcPr>
          <w:p w14:paraId="2944BEE4" w14:textId="77777777" w:rsidR="00C11FCE" w:rsidRPr="00C11FCE" w:rsidRDefault="00C11FCE" w:rsidP="00C11FCE">
            <w:pPr>
              <w:autoSpaceDE w:val="0"/>
              <w:autoSpaceDN w:val="0"/>
              <w:adjustRightInd w:val="0"/>
              <w:spacing w:after="0" w:line="240" w:lineRule="auto"/>
              <w:contextualSpacing/>
              <w:jc w:val="left"/>
              <w:rPr>
                <w:rFonts w:eastAsia="Times New Roman"/>
                <w:sz w:val="20"/>
                <w:szCs w:val="20"/>
              </w:rPr>
            </w:pPr>
          </w:p>
        </w:tc>
      </w:tr>
    </w:tbl>
    <w:p w14:paraId="6EE4A799" w14:textId="77777777" w:rsidR="00C11FCE" w:rsidRPr="00C11FCE" w:rsidRDefault="00C11FCE" w:rsidP="00C11FCE">
      <w:pPr>
        <w:rPr>
          <w:lang w:eastAsia="en-US"/>
        </w:rPr>
      </w:pPr>
    </w:p>
    <w:p w14:paraId="6B26EC61" w14:textId="77777777" w:rsidR="005F0EC2" w:rsidRDefault="005F0EC2" w:rsidP="00C11FCE">
      <w:pPr>
        <w:sectPr w:rsidR="005F0EC2" w:rsidSect="00A709D6">
          <w:pgSz w:w="16838" w:h="11906" w:orient="landscape"/>
          <w:pgMar w:top="1417" w:right="1417" w:bottom="1417" w:left="1417" w:header="708" w:footer="708" w:gutter="0"/>
          <w:cols w:space="708"/>
          <w:docGrid w:linePitch="360"/>
        </w:sectPr>
      </w:pPr>
    </w:p>
    <w:p w14:paraId="78C33E9B" w14:textId="54F57918" w:rsidR="00C11FCE" w:rsidRDefault="005F0EC2" w:rsidP="005F0EC2">
      <w:pPr>
        <w:pStyle w:val="Naslov2"/>
      </w:pPr>
      <w:bookmarkStart w:id="102" w:name="_Toc155255142"/>
      <w:bookmarkStart w:id="103" w:name="_Toc165872698"/>
      <w:r>
        <w:lastRenderedPageBreak/>
        <w:t>MJERE CIVILNE ZAŠTITE OD EPIDE</w:t>
      </w:r>
      <w:r w:rsidR="007452E5">
        <w:t>MIJA I PANDEMIJA, POJAVE BOLESTI BILJNIH POLJOPRIVREDNIH PROIZVODA I POJAVE ZARAZNIH BOLESTI ŽIVOTINJA</w:t>
      </w:r>
      <w:bookmarkEnd w:id="102"/>
      <w:bookmarkEnd w:id="103"/>
    </w:p>
    <w:p w14:paraId="4D02E47C" w14:textId="77777777" w:rsidR="007452E5" w:rsidRPr="007452E5" w:rsidRDefault="007452E5" w:rsidP="007452E5">
      <w:pPr>
        <w:suppressAutoHyphens/>
        <w:autoSpaceDN w:val="0"/>
        <w:spacing w:after="120" w:line="276" w:lineRule="auto"/>
        <w:textAlignment w:val="baseline"/>
        <w:rPr>
          <w:rFonts w:ascii="Calibri" w:eastAsia="Calibri" w:hAnsi="Calibri" w:cs="Times New Roman"/>
          <w:szCs w:val="22"/>
        </w:rPr>
      </w:pPr>
      <w:r w:rsidRPr="007452E5">
        <w:rPr>
          <w:rFonts w:ascii="Calibri" w:eastAsia="Calibri" w:hAnsi="Calibri" w:cs="Times New Roman"/>
          <w:szCs w:val="22"/>
        </w:rPr>
        <w:t>Epidemijom zarazne bolesti smatra se porast oboljenja od zarazne bolesti neuobičajen po broju slučajeva, vremenu, mjestu i zahvaćenom pučanstvu te neuobičajeno povećanje broja oboljenja s komplikacijama ili smrtnim ishodom, kao i pojava dvaju ili više međusobno povezanih oboljenja od zarazne bolesti, koja se nikada ili više godina nisu pojavljivala na jednom području te pojava većeg broja oboljenja čiji je uzročnik nepoznat, a prati ih febrilno stanje.</w:t>
      </w:r>
    </w:p>
    <w:p w14:paraId="03044E94" w14:textId="354654C4" w:rsidR="007452E5" w:rsidRPr="007452E5" w:rsidRDefault="007452E5" w:rsidP="007452E5">
      <w:pPr>
        <w:suppressAutoHyphens/>
        <w:autoSpaceDN w:val="0"/>
        <w:spacing w:after="120" w:line="276" w:lineRule="auto"/>
        <w:textAlignment w:val="baseline"/>
        <w:rPr>
          <w:rFonts w:ascii="Calibri" w:eastAsia="Calibri" w:hAnsi="Calibri" w:cs="Times New Roman"/>
          <w:szCs w:val="22"/>
        </w:rPr>
      </w:pPr>
      <w:r w:rsidRPr="007452E5">
        <w:rPr>
          <w:rFonts w:ascii="Calibri" w:eastAsia="Calibri" w:hAnsi="Calibri" w:cs="Times New Roman"/>
          <w:szCs w:val="22"/>
        </w:rPr>
        <w:t xml:space="preserve">Općina </w:t>
      </w:r>
      <w:r>
        <w:rPr>
          <w:rFonts w:ascii="Calibri" w:eastAsia="Calibri" w:hAnsi="Calibri" w:cs="Times New Roman"/>
          <w:szCs w:val="22"/>
        </w:rPr>
        <w:t xml:space="preserve">Novo Virje </w:t>
      </w:r>
      <w:r w:rsidRPr="007452E5">
        <w:rPr>
          <w:rFonts w:ascii="Calibri" w:eastAsia="Calibri" w:hAnsi="Calibri" w:cs="Times New Roman"/>
          <w:szCs w:val="22"/>
        </w:rPr>
        <w:t>obavezna je sukladno Zakonu o zaštiti pučanstva od zaraznih bolesti („Narodne novine“, broj 79/07, 113/08, 43/09, 130/17, 114/18, 47/20, 134/20, 143/21), osigurati provođenje mjera za zaštitu pučanstva od zaraznih bolesti te sredstva za njihovo provođenje kao i stručni nadzor nad provođenjem tih mjera.</w:t>
      </w:r>
    </w:p>
    <w:p w14:paraId="57473BF6" w14:textId="77777777" w:rsidR="007452E5" w:rsidRPr="007452E5" w:rsidRDefault="007452E5" w:rsidP="007452E5">
      <w:pPr>
        <w:suppressAutoHyphens/>
        <w:autoSpaceDN w:val="0"/>
        <w:spacing w:after="120" w:line="276" w:lineRule="auto"/>
        <w:textAlignment w:val="baseline"/>
        <w:rPr>
          <w:rFonts w:ascii="Calibri" w:eastAsia="Calibri" w:hAnsi="Calibri" w:cs="Times New Roman"/>
          <w:szCs w:val="22"/>
        </w:rPr>
      </w:pPr>
      <w:r w:rsidRPr="007452E5">
        <w:rPr>
          <w:rFonts w:ascii="Calibri" w:eastAsia="Calibri" w:hAnsi="Calibri" w:cs="Times New Roman"/>
          <w:szCs w:val="22"/>
        </w:rPr>
        <w:t>Zaštita pučanstva od zaraznih bolesti ostvaruje se obveznim mjerama za sprečavanje i suzbijanje zaraznih bolesti koje mogu biti:</w:t>
      </w:r>
    </w:p>
    <w:p w14:paraId="62D42F0C" w14:textId="77777777" w:rsidR="007452E5" w:rsidRPr="007452E5" w:rsidRDefault="007452E5" w:rsidP="007452E5">
      <w:pPr>
        <w:numPr>
          <w:ilvl w:val="0"/>
          <w:numId w:val="82"/>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opće mjere,</w:t>
      </w:r>
    </w:p>
    <w:p w14:paraId="011DD8AC" w14:textId="77777777" w:rsidR="007452E5" w:rsidRPr="007452E5" w:rsidRDefault="007452E5" w:rsidP="007452E5">
      <w:pPr>
        <w:numPr>
          <w:ilvl w:val="0"/>
          <w:numId w:val="82"/>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posebne mjere,</w:t>
      </w:r>
    </w:p>
    <w:p w14:paraId="710DF4E1" w14:textId="77777777" w:rsidR="007452E5" w:rsidRPr="007452E5" w:rsidRDefault="007452E5" w:rsidP="007452E5">
      <w:pPr>
        <w:numPr>
          <w:ilvl w:val="0"/>
          <w:numId w:val="82"/>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sigurnosne mjere,</w:t>
      </w:r>
    </w:p>
    <w:p w14:paraId="3F7856FF" w14:textId="77777777" w:rsidR="007452E5" w:rsidRPr="007452E5" w:rsidRDefault="007452E5" w:rsidP="007452E5">
      <w:pPr>
        <w:numPr>
          <w:ilvl w:val="0"/>
          <w:numId w:val="82"/>
        </w:numPr>
        <w:suppressAutoHyphens/>
        <w:autoSpaceDN w:val="0"/>
        <w:spacing w:after="12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ostale mjere.</w:t>
      </w:r>
    </w:p>
    <w:p w14:paraId="06AE5260" w14:textId="77777777" w:rsidR="007452E5" w:rsidRPr="007452E5" w:rsidRDefault="007452E5" w:rsidP="007452E5">
      <w:pPr>
        <w:suppressAutoHyphens/>
        <w:autoSpaceDN w:val="0"/>
        <w:spacing w:after="120" w:line="276" w:lineRule="auto"/>
        <w:textAlignment w:val="baseline"/>
        <w:rPr>
          <w:rFonts w:ascii="Calibri" w:eastAsia="Calibri" w:hAnsi="Calibri" w:cs="Times New Roman"/>
          <w:szCs w:val="22"/>
        </w:rPr>
      </w:pPr>
      <w:r w:rsidRPr="007452E5">
        <w:rPr>
          <w:rFonts w:ascii="Calibri" w:eastAsia="Calibri" w:hAnsi="Calibri" w:cs="Times New Roman"/>
          <w:b/>
          <w:bCs/>
          <w:szCs w:val="22"/>
        </w:rPr>
        <w:t>Opće mjere</w:t>
      </w:r>
      <w:r w:rsidRPr="007452E5">
        <w:rPr>
          <w:rFonts w:ascii="Calibri" w:eastAsia="Calibri" w:hAnsi="Calibri" w:cs="Times New Roman"/>
          <w:szCs w:val="22"/>
        </w:rPr>
        <w:t xml:space="preserve"> za sprečavanje i suzbijanje zaraznih bolesti provode se u objektima koji podliježu sanitarnom nadzoru, odnosno u građevinama, postrojenjima, prostorima, prostorijama, na uređajima i opremi osoba koje obavljaju gospodarske djelatnosti i u djelatnostima na području zdravstva, odgoja, obrazovanja, socijalne skrbi, ugostiteljstva, turizma, obrta i usluga, športa i rekreacije, objektima za javnu vodoopskrbu i uklanjanje otpadnih voda te deponijima za odlaganje komunalnog otpada, u djelatnosti javnog prometa, u i oko stambenih objekata, na javnim površinama i javnim objektima u gradovima i naseljima te drugim objektima od javnozdravstvene i komunalne važnosti.</w:t>
      </w:r>
    </w:p>
    <w:p w14:paraId="689AE944" w14:textId="77777777" w:rsidR="007452E5" w:rsidRPr="007452E5" w:rsidRDefault="007452E5" w:rsidP="007452E5">
      <w:pPr>
        <w:suppressAutoHyphens/>
        <w:autoSpaceDN w:val="0"/>
        <w:spacing w:after="120" w:line="276" w:lineRule="auto"/>
        <w:textAlignment w:val="baseline"/>
        <w:rPr>
          <w:rFonts w:ascii="Calibri" w:eastAsia="Calibri" w:hAnsi="Calibri" w:cs="Times New Roman"/>
          <w:szCs w:val="22"/>
        </w:rPr>
      </w:pPr>
      <w:r w:rsidRPr="007452E5">
        <w:rPr>
          <w:rFonts w:ascii="Calibri" w:eastAsia="Calibri" w:hAnsi="Calibri" w:cs="Times New Roman"/>
          <w:szCs w:val="22"/>
        </w:rPr>
        <w:t>Opće mjere za sprečavanje i suzbijanje zaraznih bolesti su:</w:t>
      </w:r>
    </w:p>
    <w:p w14:paraId="19F3BEFB" w14:textId="77777777" w:rsidR="007452E5" w:rsidRPr="007452E5" w:rsidRDefault="007452E5" w:rsidP="007452E5">
      <w:pPr>
        <w:numPr>
          <w:ilvl w:val="0"/>
          <w:numId w:val="83"/>
        </w:numPr>
        <w:spacing w:after="0" w:line="276" w:lineRule="auto"/>
        <w:jc w:val="left"/>
        <w:rPr>
          <w:rFonts w:eastAsia="Calibri"/>
          <w:szCs w:val="22"/>
          <w:lang w:val="en-US" w:eastAsia="en-US"/>
        </w:rPr>
      </w:pPr>
      <w:proofErr w:type="spellStart"/>
      <w:r w:rsidRPr="007452E5">
        <w:rPr>
          <w:rFonts w:eastAsia="Calibri"/>
          <w:szCs w:val="22"/>
          <w:lang w:val="en-US" w:eastAsia="en-US"/>
        </w:rPr>
        <w:t>osiguravanje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zdravstvene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ispravnosti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hrane</w:t>
      </w:r>
      <w:proofErr w:type="spellEnd"/>
      <w:r w:rsidRPr="007452E5">
        <w:rPr>
          <w:rFonts w:eastAsia="Calibri"/>
          <w:szCs w:val="22"/>
          <w:lang w:val="en-US" w:eastAsia="en-US"/>
        </w:rPr>
        <w:t xml:space="preserve">, </w:t>
      </w:r>
      <w:proofErr w:type="spellStart"/>
      <w:r w:rsidRPr="007452E5">
        <w:rPr>
          <w:rFonts w:eastAsia="Calibri"/>
          <w:szCs w:val="22"/>
          <w:lang w:val="en-US" w:eastAsia="en-US"/>
        </w:rPr>
        <w:t>uključujući</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praćenje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zoonoza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uzročnika</w:t>
      </w:r>
      <w:proofErr w:type="spellEnd"/>
      <w:r w:rsidRPr="007452E5">
        <w:rPr>
          <w:rFonts w:eastAsia="Calibri"/>
          <w:szCs w:val="22"/>
          <w:lang w:val="en-US" w:eastAsia="en-US"/>
        </w:rPr>
        <w:t xml:space="preserve"> </w:t>
      </w:r>
      <w:proofErr w:type="spellStart"/>
      <w:r w:rsidRPr="007452E5">
        <w:rPr>
          <w:rFonts w:eastAsia="Calibri"/>
          <w:szCs w:val="22"/>
          <w:lang w:val="en-US" w:eastAsia="en-US"/>
        </w:rPr>
        <w:t>zoonoza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predmeta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opće</w:t>
      </w:r>
      <w:proofErr w:type="spellEnd"/>
      <w:r w:rsidRPr="007452E5">
        <w:rPr>
          <w:rFonts w:eastAsia="Calibri"/>
          <w:szCs w:val="22"/>
          <w:lang w:val="en-US" w:eastAsia="en-US"/>
        </w:rPr>
        <w:t xml:space="preserve"> </w:t>
      </w:r>
      <w:proofErr w:type="spellStart"/>
      <w:r w:rsidRPr="007452E5">
        <w:rPr>
          <w:rFonts w:eastAsia="Calibri"/>
          <w:szCs w:val="22"/>
          <w:lang w:val="en-US" w:eastAsia="en-US"/>
        </w:rPr>
        <w:t>uporabe</w:t>
      </w:r>
      <w:proofErr w:type="spellEnd"/>
      <w:r w:rsidRPr="007452E5">
        <w:rPr>
          <w:rFonts w:eastAsia="Calibri"/>
          <w:szCs w:val="22"/>
          <w:lang w:val="en-US" w:eastAsia="en-US"/>
        </w:rPr>
        <w:t xml:space="preserve"> </w:t>
      </w:r>
      <w:proofErr w:type="spellStart"/>
      <w:r w:rsidRPr="007452E5">
        <w:rPr>
          <w:rFonts w:eastAsia="Calibri"/>
          <w:szCs w:val="22"/>
          <w:lang w:val="en-US" w:eastAsia="en-US"/>
        </w:rPr>
        <w:t>te</w:t>
      </w:r>
      <w:proofErr w:type="spellEnd"/>
      <w:r w:rsidRPr="007452E5">
        <w:rPr>
          <w:rFonts w:eastAsia="Calibri"/>
          <w:szCs w:val="22"/>
          <w:lang w:val="en-US" w:eastAsia="en-US"/>
        </w:rPr>
        <w:t xml:space="preserve"> </w:t>
      </w:r>
      <w:proofErr w:type="spellStart"/>
      <w:r w:rsidRPr="007452E5">
        <w:rPr>
          <w:rFonts w:eastAsia="Calibri"/>
          <w:szCs w:val="22"/>
          <w:lang w:val="en-US" w:eastAsia="en-US"/>
        </w:rPr>
        <w:t>sanitarno-tehničkih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higijenskih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uvjeta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proizvodnje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prometa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istih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prema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posebnim</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propisima</w:t>
      </w:r>
      <w:proofErr w:type="spellEnd"/>
      <w:r w:rsidRPr="007452E5">
        <w:rPr>
          <w:rFonts w:eastAsia="Calibri"/>
          <w:szCs w:val="22"/>
          <w:lang w:val="en-US" w:eastAsia="en-US"/>
        </w:rPr>
        <w:t>,</w:t>
      </w:r>
    </w:p>
    <w:p w14:paraId="36F25E87" w14:textId="77777777" w:rsidR="007452E5" w:rsidRPr="007452E5" w:rsidRDefault="007452E5" w:rsidP="007452E5">
      <w:pPr>
        <w:numPr>
          <w:ilvl w:val="0"/>
          <w:numId w:val="83"/>
        </w:numPr>
        <w:spacing w:after="0" w:line="276" w:lineRule="auto"/>
        <w:jc w:val="left"/>
        <w:rPr>
          <w:rFonts w:eastAsia="Calibri"/>
          <w:szCs w:val="22"/>
          <w:lang w:val="en-US" w:eastAsia="en-US"/>
        </w:rPr>
      </w:pPr>
      <w:proofErr w:type="spellStart"/>
      <w:r w:rsidRPr="007452E5">
        <w:rPr>
          <w:rFonts w:eastAsia="Calibri"/>
          <w:szCs w:val="22"/>
          <w:lang w:val="en-US" w:eastAsia="en-US"/>
        </w:rPr>
        <w:t>osiguravanje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zdravstvene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ispravnosti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vode</w:t>
      </w:r>
      <w:proofErr w:type="spellEnd"/>
      <w:r w:rsidRPr="007452E5">
        <w:rPr>
          <w:rFonts w:eastAsia="Calibri"/>
          <w:szCs w:val="22"/>
          <w:lang w:val="en-US" w:eastAsia="en-US"/>
        </w:rPr>
        <w:t xml:space="preserve"> za </w:t>
      </w:r>
      <w:proofErr w:type="spellStart"/>
      <w:r w:rsidRPr="007452E5">
        <w:rPr>
          <w:rFonts w:eastAsia="Calibri"/>
          <w:szCs w:val="22"/>
          <w:lang w:val="en-US" w:eastAsia="en-US"/>
        </w:rPr>
        <w:t>ljudsku</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potrošnju</w:t>
      </w:r>
      <w:proofErr w:type="spellEnd"/>
      <w:r w:rsidRPr="007452E5">
        <w:rPr>
          <w:rFonts w:eastAsia="Calibri"/>
          <w:szCs w:val="22"/>
          <w:lang w:val="en-US" w:eastAsia="en-US"/>
        </w:rPr>
        <w:t xml:space="preserve"> </w:t>
      </w:r>
      <w:proofErr w:type="spellStart"/>
      <w:r w:rsidRPr="007452E5">
        <w:rPr>
          <w:rFonts w:eastAsia="Calibri"/>
          <w:szCs w:val="22"/>
          <w:lang w:val="en-US" w:eastAsia="en-US"/>
        </w:rPr>
        <w:t>te</w:t>
      </w:r>
      <w:proofErr w:type="spellEnd"/>
      <w:r w:rsidRPr="007452E5">
        <w:rPr>
          <w:rFonts w:eastAsia="Calibri"/>
          <w:szCs w:val="22"/>
          <w:lang w:val="en-US" w:eastAsia="en-US"/>
        </w:rPr>
        <w:t xml:space="preserve"> </w:t>
      </w:r>
      <w:proofErr w:type="spellStart"/>
      <w:r w:rsidRPr="007452E5">
        <w:rPr>
          <w:rFonts w:eastAsia="Calibri"/>
          <w:szCs w:val="22"/>
          <w:lang w:val="en-US" w:eastAsia="en-US"/>
        </w:rPr>
        <w:t>sanitarna</w:t>
      </w:r>
      <w:proofErr w:type="spellEnd"/>
      <w:r w:rsidRPr="007452E5">
        <w:rPr>
          <w:rFonts w:eastAsia="Calibri"/>
          <w:szCs w:val="22"/>
          <w:lang w:val="en-US" w:eastAsia="en-US"/>
        </w:rPr>
        <w:t xml:space="preserve"> </w:t>
      </w:r>
      <w:proofErr w:type="spellStart"/>
      <w:r w:rsidRPr="007452E5">
        <w:rPr>
          <w:rFonts w:eastAsia="Calibri"/>
          <w:szCs w:val="22"/>
          <w:lang w:val="en-US" w:eastAsia="en-US"/>
        </w:rPr>
        <w:t>zaštita</w:t>
      </w:r>
      <w:proofErr w:type="spellEnd"/>
      <w:r w:rsidRPr="007452E5">
        <w:rPr>
          <w:rFonts w:eastAsia="Calibri"/>
          <w:szCs w:val="22"/>
          <w:lang w:val="en-US" w:eastAsia="en-US"/>
        </w:rPr>
        <w:t xml:space="preserve"> zona </w:t>
      </w:r>
      <w:proofErr w:type="spellStart"/>
      <w:r w:rsidRPr="007452E5">
        <w:rPr>
          <w:rFonts w:eastAsia="Calibri"/>
          <w:szCs w:val="22"/>
          <w:lang w:val="en-US" w:eastAsia="en-US"/>
        </w:rPr>
        <w:t>izvorišta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objekata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odnosno</w:t>
      </w:r>
      <w:proofErr w:type="spellEnd"/>
      <w:r w:rsidRPr="007452E5">
        <w:rPr>
          <w:rFonts w:eastAsia="Calibri"/>
          <w:szCs w:val="22"/>
          <w:lang w:val="en-US" w:eastAsia="en-US"/>
        </w:rPr>
        <w:t xml:space="preserve"> </w:t>
      </w:r>
      <w:proofErr w:type="spellStart"/>
      <w:r w:rsidRPr="007452E5">
        <w:rPr>
          <w:rFonts w:eastAsia="Calibri"/>
          <w:szCs w:val="22"/>
          <w:lang w:val="en-US" w:eastAsia="en-US"/>
        </w:rPr>
        <w:t>uređaja</w:t>
      </w:r>
      <w:proofErr w:type="spellEnd"/>
      <w:r w:rsidRPr="007452E5">
        <w:rPr>
          <w:rFonts w:eastAsia="Calibri"/>
          <w:szCs w:val="22"/>
          <w:lang w:val="en-US" w:eastAsia="en-US"/>
        </w:rPr>
        <w:t xml:space="preserve"> koji </w:t>
      </w:r>
      <w:proofErr w:type="spellStart"/>
      <w:r w:rsidRPr="007452E5">
        <w:rPr>
          <w:rFonts w:eastAsia="Calibri"/>
          <w:szCs w:val="22"/>
          <w:lang w:val="en-US" w:eastAsia="en-US"/>
        </w:rPr>
        <w:t>služe</w:t>
      </w:r>
      <w:proofErr w:type="spellEnd"/>
      <w:r w:rsidRPr="007452E5">
        <w:rPr>
          <w:rFonts w:eastAsia="Calibri"/>
          <w:szCs w:val="22"/>
          <w:lang w:val="en-US" w:eastAsia="en-US"/>
        </w:rPr>
        <w:t xml:space="preserve"> za </w:t>
      </w:r>
      <w:proofErr w:type="spellStart"/>
      <w:r w:rsidRPr="007452E5">
        <w:rPr>
          <w:rFonts w:eastAsia="Calibri"/>
          <w:szCs w:val="22"/>
          <w:lang w:val="en-US" w:eastAsia="en-US"/>
        </w:rPr>
        <w:t>javnu</w:t>
      </w:r>
      <w:proofErr w:type="spellEnd"/>
      <w:r w:rsidRPr="007452E5">
        <w:rPr>
          <w:rFonts w:eastAsia="Calibri"/>
          <w:szCs w:val="22"/>
          <w:lang w:val="en-US" w:eastAsia="en-US"/>
        </w:rPr>
        <w:t xml:space="preserve"> </w:t>
      </w:r>
      <w:proofErr w:type="spellStart"/>
      <w:r w:rsidRPr="007452E5">
        <w:rPr>
          <w:rFonts w:eastAsia="Calibri"/>
          <w:szCs w:val="22"/>
          <w:lang w:val="en-US" w:eastAsia="en-US"/>
        </w:rPr>
        <w:t>opskrbu</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vodom</w:t>
      </w:r>
      <w:proofErr w:type="spellEnd"/>
      <w:r w:rsidRPr="007452E5">
        <w:rPr>
          <w:rFonts w:eastAsia="Calibri"/>
          <w:szCs w:val="22"/>
          <w:lang w:val="en-US" w:eastAsia="en-US"/>
        </w:rPr>
        <w:t xml:space="preserve"> za </w:t>
      </w:r>
      <w:proofErr w:type="spellStart"/>
      <w:r w:rsidRPr="007452E5">
        <w:rPr>
          <w:rFonts w:eastAsia="Calibri"/>
          <w:szCs w:val="22"/>
          <w:lang w:val="en-US" w:eastAsia="en-US"/>
        </w:rPr>
        <w:t>ljudsku</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potrošnju</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prema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posebnim</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propisima</w:t>
      </w:r>
      <w:proofErr w:type="spellEnd"/>
      <w:r w:rsidRPr="007452E5">
        <w:rPr>
          <w:rFonts w:eastAsia="Calibri"/>
          <w:szCs w:val="22"/>
          <w:lang w:val="en-US" w:eastAsia="en-US"/>
        </w:rPr>
        <w:t>,</w:t>
      </w:r>
    </w:p>
    <w:p w14:paraId="0B21357E" w14:textId="77777777" w:rsidR="007452E5" w:rsidRPr="007452E5" w:rsidRDefault="007452E5" w:rsidP="007452E5">
      <w:pPr>
        <w:numPr>
          <w:ilvl w:val="0"/>
          <w:numId w:val="83"/>
        </w:numPr>
        <w:spacing w:after="0" w:line="276" w:lineRule="auto"/>
        <w:jc w:val="left"/>
        <w:rPr>
          <w:rFonts w:eastAsia="Calibri"/>
          <w:szCs w:val="22"/>
          <w:lang w:val="en-US" w:eastAsia="en-US"/>
        </w:rPr>
      </w:pPr>
      <w:proofErr w:type="spellStart"/>
      <w:r w:rsidRPr="007452E5">
        <w:rPr>
          <w:rFonts w:eastAsia="Calibri"/>
          <w:szCs w:val="22"/>
          <w:lang w:val="en-US" w:eastAsia="en-US"/>
        </w:rPr>
        <w:t>osiguravanje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zdravstvene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ispravnosti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kupališnih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bazenskih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voda</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voda</w:t>
      </w:r>
      <w:proofErr w:type="spellEnd"/>
      <w:r w:rsidRPr="007452E5">
        <w:rPr>
          <w:rFonts w:eastAsia="Calibri"/>
          <w:szCs w:val="22"/>
          <w:lang w:val="en-US" w:eastAsia="en-US"/>
        </w:rPr>
        <w:t xml:space="preserve"> </w:t>
      </w:r>
      <w:proofErr w:type="spellStart"/>
      <w:r w:rsidRPr="007452E5">
        <w:rPr>
          <w:rFonts w:eastAsia="Calibri"/>
          <w:szCs w:val="22"/>
          <w:lang w:val="en-US" w:eastAsia="en-US"/>
        </w:rPr>
        <w:t>fontana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drugih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od</w:t>
      </w:r>
      <w:proofErr w:type="spellEnd"/>
      <w:r w:rsidRPr="007452E5">
        <w:rPr>
          <w:rFonts w:eastAsia="Calibri"/>
          <w:szCs w:val="22"/>
          <w:lang w:val="en-US" w:eastAsia="en-US"/>
        </w:rPr>
        <w:t xml:space="preserve"> </w:t>
      </w:r>
      <w:proofErr w:type="spellStart"/>
      <w:r w:rsidRPr="007452E5">
        <w:rPr>
          <w:rFonts w:eastAsia="Calibri"/>
          <w:szCs w:val="22"/>
          <w:lang w:val="en-US" w:eastAsia="en-US"/>
        </w:rPr>
        <w:t>javno</w:t>
      </w:r>
      <w:proofErr w:type="spellEnd"/>
      <w:r w:rsidRPr="007452E5">
        <w:rPr>
          <w:rFonts w:eastAsia="Calibri"/>
          <w:szCs w:val="22"/>
          <w:lang w:val="en-US" w:eastAsia="en-US"/>
        </w:rPr>
        <w:t xml:space="preserve"> </w:t>
      </w:r>
      <w:proofErr w:type="spellStart"/>
      <w:r w:rsidRPr="007452E5">
        <w:rPr>
          <w:rFonts w:eastAsia="Calibri"/>
          <w:szCs w:val="22"/>
          <w:lang w:val="en-US" w:eastAsia="en-US"/>
        </w:rPr>
        <w:t>zdravstvenog</w:t>
      </w:r>
      <w:proofErr w:type="spellEnd"/>
      <w:r w:rsidRPr="007452E5">
        <w:rPr>
          <w:rFonts w:eastAsia="Calibri"/>
          <w:szCs w:val="22"/>
          <w:lang w:val="en-US" w:eastAsia="en-US"/>
        </w:rPr>
        <w:t xml:space="preserve"> </w:t>
      </w:r>
      <w:proofErr w:type="spellStart"/>
      <w:r w:rsidRPr="007452E5">
        <w:rPr>
          <w:rFonts w:eastAsia="Calibri"/>
          <w:szCs w:val="22"/>
          <w:lang w:val="en-US" w:eastAsia="en-US"/>
        </w:rPr>
        <w:t>interesa</w:t>
      </w:r>
      <w:proofErr w:type="spellEnd"/>
      <w:r w:rsidRPr="007452E5">
        <w:rPr>
          <w:rFonts w:eastAsia="Calibri"/>
          <w:szCs w:val="22"/>
          <w:lang w:val="en-US" w:eastAsia="en-US"/>
        </w:rPr>
        <w:t>,</w:t>
      </w:r>
    </w:p>
    <w:p w14:paraId="140DCB16" w14:textId="77777777" w:rsidR="007452E5" w:rsidRPr="007452E5" w:rsidRDefault="007452E5" w:rsidP="007452E5">
      <w:pPr>
        <w:numPr>
          <w:ilvl w:val="0"/>
          <w:numId w:val="83"/>
        </w:numPr>
        <w:spacing w:after="0" w:line="276" w:lineRule="auto"/>
        <w:jc w:val="left"/>
        <w:rPr>
          <w:rFonts w:eastAsia="Calibri"/>
          <w:szCs w:val="22"/>
          <w:lang w:val="en-US" w:eastAsia="en-US"/>
        </w:rPr>
      </w:pPr>
      <w:proofErr w:type="spellStart"/>
      <w:r w:rsidRPr="007452E5">
        <w:rPr>
          <w:rFonts w:eastAsia="Calibri"/>
          <w:szCs w:val="22"/>
          <w:lang w:val="en-US" w:eastAsia="en-US"/>
        </w:rPr>
        <w:lastRenderedPageBreak/>
        <w:t>osiguravanje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sanitarno-tehničkih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higijenskih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uvjeta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na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površinama</w:t>
      </w:r>
      <w:proofErr w:type="spellEnd"/>
      <w:r w:rsidRPr="007452E5">
        <w:rPr>
          <w:rFonts w:eastAsia="Calibri"/>
          <w:szCs w:val="22"/>
          <w:lang w:val="en-US" w:eastAsia="en-US"/>
        </w:rPr>
        <w:t xml:space="preserve">, u </w:t>
      </w:r>
      <w:proofErr w:type="spellStart"/>
      <w:r w:rsidRPr="007452E5">
        <w:rPr>
          <w:rFonts w:eastAsia="Calibri"/>
          <w:szCs w:val="22"/>
          <w:lang w:val="en-US" w:eastAsia="en-US"/>
        </w:rPr>
        <w:t>prostorijama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ili</w:t>
      </w:r>
      <w:proofErr w:type="spellEnd"/>
      <w:r w:rsidRPr="007452E5">
        <w:rPr>
          <w:rFonts w:eastAsia="Calibri"/>
          <w:szCs w:val="22"/>
          <w:lang w:val="en-US" w:eastAsia="en-US"/>
        </w:rPr>
        <w:t xml:space="preserve"> </w:t>
      </w:r>
      <w:proofErr w:type="spellStart"/>
      <w:r w:rsidRPr="007452E5">
        <w:rPr>
          <w:rFonts w:eastAsia="Calibri"/>
          <w:szCs w:val="22"/>
          <w:lang w:val="en-US" w:eastAsia="en-US"/>
        </w:rPr>
        <w:t>objektima</w:t>
      </w:r>
      <w:proofErr w:type="spellEnd"/>
      <w:r w:rsidRPr="007452E5">
        <w:rPr>
          <w:rFonts w:eastAsia="Calibri"/>
          <w:szCs w:val="22"/>
          <w:lang w:val="en-US" w:eastAsia="en-US"/>
        </w:rPr>
        <w:t xml:space="preserve"> koji </w:t>
      </w:r>
      <w:proofErr w:type="spellStart"/>
      <w:r w:rsidRPr="007452E5">
        <w:rPr>
          <w:rFonts w:eastAsia="Calibri"/>
          <w:szCs w:val="22"/>
          <w:lang w:val="en-US" w:eastAsia="en-US"/>
        </w:rPr>
        <w:t>podliježu</w:t>
      </w:r>
      <w:proofErr w:type="spellEnd"/>
      <w:r w:rsidRPr="007452E5">
        <w:rPr>
          <w:rFonts w:eastAsia="Calibri"/>
          <w:szCs w:val="22"/>
          <w:lang w:val="en-US" w:eastAsia="en-US"/>
        </w:rPr>
        <w:t xml:space="preserve"> </w:t>
      </w:r>
      <w:proofErr w:type="spellStart"/>
      <w:r w:rsidRPr="007452E5">
        <w:rPr>
          <w:rFonts w:eastAsia="Calibri"/>
          <w:szCs w:val="22"/>
          <w:lang w:val="en-US" w:eastAsia="en-US"/>
        </w:rPr>
        <w:t>sanitarnom</w:t>
      </w:r>
      <w:proofErr w:type="spellEnd"/>
      <w:r w:rsidRPr="007452E5">
        <w:rPr>
          <w:rFonts w:eastAsia="Calibri"/>
          <w:szCs w:val="22"/>
          <w:lang w:val="en-US" w:eastAsia="en-US"/>
        </w:rPr>
        <w:t xml:space="preserve"> </w:t>
      </w:r>
      <w:proofErr w:type="spellStart"/>
      <w:r w:rsidRPr="007452E5">
        <w:rPr>
          <w:rFonts w:eastAsia="Calibri"/>
          <w:szCs w:val="22"/>
          <w:lang w:val="en-US" w:eastAsia="en-US"/>
        </w:rPr>
        <w:t>nadzoru</w:t>
      </w:r>
      <w:proofErr w:type="spellEnd"/>
      <w:r w:rsidRPr="007452E5">
        <w:rPr>
          <w:rFonts w:eastAsia="Calibri"/>
          <w:szCs w:val="22"/>
          <w:lang w:val="en-US" w:eastAsia="en-US"/>
        </w:rPr>
        <w:t>,</w:t>
      </w:r>
    </w:p>
    <w:p w14:paraId="7034DA30" w14:textId="77777777" w:rsidR="007452E5" w:rsidRPr="007452E5" w:rsidRDefault="007452E5" w:rsidP="007452E5">
      <w:pPr>
        <w:numPr>
          <w:ilvl w:val="0"/>
          <w:numId w:val="83"/>
        </w:numPr>
        <w:spacing w:after="0" w:line="276" w:lineRule="auto"/>
        <w:jc w:val="left"/>
        <w:rPr>
          <w:rFonts w:eastAsia="Calibri"/>
          <w:szCs w:val="22"/>
          <w:lang w:val="en-US" w:eastAsia="en-US"/>
        </w:rPr>
      </w:pPr>
      <w:proofErr w:type="spellStart"/>
      <w:r w:rsidRPr="007452E5">
        <w:rPr>
          <w:rFonts w:eastAsia="Calibri"/>
          <w:szCs w:val="22"/>
          <w:lang w:val="en-US" w:eastAsia="en-US"/>
        </w:rPr>
        <w:t>osiguravanje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sanitarno-tehničkih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higijenskih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uvjeta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odvodnje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otpadnih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voda</w:t>
      </w:r>
      <w:proofErr w:type="spellEnd"/>
      <w:r w:rsidRPr="007452E5">
        <w:rPr>
          <w:rFonts w:eastAsia="Calibri"/>
          <w:szCs w:val="22"/>
          <w:lang w:val="en-US" w:eastAsia="en-US"/>
        </w:rPr>
        <w:t xml:space="preserve">, </w:t>
      </w:r>
      <w:proofErr w:type="spellStart"/>
      <w:r w:rsidRPr="007452E5">
        <w:rPr>
          <w:rFonts w:eastAsia="Calibri"/>
          <w:szCs w:val="22"/>
          <w:lang w:val="en-US" w:eastAsia="en-US"/>
        </w:rPr>
        <w:t>balastnih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voda</w:t>
      </w:r>
      <w:proofErr w:type="spellEnd"/>
      <w:r w:rsidRPr="007452E5">
        <w:rPr>
          <w:rFonts w:eastAsia="Calibri"/>
          <w:szCs w:val="22"/>
          <w:lang w:val="en-US" w:eastAsia="en-US"/>
        </w:rPr>
        <w:t xml:space="preserve"> </w:t>
      </w:r>
      <w:proofErr w:type="spellStart"/>
      <w:r w:rsidRPr="007452E5">
        <w:rPr>
          <w:rFonts w:eastAsia="Calibri"/>
          <w:szCs w:val="22"/>
          <w:lang w:val="en-US" w:eastAsia="en-US"/>
        </w:rPr>
        <w:t>te</w:t>
      </w:r>
      <w:proofErr w:type="spellEnd"/>
      <w:r w:rsidRPr="007452E5">
        <w:rPr>
          <w:rFonts w:eastAsia="Calibri"/>
          <w:szCs w:val="22"/>
          <w:lang w:val="en-US" w:eastAsia="en-US"/>
        </w:rPr>
        <w:t xml:space="preserve"> </w:t>
      </w:r>
      <w:proofErr w:type="spellStart"/>
      <w:r w:rsidRPr="007452E5">
        <w:rPr>
          <w:rFonts w:eastAsia="Calibri"/>
          <w:szCs w:val="22"/>
          <w:lang w:val="en-US" w:eastAsia="en-US"/>
        </w:rPr>
        <w:t>odlaganja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otpadnih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tvari</w:t>
      </w:r>
      <w:proofErr w:type="spellEnd"/>
      <w:r w:rsidRPr="007452E5">
        <w:rPr>
          <w:rFonts w:eastAsia="Calibri"/>
          <w:szCs w:val="22"/>
          <w:lang w:val="en-US" w:eastAsia="en-US"/>
        </w:rPr>
        <w:t>,</w:t>
      </w:r>
    </w:p>
    <w:p w14:paraId="36A3636A" w14:textId="77777777" w:rsidR="007452E5" w:rsidRPr="007452E5" w:rsidRDefault="007452E5" w:rsidP="007452E5">
      <w:pPr>
        <w:numPr>
          <w:ilvl w:val="0"/>
          <w:numId w:val="83"/>
        </w:numPr>
        <w:spacing w:after="0" w:line="276" w:lineRule="auto"/>
        <w:jc w:val="left"/>
        <w:rPr>
          <w:rFonts w:eastAsia="Calibri"/>
          <w:szCs w:val="22"/>
          <w:lang w:val="en-US" w:eastAsia="en-US"/>
        </w:rPr>
      </w:pPr>
      <w:proofErr w:type="spellStart"/>
      <w:r w:rsidRPr="007452E5">
        <w:rPr>
          <w:rFonts w:eastAsia="Calibri"/>
          <w:szCs w:val="22"/>
          <w:lang w:val="en-US" w:eastAsia="en-US"/>
        </w:rPr>
        <w:t>osiguravanje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provođenja</w:t>
      </w:r>
      <w:proofErr w:type="spellEnd"/>
      <w:r w:rsidRPr="007452E5">
        <w:rPr>
          <w:rFonts w:eastAsia="Calibri"/>
          <w:szCs w:val="22"/>
          <w:lang w:val="en-US" w:eastAsia="en-US"/>
        </w:rPr>
        <w:t xml:space="preserve"> </w:t>
      </w:r>
      <w:proofErr w:type="spellStart"/>
      <w:r w:rsidRPr="007452E5">
        <w:rPr>
          <w:rFonts w:eastAsia="Calibri"/>
          <w:szCs w:val="22"/>
          <w:lang w:val="en-US" w:eastAsia="en-US"/>
        </w:rPr>
        <w:t>dezinfekcije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dezinsekcije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deratizacije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kao</w:t>
      </w:r>
      <w:proofErr w:type="spellEnd"/>
      <w:r w:rsidRPr="007452E5">
        <w:rPr>
          <w:rFonts w:eastAsia="Calibri"/>
          <w:szCs w:val="22"/>
          <w:lang w:val="en-US" w:eastAsia="en-US"/>
        </w:rPr>
        <w:t xml:space="preserve"> </w:t>
      </w:r>
      <w:proofErr w:type="spellStart"/>
      <w:r w:rsidRPr="007452E5">
        <w:rPr>
          <w:rFonts w:eastAsia="Calibri"/>
          <w:szCs w:val="22"/>
          <w:lang w:val="en-US" w:eastAsia="en-US"/>
        </w:rPr>
        <w:t>opće</w:t>
      </w:r>
      <w:proofErr w:type="spellEnd"/>
      <w:r w:rsidRPr="007452E5">
        <w:rPr>
          <w:rFonts w:eastAsia="Calibri"/>
          <w:szCs w:val="22"/>
          <w:lang w:val="en-US" w:eastAsia="en-US"/>
        </w:rPr>
        <w:t xml:space="preserve"> </w:t>
      </w:r>
      <w:proofErr w:type="spellStart"/>
      <w:r w:rsidRPr="007452E5">
        <w:rPr>
          <w:rFonts w:eastAsia="Calibri"/>
          <w:szCs w:val="22"/>
          <w:lang w:val="en-US" w:eastAsia="en-US"/>
        </w:rPr>
        <w:t>mjere</w:t>
      </w:r>
      <w:proofErr w:type="spellEnd"/>
      <w:r w:rsidRPr="007452E5">
        <w:rPr>
          <w:rFonts w:eastAsia="Calibri"/>
          <w:szCs w:val="22"/>
          <w:lang w:val="en-US" w:eastAsia="en-US"/>
        </w:rPr>
        <w:t xml:space="preserve"> </w:t>
      </w:r>
      <w:proofErr w:type="spellStart"/>
      <w:r w:rsidRPr="007452E5">
        <w:rPr>
          <w:rFonts w:eastAsia="Calibri"/>
          <w:szCs w:val="22"/>
          <w:lang w:val="en-US" w:eastAsia="en-US"/>
        </w:rPr>
        <w:t>na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površinama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prostorima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prostorijama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ili</w:t>
      </w:r>
      <w:proofErr w:type="spellEnd"/>
      <w:r w:rsidRPr="007452E5">
        <w:rPr>
          <w:rFonts w:eastAsia="Calibri"/>
          <w:szCs w:val="22"/>
          <w:lang w:val="en-US" w:eastAsia="en-US"/>
        </w:rPr>
        <w:t xml:space="preserve"> </w:t>
      </w:r>
      <w:proofErr w:type="spellStart"/>
      <w:r w:rsidRPr="007452E5">
        <w:rPr>
          <w:rFonts w:eastAsia="Calibri"/>
          <w:szCs w:val="22"/>
          <w:lang w:val="en-US" w:eastAsia="en-US"/>
        </w:rPr>
        <w:t>objektima</w:t>
      </w:r>
      <w:proofErr w:type="spellEnd"/>
      <w:r w:rsidRPr="007452E5">
        <w:rPr>
          <w:rFonts w:eastAsia="Calibri"/>
          <w:szCs w:val="22"/>
          <w:lang w:val="en-US" w:eastAsia="en-US"/>
        </w:rPr>
        <w:t xml:space="preserve"> koji </w:t>
      </w:r>
      <w:proofErr w:type="spellStart"/>
      <w:r w:rsidRPr="007452E5">
        <w:rPr>
          <w:rFonts w:eastAsia="Calibri"/>
          <w:szCs w:val="22"/>
          <w:lang w:val="en-US" w:eastAsia="en-US"/>
        </w:rPr>
        <w:t>podliježu</w:t>
      </w:r>
      <w:proofErr w:type="spellEnd"/>
      <w:r w:rsidRPr="007452E5">
        <w:rPr>
          <w:rFonts w:eastAsia="Calibri"/>
          <w:szCs w:val="22"/>
          <w:lang w:val="en-US" w:eastAsia="en-US"/>
        </w:rPr>
        <w:t xml:space="preserve"> </w:t>
      </w:r>
      <w:proofErr w:type="spellStart"/>
      <w:r w:rsidRPr="007452E5">
        <w:rPr>
          <w:rFonts w:eastAsia="Calibri"/>
          <w:szCs w:val="22"/>
          <w:lang w:val="en-US" w:eastAsia="en-US"/>
        </w:rPr>
        <w:t>sanitarnom</w:t>
      </w:r>
      <w:proofErr w:type="spellEnd"/>
      <w:r w:rsidRPr="007452E5">
        <w:rPr>
          <w:rFonts w:eastAsia="Calibri"/>
          <w:szCs w:val="22"/>
          <w:lang w:val="en-US" w:eastAsia="en-US"/>
        </w:rPr>
        <w:t xml:space="preserve"> </w:t>
      </w:r>
      <w:proofErr w:type="spellStart"/>
      <w:r w:rsidRPr="007452E5">
        <w:rPr>
          <w:rFonts w:eastAsia="Calibri"/>
          <w:szCs w:val="22"/>
          <w:lang w:val="en-US" w:eastAsia="en-US"/>
        </w:rPr>
        <w:t>nadzoru</w:t>
      </w:r>
      <w:proofErr w:type="spellEnd"/>
      <w:r w:rsidRPr="007452E5">
        <w:rPr>
          <w:rFonts w:eastAsia="Calibri"/>
          <w:szCs w:val="22"/>
          <w:lang w:val="en-US" w:eastAsia="en-US"/>
        </w:rPr>
        <w:t>.</w:t>
      </w:r>
    </w:p>
    <w:p w14:paraId="3529BCA4" w14:textId="77777777" w:rsidR="007452E5" w:rsidRPr="007452E5" w:rsidRDefault="007452E5" w:rsidP="007452E5">
      <w:pPr>
        <w:suppressAutoHyphens/>
        <w:autoSpaceDN w:val="0"/>
        <w:spacing w:before="120" w:after="0" w:line="276" w:lineRule="auto"/>
        <w:textAlignment w:val="baseline"/>
        <w:rPr>
          <w:rFonts w:ascii="Calibri" w:eastAsia="Calibri" w:hAnsi="Calibri" w:cs="Times New Roman"/>
          <w:szCs w:val="22"/>
        </w:rPr>
      </w:pPr>
      <w:r w:rsidRPr="007452E5">
        <w:rPr>
          <w:rFonts w:ascii="Calibri" w:eastAsia="Calibri" w:hAnsi="Calibri" w:cs="Times New Roman"/>
          <w:b/>
          <w:bCs/>
          <w:szCs w:val="22"/>
        </w:rPr>
        <w:t>Posebne mjere</w:t>
      </w:r>
      <w:r w:rsidRPr="007452E5">
        <w:rPr>
          <w:rFonts w:ascii="Calibri" w:eastAsia="Calibri" w:hAnsi="Calibri" w:cs="Times New Roman"/>
          <w:szCs w:val="22"/>
        </w:rPr>
        <w:t xml:space="preserve"> za sprečavanje i suzbijanje zaraznih bolesti su:</w:t>
      </w:r>
    </w:p>
    <w:p w14:paraId="1D369EF8"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rano otkrivanje izvora zaraze i putova prenošenja zaraze,</w:t>
      </w:r>
    </w:p>
    <w:p w14:paraId="537D5D32"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laboratorijsko ispitivanje uzročnika zarazne bolesti, odnosno epidemije zarazne bolesti,</w:t>
      </w:r>
    </w:p>
    <w:p w14:paraId="0B6D1D7C"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prijavljivanje,</w:t>
      </w:r>
    </w:p>
    <w:p w14:paraId="7410DB1C"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prijevoz, izolacija u vlastitom domu ili drugom odgovarajućem prostoru – samoizolacija, izolacija i liječenje oboljelih,</w:t>
      </w:r>
    </w:p>
    <w:p w14:paraId="45B2C2CC"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provođenje preventivne i obvezne preventivne dezinfekcije, dezinsekcije i deratizacije,</w:t>
      </w:r>
    </w:p>
    <w:p w14:paraId="75E7EF3D"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zdravstveni nadzor nad kliconošama, zaposlenim i drugim osobama,</w:t>
      </w:r>
    </w:p>
    <w:p w14:paraId="5DD1DCE9"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zdravstveni odgoj osoba,</w:t>
      </w:r>
    </w:p>
    <w:p w14:paraId="5714CA42"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 xml:space="preserve">imunizacija, </w:t>
      </w:r>
      <w:proofErr w:type="spellStart"/>
      <w:r w:rsidRPr="007452E5">
        <w:rPr>
          <w:rFonts w:ascii="Calibri" w:eastAsia="Calibri" w:hAnsi="Calibri" w:cs="Times New Roman"/>
          <w:szCs w:val="22"/>
        </w:rPr>
        <w:t>seroprofilaksa</w:t>
      </w:r>
      <w:proofErr w:type="spellEnd"/>
      <w:r w:rsidRPr="007452E5">
        <w:rPr>
          <w:rFonts w:ascii="Calibri" w:eastAsia="Calibri" w:hAnsi="Calibri" w:cs="Times New Roman"/>
          <w:szCs w:val="22"/>
        </w:rPr>
        <w:t xml:space="preserve"> i </w:t>
      </w:r>
      <w:proofErr w:type="spellStart"/>
      <w:r w:rsidRPr="007452E5">
        <w:rPr>
          <w:rFonts w:ascii="Calibri" w:eastAsia="Calibri" w:hAnsi="Calibri" w:cs="Times New Roman"/>
          <w:szCs w:val="22"/>
        </w:rPr>
        <w:t>kemoprofilaksa</w:t>
      </w:r>
      <w:proofErr w:type="spellEnd"/>
      <w:r w:rsidRPr="007452E5">
        <w:rPr>
          <w:rFonts w:ascii="Calibri" w:eastAsia="Calibri" w:hAnsi="Calibri" w:cs="Times New Roman"/>
          <w:szCs w:val="22"/>
        </w:rPr>
        <w:t xml:space="preserve"> i</w:t>
      </w:r>
    </w:p>
    <w:p w14:paraId="53A02A3B" w14:textId="77777777" w:rsidR="007452E5" w:rsidRPr="007452E5" w:rsidRDefault="007452E5" w:rsidP="007452E5">
      <w:pPr>
        <w:numPr>
          <w:ilvl w:val="0"/>
          <w:numId w:val="84"/>
        </w:numPr>
        <w:suppressAutoHyphens/>
        <w:autoSpaceDN w:val="0"/>
        <w:spacing w:after="0" w:line="276" w:lineRule="auto"/>
        <w:jc w:val="left"/>
        <w:textAlignment w:val="baseline"/>
        <w:rPr>
          <w:rFonts w:ascii="Calibri" w:eastAsia="Calibri" w:hAnsi="Calibri" w:cs="Times New Roman"/>
          <w:szCs w:val="22"/>
        </w:rPr>
      </w:pPr>
      <w:r w:rsidRPr="007452E5">
        <w:rPr>
          <w:rFonts w:ascii="Calibri" w:eastAsia="Calibri" w:hAnsi="Calibri" w:cs="Times New Roman"/>
          <w:szCs w:val="22"/>
        </w:rPr>
        <w:t>informiranje zdravstvenih radnika i pučanstva.</w:t>
      </w:r>
    </w:p>
    <w:p w14:paraId="4280F49F" w14:textId="77777777" w:rsidR="007452E5" w:rsidRPr="007452E5" w:rsidRDefault="007452E5" w:rsidP="007452E5">
      <w:pPr>
        <w:suppressAutoHyphens/>
        <w:autoSpaceDN w:val="0"/>
        <w:spacing w:after="120" w:line="276" w:lineRule="auto"/>
        <w:textAlignment w:val="baseline"/>
        <w:rPr>
          <w:rFonts w:ascii="Calibri" w:eastAsia="Calibri" w:hAnsi="Calibri" w:cs="Times New Roman"/>
          <w:szCs w:val="22"/>
        </w:rPr>
      </w:pPr>
      <w:r w:rsidRPr="007452E5">
        <w:rPr>
          <w:rFonts w:ascii="Calibri" w:eastAsia="Calibri" w:hAnsi="Calibri" w:cs="Times New Roman"/>
          <w:b/>
          <w:bCs/>
          <w:szCs w:val="22"/>
        </w:rPr>
        <w:t>Sigurnosne mjere</w:t>
      </w:r>
      <w:r w:rsidRPr="007452E5">
        <w:rPr>
          <w:rFonts w:ascii="Calibri" w:eastAsia="Calibri" w:hAnsi="Calibri" w:cs="Times New Roman"/>
          <w:szCs w:val="22"/>
        </w:rPr>
        <w:t xml:space="preserve"> radi zaštite pučanstva od unošenja kolere, kuge, virusnih </w:t>
      </w:r>
      <w:proofErr w:type="spellStart"/>
      <w:r w:rsidRPr="007452E5">
        <w:rPr>
          <w:rFonts w:ascii="Calibri" w:eastAsia="Calibri" w:hAnsi="Calibri" w:cs="Times New Roman"/>
          <w:szCs w:val="22"/>
        </w:rPr>
        <w:t>hemoragijskih</w:t>
      </w:r>
      <w:proofErr w:type="spellEnd"/>
      <w:r w:rsidRPr="007452E5">
        <w:rPr>
          <w:rFonts w:ascii="Calibri" w:eastAsia="Calibri" w:hAnsi="Calibri" w:cs="Times New Roman"/>
          <w:szCs w:val="22"/>
        </w:rPr>
        <w:t xml:space="preserve"> groznica, žute groznice, bolesti COVID-19 uzrokovane virusom SARS-CoV-2 i drugih zaraznih bolesti, naređuje Ministar nadležan za zdravstvo na prijedlog Hrvatskog zavoda za javno zdravstvo , a one uključuju: </w:t>
      </w:r>
    </w:p>
    <w:p w14:paraId="683553C6"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provođenje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obvezne</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protuepidemijske</w:t>
      </w:r>
      <w:proofErr w:type="spellEnd"/>
      <w:r w:rsidRPr="007452E5">
        <w:rPr>
          <w:rFonts w:eastAsia="Calibri"/>
          <w:szCs w:val="22"/>
          <w:lang w:val="en-US" w:eastAsia="en-US"/>
        </w:rPr>
        <w:t xml:space="preserve"> </w:t>
      </w:r>
      <w:proofErr w:type="spellStart"/>
      <w:r w:rsidRPr="007452E5">
        <w:rPr>
          <w:rFonts w:eastAsia="Calibri"/>
          <w:szCs w:val="22"/>
          <w:lang w:val="en-US" w:eastAsia="en-US"/>
        </w:rPr>
        <w:t>dezinfekcije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dezinsekcije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deratizacije</w:t>
      </w:r>
      <w:proofErr w:type="spellEnd"/>
      <w:r w:rsidRPr="007452E5">
        <w:rPr>
          <w:rFonts w:eastAsia="Calibri"/>
          <w:szCs w:val="22"/>
          <w:lang w:val="en-US" w:eastAsia="en-US"/>
        </w:rPr>
        <w:t>,</w:t>
      </w:r>
    </w:p>
    <w:p w14:paraId="60DBAEDD"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osnivanje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karantene</w:t>
      </w:r>
      <w:proofErr w:type="spellEnd"/>
      <w:r w:rsidRPr="007452E5">
        <w:rPr>
          <w:rFonts w:eastAsia="Calibri"/>
          <w:szCs w:val="22"/>
          <w:lang w:val="en-US" w:eastAsia="en-US"/>
        </w:rPr>
        <w:t>,</w:t>
      </w:r>
    </w:p>
    <w:p w14:paraId="66D04F9D"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zabranu</w:t>
      </w:r>
      <w:proofErr w:type="spellEnd"/>
      <w:r w:rsidRPr="007452E5">
        <w:rPr>
          <w:rFonts w:eastAsia="Calibri"/>
          <w:szCs w:val="22"/>
          <w:lang w:val="en-US" w:eastAsia="en-US"/>
        </w:rPr>
        <w:t xml:space="preserve"> </w:t>
      </w:r>
      <w:proofErr w:type="spellStart"/>
      <w:r w:rsidRPr="007452E5">
        <w:rPr>
          <w:rFonts w:eastAsia="Calibri"/>
          <w:szCs w:val="22"/>
          <w:lang w:val="en-US" w:eastAsia="en-US"/>
        </w:rPr>
        <w:t>putovanja</w:t>
      </w:r>
      <w:proofErr w:type="spellEnd"/>
      <w:r w:rsidRPr="007452E5">
        <w:rPr>
          <w:rFonts w:eastAsia="Calibri"/>
          <w:szCs w:val="22"/>
          <w:lang w:val="en-US" w:eastAsia="en-US"/>
        </w:rPr>
        <w:t xml:space="preserve"> u </w:t>
      </w:r>
      <w:proofErr w:type="spellStart"/>
      <w:r w:rsidRPr="007452E5">
        <w:rPr>
          <w:rFonts w:eastAsia="Calibri"/>
          <w:szCs w:val="22"/>
          <w:lang w:val="en-US" w:eastAsia="en-US"/>
        </w:rPr>
        <w:t>državu</w:t>
      </w:r>
      <w:proofErr w:type="spellEnd"/>
      <w:r w:rsidRPr="007452E5">
        <w:rPr>
          <w:rFonts w:eastAsia="Calibri"/>
          <w:szCs w:val="22"/>
          <w:lang w:val="en-US" w:eastAsia="en-US"/>
        </w:rPr>
        <w:t xml:space="preserve"> u </w:t>
      </w:r>
      <w:proofErr w:type="spellStart"/>
      <w:r w:rsidRPr="007452E5">
        <w:rPr>
          <w:rFonts w:eastAsia="Calibri"/>
          <w:szCs w:val="22"/>
          <w:lang w:val="en-US" w:eastAsia="en-US"/>
        </w:rPr>
        <w:t>kojoj</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postoji</w:t>
      </w:r>
      <w:proofErr w:type="spellEnd"/>
      <w:r w:rsidRPr="007452E5">
        <w:rPr>
          <w:rFonts w:eastAsia="Calibri"/>
          <w:szCs w:val="22"/>
          <w:lang w:val="en-US" w:eastAsia="en-US"/>
        </w:rPr>
        <w:t xml:space="preserve"> </w:t>
      </w:r>
      <w:proofErr w:type="spellStart"/>
      <w:r w:rsidRPr="007452E5">
        <w:rPr>
          <w:rFonts w:eastAsia="Calibri"/>
          <w:szCs w:val="22"/>
          <w:lang w:val="en-US" w:eastAsia="en-US"/>
        </w:rPr>
        <w:t>epidemija</w:t>
      </w:r>
      <w:proofErr w:type="spellEnd"/>
      <w:r w:rsidRPr="007452E5">
        <w:rPr>
          <w:rFonts w:eastAsia="Calibri"/>
          <w:szCs w:val="22"/>
          <w:lang w:val="en-US" w:eastAsia="en-US"/>
        </w:rPr>
        <w:t xml:space="preserve"> </w:t>
      </w:r>
      <w:proofErr w:type="spellStart"/>
      <w:r w:rsidRPr="007452E5">
        <w:rPr>
          <w:rFonts w:eastAsia="Calibri"/>
          <w:szCs w:val="22"/>
          <w:lang w:val="en-US" w:eastAsia="en-US"/>
        </w:rPr>
        <w:t>bolesti</w:t>
      </w:r>
      <w:proofErr w:type="spellEnd"/>
      <w:r w:rsidRPr="007452E5">
        <w:rPr>
          <w:rFonts w:eastAsia="Calibri"/>
          <w:szCs w:val="22"/>
          <w:lang w:val="en-US" w:eastAsia="en-US"/>
        </w:rPr>
        <w:t>,</w:t>
      </w:r>
    </w:p>
    <w:p w14:paraId="608B397D"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zabranu</w:t>
      </w:r>
      <w:proofErr w:type="spellEnd"/>
      <w:r w:rsidRPr="007452E5">
        <w:rPr>
          <w:rFonts w:eastAsia="Calibri"/>
          <w:szCs w:val="22"/>
          <w:lang w:val="en-US" w:eastAsia="en-US"/>
        </w:rPr>
        <w:t xml:space="preserve"> </w:t>
      </w:r>
      <w:proofErr w:type="spellStart"/>
      <w:r w:rsidRPr="007452E5">
        <w:rPr>
          <w:rFonts w:eastAsia="Calibri"/>
          <w:szCs w:val="22"/>
          <w:lang w:val="en-US" w:eastAsia="en-US"/>
        </w:rPr>
        <w:t>kretanja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osoba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odnosno</w:t>
      </w:r>
      <w:proofErr w:type="spellEnd"/>
      <w:r w:rsidRPr="007452E5">
        <w:rPr>
          <w:rFonts w:eastAsia="Calibri"/>
          <w:szCs w:val="22"/>
          <w:lang w:val="en-US" w:eastAsia="en-US"/>
        </w:rPr>
        <w:t xml:space="preserve"> </w:t>
      </w:r>
      <w:proofErr w:type="spellStart"/>
      <w:r w:rsidRPr="007452E5">
        <w:rPr>
          <w:rFonts w:eastAsia="Calibri"/>
          <w:szCs w:val="22"/>
          <w:lang w:val="en-US" w:eastAsia="en-US"/>
        </w:rPr>
        <w:t>ograničenje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kretanja</w:t>
      </w:r>
      <w:proofErr w:type="spellEnd"/>
      <w:r w:rsidRPr="007452E5">
        <w:rPr>
          <w:rFonts w:eastAsia="Calibri"/>
          <w:szCs w:val="22"/>
          <w:lang w:val="en-US" w:eastAsia="en-US"/>
        </w:rPr>
        <w:t xml:space="preserve"> u </w:t>
      </w:r>
      <w:proofErr w:type="spellStart"/>
      <w:r w:rsidRPr="007452E5">
        <w:rPr>
          <w:rFonts w:eastAsia="Calibri"/>
          <w:szCs w:val="22"/>
          <w:lang w:val="en-US" w:eastAsia="en-US"/>
        </w:rPr>
        <w:t>zaraženim</w:t>
      </w:r>
      <w:proofErr w:type="spellEnd"/>
      <w:r w:rsidRPr="007452E5">
        <w:rPr>
          <w:rFonts w:eastAsia="Calibri"/>
          <w:szCs w:val="22"/>
          <w:lang w:val="en-US" w:eastAsia="en-US"/>
        </w:rPr>
        <w:t xml:space="preserve"> </w:t>
      </w:r>
      <w:proofErr w:type="spellStart"/>
      <w:r w:rsidRPr="007452E5">
        <w:rPr>
          <w:rFonts w:eastAsia="Calibri"/>
          <w:szCs w:val="22"/>
          <w:lang w:val="en-US" w:eastAsia="en-US"/>
        </w:rPr>
        <w:t>ili</w:t>
      </w:r>
      <w:proofErr w:type="spellEnd"/>
      <w:r w:rsidRPr="007452E5">
        <w:rPr>
          <w:rFonts w:eastAsia="Calibri"/>
          <w:szCs w:val="22"/>
          <w:lang w:val="en-US" w:eastAsia="en-US"/>
        </w:rPr>
        <w:t xml:space="preserve"> </w:t>
      </w:r>
      <w:proofErr w:type="spellStart"/>
      <w:r w:rsidRPr="007452E5">
        <w:rPr>
          <w:rFonts w:eastAsia="Calibri"/>
          <w:szCs w:val="22"/>
          <w:lang w:val="en-US" w:eastAsia="en-US"/>
        </w:rPr>
        <w:t>neposredno</w:t>
      </w:r>
      <w:proofErr w:type="spellEnd"/>
      <w:r w:rsidRPr="007452E5">
        <w:rPr>
          <w:rFonts w:eastAsia="Calibri"/>
          <w:szCs w:val="22"/>
          <w:lang w:val="en-US" w:eastAsia="en-US"/>
        </w:rPr>
        <w:t xml:space="preserve"> </w:t>
      </w:r>
      <w:proofErr w:type="spellStart"/>
      <w:r w:rsidRPr="007452E5">
        <w:rPr>
          <w:rFonts w:eastAsia="Calibri"/>
          <w:szCs w:val="22"/>
          <w:lang w:val="en-US" w:eastAsia="en-US"/>
        </w:rPr>
        <w:t>ugroženim</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područjima</w:t>
      </w:r>
      <w:proofErr w:type="spellEnd"/>
      <w:r w:rsidRPr="007452E5">
        <w:rPr>
          <w:rFonts w:eastAsia="Calibri"/>
          <w:szCs w:val="22"/>
          <w:lang w:val="en-US" w:eastAsia="en-US"/>
        </w:rPr>
        <w:t>,</w:t>
      </w:r>
    </w:p>
    <w:p w14:paraId="58294920"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ograničenje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ili</w:t>
      </w:r>
      <w:proofErr w:type="spellEnd"/>
      <w:r w:rsidRPr="007452E5">
        <w:rPr>
          <w:rFonts w:eastAsia="Calibri"/>
          <w:szCs w:val="22"/>
          <w:lang w:val="en-US" w:eastAsia="en-US"/>
        </w:rPr>
        <w:t xml:space="preserve"> </w:t>
      </w:r>
      <w:proofErr w:type="spellStart"/>
      <w:r w:rsidRPr="007452E5">
        <w:rPr>
          <w:rFonts w:eastAsia="Calibri"/>
          <w:szCs w:val="22"/>
          <w:lang w:val="en-US" w:eastAsia="en-US"/>
        </w:rPr>
        <w:t>zabranu</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prometa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pojedinih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vrsta</w:t>
      </w:r>
      <w:proofErr w:type="spellEnd"/>
      <w:r w:rsidRPr="007452E5">
        <w:rPr>
          <w:rFonts w:eastAsia="Calibri"/>
          <w:szCs w:val="22"/>
          <w:lang w:val="en-US" w:eastAsia="en-US"/>
        </w:rPr>
        <w:t xml:space="preserve"> robe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proizvoda</w:t>
      </w:r>
      <w:proofErr w:type="spellEnd"/>
      <w:r w:rsidRPr="007452E5">
        <w:rPr>
          <w:rFonts w:eastAsia="Calibri"/>
          <w:szCs w:val="22"/>
          <w:lang w:val="en-US" w:eastAsia="en-US"/>
        </w:rPr>
        <w:t>,</w:t>
      </w:r>
    </w:p>
    <w:p w14:paraId="42E72CDD"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obvezno</w:t>
      </w:r>
      <w:proofErr w:type="spellEnd"/>
      <w:r w:rsidRPr="007452E5">
        <w:rPr>
          <w:rFonts w:eastAsia="Calibri"/>
          <w:szCs w:val="22"/>
          <w:lang w:val="en-US" w:eastAsia="en-US"/>
        </w:rPr>
        <w:t xml:space="preserve"> </w:t>
      </w:r>
      <w:proofErr w:type="spellStart"/>
      <w:r w:rsidRPr="007452E5">
        <w:rPr>
          <w:rFonts w:eastAsia="Calibri"/>
          <w:szCs w:val="22"/>
          <w:lang w:val="en-US" w:eastAsia="en-US"/>
        </w:rPr>
        <w:t>sudjelovanje</w:t>
      </w:r>
      <w:proofErr w:type="spellEnd"/>
      <w:r w:rsidRPr="007452E5">
        <w:rPr>
          <w:rFonts w:eastAsia="Calibri"/>
          <w:szCs w:val="22"/>
          <w:lang w:val="en-US" w:eastAsia="en-US"/>
        </w:rPr>
        <w:t xml:space="preserve"> </w:t>
      </w:r>
      <w:proofErr w:type="spellStart"/>
      <w:r w:rsidRPr="007452E5">
        <w:rPr>
          <w:rFonts w:eastAsia="Calibri"/>
          <w:szCs w:val="22"/>
          <w:lang w:val="en-US" w:eastAsia="en-US"/>
        </w:rPr>
        <w:t>zdravstvenih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ustanova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drugih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pravnih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osoba</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privatnih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zdravstvenih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radnika</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fizičkih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osoba</w:t>
      </w:r>
      <w:proofErr w:type="spellEnd"/>
      <w:r w:rsidRPr="007452E5">
        <w:rPr>
          <w:rFonts w:eastAsia="Calibri"/>
          <w:szCs w:val="22"/>
          <w:lang w:val="en-US" w:eastAsia="en-US"/>
        </w:rPr>
        <w:t xml:space="preserve"> u </w:t>
      </w:r>
      <w:proofErr w:type="spellStart"/>
      <w:r w:rsidRPr="007452E5">
        <w:rPr>
          <w:rFonts w:eastAsia="Calibri"/>
          <w:szCs w:val="22"/>
          <w:lang w:val="en-US" w:eastAsia="en-US"/>
        </w:rPr>
        <w:t>suzbijanju</w:t>
      </w:r>
      <w:proofErr w:type="spellEnd"/>
      <w:r w:rsidRPr="007452E5">
        <w:rPr>
          <w:rFonts w:eastAsia="Calibri"/>
          <w:szCs w:val="22"/>
          <w:lang w:val="en-US" w:eastAsia="en-US"/>
        </w:rPr>
        <w:t xml:space="preserve"> </w:t>
      </w:r>
      <w:proofErr w:type="spellStart"/>
      <w:r w:rsidRPr="007452E5">
        <w:rPr>
          <w:rFonts w:eastAsia="Calibri"/>
          <w:szCs w:val="22"/>
          <w:lang w:val="en-US" w:eastAsia="en-US"/>
        </w:rPr>
        <w:t>bolesti</w:t>
      </w:r>
      <w:proofErr w:type="spellEnd"/>
      <w:r w:rsidRPr="007452E5">
        <w:rPr>
          <w:rFonts w:eastAsia="Calibri"/>
          <w:szCs w:val="22"/>
          <w:lang w:val="en-US" w:eastAsia="en-US"/>
        </w:rPr>
        <w:t>,</w:t>
      </w:r>
    </w:p>
    <w:p w14:paraId="39B0E4C4"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zabranu</w:t>
      </w:r>
      <w:proofErr w:type="spellEnd"/>
      <w:r w:rsidRPr="007452E5">
        <w:rPr>
          <w:rFonts w:eastAsia="Calibri"/>
          <w:szCs w:val="22"/>
          <w:lang w:val="en-US" w:eastAsia="en-US"/>
        </w:rPr>
        <w:t xml:space="preserve"> </w:t>
      </w:r>
      <w:proofErr w:type="spellStart"/>
      <w:r w:rsidRPr="007452E5">
        <w:rPr>
          <w:rFonts w:eastAsia="Calibri"/>
          <w:szCs w:val="22"/>
          <w:lang w:val="en-US" w:eastAsia="en-US"/>
        </w:rPr>
        <w:t>uporabe</w:t>
      </w:r>
      <w:proofErr w:type="spellEnd"/>
      <w:r w:rsidRPr="007452E5">
        <w:rPr>
          <w:rFonts w:eastAsia="Calibri"/>
          <w:szCs w:val="22"/>
          <w:lang w:val="en-US" w:eastAsia="en-US"/>
        </w:rPr>
        <w:t xml:space="preserve"> </w:t>
      </w:r>
      <w:proofErr w:type="spellStart"/>
      <w:r w:rsidRPr="007452E5">
        <w:rPr>
          <w:rFonts w:eastAsia="Calibri"/>
          <w:szCs w:val="22"/>
          <w:lang w:val="en-US" w:eastAsia="en-US"/>
        </w:rPr>
        <w:t>objekata</w:t>
      </w:r>
      <w:proofErr w:type="spellEnd"/>
      <w:r w:rsidRPr="007452E5">
        <w:rPr>
          <w:rFonts w:eastAsia="Calibri"/>
          <w:szCs w:val="22"/>
          <w:lang w:val="en-US" w:eastAsia="en-US"/>
        </w:rPr>
        <w:t xml:space="preserve">, </w:t>
      </w:r>
      <w:proofErr w:type="spellStart"/>
      <w:r w:rsidRPr="007452E5">
        <w:rPr>
          <w:rFonts w:eastAsia="Calibri"/>
          <w:szCs w:val="22"/>
          <w:lang w:val="en-US" w:eastAsia="en-US"/>
        </w:rPr>
        <w:t>opreme</w:t>
      </w:r>
      <w:proofErr w:type="spellEnd"/>
      <w:r w:rsidRPr="007452E5">
        <w:rPr>
          <w:rFonts w:eastAsia="Calibri"/>
          <w:szCs w:val="22"/>
          <w:lang w:val="en-US" w:eastAsia="en-US"/>
        </w:rPr>
        <w:t xml:space="preserve"> </w:t>
      </w:r>
      <w:proofErr w:type="spellStart"/>
      <w:r w:rsidRPr="007452E5">
        <w:rPr>
          <w:rFonts w:eastAsia="Calibri"/>
          <w:szCs w:val="22"/>
          <w:lang w:val="en-US" w:eastAsia="en-US"/>
        </w:rPr>
        <w:t>i</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prijevoznih</w:t>
      </w:r>
      <w:proofErr w:type="spellEnd"/>
      <w:r w:rsidRPr="007452E5">
        <w:rPr>
          <w:rFonts w:eastAsia="Calibri"/>
          <w:szCs w:val="22"/>
          <w:lang w:val="en-US" w:eastAsia="en-US"/>
        </w:rPr>
        <w:t xml:space="preserve"> </w:t>
      </w:r>
      <w:proofErr w:type="spellStart"/>
      <w:r w:rsidRPr="007452E5">
        <w:rPr>
          <w:rFonts w:eastAsia="Calibri"/>
          <w:szCs w:val="22"/>
          <w:lang w:val="en-US" w:eastAsia="en-US"/>
        </w:rPr>
        <w:t>sredstava</w:t>
      </w:r>
      <w:proofErr w:type="spellEnd"/>
      <w:r w:rsidRPr="007452E5">
        <w:rPr>
          <w:rFonts w:eastAsia="Calibri"/>
          <w:szCs w:val="22"/>
          <w:lang w:val="en-US" w:eastAsia="en-US"/>
        </w:rPr>
        <w:t>,</w:t>
      </w:r>
    </w:p>
    <w:p w14:paraId="5244FBCF" w14:textId="77777777" w:rsidR="007452E5" w:rsidRPr="007452E5" w:rsidRDefault="007452E5" w:rsidP="007452E5">
      <w:pPr>
        <w:numPr>
          <w:ilvl w:val="2"/>
          <w:numId w:val="85"/>
        </w:numPr>
        <w:spacing w:after="0" w:line="276" w:lineRule="auto"/>
        <w:ind w:left="714" w:hanging="357"/>
        <w:jc w:val="left"/>
        <w:rPr>
          <w:rFonts w:eastAsia="Calibri"/>
          <w:szCs w:val="22"/>
          <w:lang w:val="en-US" w:eastAsia="en-US"/>
        </w:rPr>
      </w:pPr>
      <w:proofErr w:type="spellStart"/>
      <w:r w:rsidRPr="007452E5">
        <w:rPr>
          <w:rFonts w:eastAsia="Calibri"/>
          <w:szCs w:val="22"/>
          <w:lang w:val="en-US" w:eastAsia="en-US"/>
        </w:rPr>
        <w:t>izolaciju</w:t>
      </w:r>
      <w:proofErr w:type="spellEnd"/>
      <w:r w:rsidRPr="007452E5">
        <w:rPr>
          <w:rFonts w:eastAsia="Calibri"/>
          <w:szCs w:val="22"/>
          <w:lang w:val="en-US" w:eastAsia="en-US"/>
        </w:rPr>
        <w:t xml:space="preserve"> </w:t>
      </w:r>
      <w:proofErr w:type="spellStart"/>
      <w:r w:rsidRPr="007452E5">
        <w:rPr>
          <w:rFonts w:eastAsia="Calibri"/>
          <w:szCs w:val="22"/>
          <w:lang w:val="en-US" w:eastAsia="en-US"/>
        </w:rPr>
        <w:t>osoba</w:t>
      </w:r>
      <w:proofErr w:type="spellEnd"/>
      <w:r w:rsidRPr="007452E5">
        <w:rPr>
          <w:rFonts w:eastAsia="Calibri"/>
          <w:szCs w:val="22"/>
          <w:lang w:val="en-US" w:eastAsia="en-US"/>
        </w:rPr>
        <w:t xml:space="preserve"> u </w:t>
      </w:r>
      <w:proofErr w:type="spellStart"/>
      <w:r w:rsidRPr="007452E5">
        <w:rPr>
          <w:rFonts w:eastAsia="Calibri"/>
          <w:szCs w:val="22"/>
          <w:lang w:val="en-US" w:eastAsia="en-US"/>
        </w:rPr>
        <w:t>vlastitom</w:t>
      </w:r>
      <w:proofErr w:type="spellEnd"/>
      <w:r w:rsidRPr="007452E5">
        <w:rPr>
          <w:rFonts w:eastAsia="Calibri"/>
          <w:szCs w:val="22"/>
          <w:lang w:val="en-US" w:eastAsia="en-US"/>
        </w:rPr>
        <w:t xml:space="preserve"> </w:t>
      </w:r>
      <w:proofErr w:type="spellStart"/>
      <w:r w:rsidRPr="007452E5">
        <w:rPr>
          <w:rFonts w:eastAsia="Calibri"/>
          <w:szCs w:val="22"/>
          <w:lang w:val="en-US" w:eastAsia="en-US"/>
        </w:rPr>
        <w:t>domu</w:t>
      </w:r>
      <w:proofErr w:type="spellEnd"/>
      <w:r w:rsidRPr="007452E5">
        <w:rPr>
          <w:rFonts w:eastAsia="Calibri"/>
          <w:szCs w:val="22"/>
          <w:lang w:val="en-US" w:eastAsia="en-US"/>
        </w:rPr>
        <w:t xml:space="preserve"> </w:t>
      </w:r>
      <w:proofErr w:type="spellStart"/>
      <w:r w:rsidRPr="007452E5">
        <w:rPr>
          <w:rFonts w:eastAsia="Calibri"/>
          <w:szCs w:val="22"/>
          <w:lang w:val="en-US" w:eastAsia="en-US"/>
        </w:rPr>
        <w:t>ili</w:t>
      </w:r>
      <w:proofErr w:type="spellEnd"/>
      <w:r w:rsidRPr="007452E5">
        <w:rPr>
          <w:rFonts w:eastAsia="Calibri"/>
          <w:szCs w:val="22"/>
          <w:lang w:val="en-US" w:eastAsia="en-US"/>
        </w:rPr>
        <w:t xml:space="preserve"> </w:t>
      </w:r>
      <w:proofErr w:type="spellStart"/>
      <w:r w:rsidRPr="007452E5">
        <w:rPr>
          <w:rFonts w:eastAsia="Calibri"/>
          <w:szCs w:val="22"/>
          <w:lang w:val="en-US" w:eastAsia="en-US"/>
        </w:rPr>
        <w:t>drugom</w:t>
      </w:r>
      <w:proofErr w:type="spellEnd"/>
      <w:r w:rsidRPr="007452E5">
        <w:rPr>
          <w:rFonts w:eastAsia="Calibri"/>
          <w:szCs w:val="22"/>
          <w:lang w:val="en-US" w:eastAsia="en-US"/>
        </w:rPr>
        <w:t xml:space="preserve"> </w:t>
      </w:r>
      <w:proofErr w:type="spellStart"/>
      <w:r w:rsidRPr="007452E5">
        <w:rPr>
          <w:rFonts w:eastAsia="Calibri"/>
          <w:szCs w:val="22"/>
          <w:lang w:val="en-US" w:eastAsia="en-US"/>
        </w:rPr>
        <w:t>odgovarajućem</w:t>
      </w:r>
      <w:proofErr w:type="spellEnd"/>
      <w:r w:rsidRPr="007452E5">
        <w:rPr>
          <w:rFonts w:eastAsia="Calibri"/>
          <w:szCs w:val="22"/>
          <w:lang w:val="en-US" w:eastAsia="en-US"/>
        </w:rPr>
        <w:t xml:space="preserve"> </w:t>
      </w:r>
      <w:proofErr w:type="spellStart"/>
      <w:r w:rsidRPr="007452E5">
        <w:rPr>
          <w:rFonts w:eastAsia="Calibri"/>
          <w:szCs w:val="22"/>
          <w:lang w:val="en-US" w:eastAsia="en-US"/>
        </w:rPr>
        <w:t>prostoru</w:t>
      </w:r>
      <w:proofErr w:type="spellEnd"/>
      <w:r w:rsidRPr="007452E5">
        <w:rPr>
          <w:rFonts w:eastAsia="Calibri"/>
          <w:szCs w:val="22"/>
          <w:lang w:val="en-US" w:eastAsia="en-US"/>
        </w:rPr>
        <w:t xml:space="preserve"> – </w:t>
      </w:r>
      <w:proofErr w:type="spellStart"/>
      <w:r w:rsidRPr="007452E5">
        <w:rPr>
          <w:rFonts w:eastAsia="Calibri"/>
          <w:szCs w:val="22"/>
          <w:lang w:val="en-US" w:eastAsia="en-US"/>
        </w:rPr>
        <w:t>samoizolacija</w:t>
      </w:r>
      <w:proofErr w:type="spellEnd"/>
      <w:r w:rsidRPr="007452E5">
        <w:rPr>
          <w:rFonts w:eastAsia="Calibri"/>
          <w:szCs w:val="22"/>
          <w:lang w:val="en-US" w:eastAsia="en-US"/>
        </w:rPr>
        <w:t>,</w:t>
      </w:r>
    </w:p>
    <w:p w14:paraId="3B7D0E6A" w14:textId="77777777" w:rsidR="007452E5" w:rsidRPr="007452E5" w:rsidRDefault="007452E5" w:rsidP="007452E5">
      <w:pPr>
        <w:numPr>
          <w:ilvl w:val="2"/>
          <w:numId w:val="85"/>
        </w:numPr>
        <w:spacing w:after="120" w:line="276" w:lineRule="auto"/>
        <w:ind w:left="714" w:hanging="357"/>
        <w:jc w:val="left"/>
        <w:rPr>
          <w:rFonts w:eastAsia="Calibri"/>
          <w:szCs w:val="22"/>
          <w:lang w:val="en-US" w:eastAsia="en-US"/>
        </w:rPr>
      </w:pPr>
      <w:proofErr w:type="spellStart"/>
      <w:r w:rsidRPr="007452E5">
        <w:rPr>
          <w:rFonts w:eastAsia="Calibri"/>
          <w:szCs w:val="22"/>
          <w:lang w:val="en-US" w:eastAsia="en-US"/>
        </w:rPr>
        <w:t>druge</w:t>
      </w:r>
      <w:proofErr w:type="spellEnd"/>
      <w:r w:rsidRPr="007452E5">
        <w:rPr>
          <w:rFonts w:eastAsia="Calibri"/>
          <w:szCs w:val="22"/>
          <w:lang w:val="en-US" w:eastAsia="en-US"/>
        </w:rPr>
        <w:t xml:space="preserve"> </w:t>
      </w:r>
      <w:proofErr w:type="spellStart"/>
      <w:r w:rsidRPr="007452E5">
        <w:rPr>
          <w:rFonts w:eastAsia="Calibri"/>
          <w:szCs w:val="22"/>
          <w:lang w:val="en-US" w:eastAsia="en-US"/>
        </w:rPr>
        <w:t>potrebne</w:t>
      </w:r>
      <w:proofErr w:type="spellEnd"/>
      <w:r w:rsidRPr="007452E5">
        <w:rPr>
          <w:rFonts w:eastAsia="Calibri"/>
          <w:szCs w:val="22"/>
          <w:lang w:val="en-US" w:eastAsia="en-US"/>
        </w:rPr>
        <w:t xml:space="preserve"> </w:t>
      </w:r>
      <w:proofErr w:type="spellStart"/>
      <w:r w:rsidRPr="007452E5">
        <w:rPr>
          <w:rFonts w:eastAsia="Calibri"/>
          <w:szCs w:val="22"/>
          <w:lang w:val="en-US" w:eastAsia="en-US"/>
        </w:rPr>
        <w:t>mjere</w:t>
      </w:r>
      <w:proofErr w:type="spellEnd"/>
      <w:r w:rsidRPr="007452E5">
        <w:rPr>
          <w:rFonts w:eastAsia="Calibri"/>
          <w:szCs w:val="22"/>
          <w:lang w:val="en-US" w:eastAsia="en-US"/>
        </w:rPr>
        <w:t>.</w:t>
      </w:r>
    </w:p>
    <w:p w14:paraId="30EA9219" w14:textId="77777777" w:rsidR="007452E5" w:rsidRDefault="007452E5" w:rsidP="007452E5">
      <w:pPr>
        <w:suppressAutoHyphens/>
        <w:autoSpaceDN w:val="0"/>
        <w:spacing w:after="120" w:line="276" w:lineRule="auto"/>
        <w:textAlignment w:val="baseline"/>
        <w:rPr>
          <w:rFonts w:ascii="Calibri" w:eastAsia="Calibri" w:hAnsi="Calibri" w:cs="Times New Roman"/>
          <w:szCs w:val="22"/>
        </w:rPr>
        <w:sectPr w:rsidR="007452E5" w:rsidSect="00A709D6">
          <w:pgSz w:w="11906" w:h="16838"/>
          <w:pgMar w:top="1417" w:right="1417" w:bottom="1417" w:left="1417" w:header="708" w:footer="708" w:gutter="0"/>
          <w:cols w:space="708"/>
          <w:docGrid w:linePitch="360"/>
        </w:sectPr>
      </w:pPr>
      <w:r w:rsidRPr="007452E5">
        <w:rPr>
          <w:rFonts w:ascii="Calibri" w:eastAsia="Calibri" w:hAnsi="Calibri" w:cs="Times New Roman"/>
          <w:szCs w:val="22"/>
        </w:rPr>
        <w:lastRenderedPageBreak/>
        <w:t>Nadzor nad provedbom mjera za zaštitu pučanstva od zaraznih bolesti, obavljaju nadležni sanitarni inspektori Državnog inspektorata.</w:t>
      </w:r>
    </w:p>
    <w:p w14:paraId="479EC6A8" w14:textId="74061964" w:rsidR="007452E5" w:rsidRDefault="007452E5" w:rsidP="007452E5">
      <w:pPr>
        <w:pStyle w:val="Naslov3"/>
        <w:rPr>
          <w:rFonts w:eastAsia="Calibri"/>
        </w:rPr>
      </w:pPr>
      <w:bookmarkStart w:id="104" w:name="_Toc155255143"/>
      <w:bookmarkStart w:id="105" w:name="_Toc165872699"/>
      <w:r>
        <w:rPr>
          <w:rFonts w:eastAsia="Calibri"/>
        </w:rPr>
        <w:lastRenderedPageBreak/>
        <w:t>Pregled zadaća, nositelja, operativnih postupaka, kapaciteta i operativnog doprinosa – epidemije i pandemije, pojave bolesti biljnih poljoprivrednih proizvoda i pojave zaraznih bolesti životinja</w:t>
      </w:r>
      <w:bookmarkEnd w:id="104"/>
      <w:bookmarkEnd w:id="105"/>
    </w:p>
    <w:tbl>
      <w:tblPr>
        <w:tblStyle w:val="Reetkatablice61"/>
        <w:tblW w:w="0" w:type="auto"/>
        <w:tblLook w:val="04A0" w:firstRow="1" w:lastRow="0" w:firstColumn="1" w:lastColumn="0" w:noHBand="0" w:noVBand="1"/>
      </w:tblPr>
      <w:tblGrid>
        <w:gridCol w:w="661"/>
        <w:gridCol w:w="1992"/>
        <w:gridCol w:w="8090"/>
        <w:gridCol w:w="3251"/>
      </w:tblGrid>
      <w:tr w:rsidR="007452E5" w:rsidRPr="007452E5" w14:paraId="566C4587" w14:textId="77777777" w:rsidTr="002D1430">
        <w:trPr>
          <w:trHeight w:val="418"/>
          <w:tblHeader/>
        </w:trPr>
        <w:tc>
          <w:tcPr>
            <w:tcW w:w="661" w:type="dxa"/>
            <w:vAlign w:val="center"/>
          </w:tcPr>
          <w:p w14:paraId="23D3559B" w14:textId="77777777" w:rsidR="007452E5" w:rsidRPr="007452E5" w:rsidRDefault="007452E5" w:rsidP="007452E5">
            <w:pPr>
              <w:jc w:val="center"/>
              <w:rPr>
                <w:rFonts w:ascii="Calibri" w:eastAsia="Calibri" w:hAnsi="Calibri" w:cs="Arial"/>
                <w:b/>
                <w:sz w:val="20"/>
                <w:szCs w:val="20"/>
                <w:lang w:eastAsia="en-US"/>
              </w:rPr>
            </w:pPr>
            <w:r w:rsidRPr="007452E5">
              <w:rPr>
                <w:rFonts w:ascii="Calibri" w:eastAsia="Calibri" w:hAnsi="Calibri" w:cs="Arial"/>
                <w:b/>
                <w:sz w:val="20"/>
                <w:szCs w:val="20"/>
                <w:lang w:eastAsia="en-US"/>
              </w:rPr>
              <w:t>R.BR.</w:t>
            </w:r>
          </w:p>
        </w:tc>
        <w:tc>
          <w:tcPr>
            <w:tcW w:w="2028" w:type="dxa"/>
            <w:vAlign w:val="center"/>
          </w:tcPr>
          <w:p w14:paraId="7D87EF4D" w14:textId="77777777" w:rsidR="007452E5" w:rsidRPr="007452E5" w:rsidRDefault="007452E5" w:rsidP="007452E5">
            <w:pPr>
              <w:jc w:val="center"/>
              <w:rPr>
                <w:rFonts w:ascii="Calibri" w:eastAsia="Calibri" w:hAnsi="Calibri" w:cs="Arial"/>
                <w:b/>
                <w:sz w:val="20"/>
                <w:szCs w:val="20"/>
                <w:lang w:eastAsia="en-US"/>
              </w:rPr>
            </w:pPr>
            <w:r w:rsidRPr="007452E5">
              <w:rPr>
                <w:rFonts w:ascii="Calibri" w:eastAsia="Calibri" w:hAnsi="Calibri" w:cs="Arial"/>
                <w:b/>
                <w:sz w:val="20"/>
                <w:szCs w:val="20"/>
                <w:lang w:eastAsia="en-US"/>
              </w:rPr>
              <w:t>ZADAĆA (MJERA CZ)</w:t>
            </w:r>
          </w:p>
        </w:tc>
        <w:tc>
          <w:tcPr>
            <w:tcW w:w="8363" w:type="dxa"/>
            <w:vAlign w:val="center"/>
          </w:tcPr>
          <w:p w14:paraId="62F44E90" w14:textId="77777777" w:rsidR="007452E5" w:rsidRPr="007452E5" w:rsidRDefault="007452E5" w:rsidP="007452E5">
            <w:pPr>
              <w:jc w:val="center"/>
              <w:rPr>
                <w:rFonts w:ascii="Calibri" w:eastAsia="Calibri" w:hAnsi="Calibri" w:cs="Arial"/>
                <w:b/>
                <w:sz w:val="20"/>
                <w:szCs w:val="20"/>
                <w:lang w:eastAsia="en-US"/>
              </w:rPr>
            </w:pPr>
            <w:r w:rsidRPr="007452E5">
              <w:rPr>
                <w:rFonts w:ascii="Calibri" w:eastAsia="Calibri" w:hAnsi="Calibri" w:cs="Arial"/>
                <w:b/>
                <w:sz w:val="20"/>
                <w:szCs w:val="20"/>
                <w:lang w:eastAsia="en-US"/>
              </w:rPr>
              <w:t>OPERATIVNI POSTUPCI, KAPACITETI I OPERATIVNI DOPRINOS</w:t>
            </w:r>
          </w:p>
        </w:tc>
        <w:tc>
          <w:tcPr>
            <w:tcW w:w="3322" w:type="dxa"/>
            <w:vAlign w:val="center"/>
          </w:tcPr>
          <w:p w14:paraId="5176D23D" w14:textId="77777777" w:rsidR="007452E5" w:rsidRPr="007452E5" w:rsidRDefault="007452E5" w:rsidP="007452E5">
            <w:pPr>
              <w:jc w:val="center"/>
              <w:rPr>
                <w:rFonts w:ascii="Calibri" w:eastAsia="Calibri" w:hAnsi="Calibri" w:cs="Arial"/>
                <w:b/>
                <w:sz w:val="20"/>
                <w:szCs w:val="20"/>
                <w:lang w:eastAsia="en-US"/>
              </w:rPr>
            </w:pPr>
            <w:r w:rsidRPr="007452E5">
              <w:rPr>
                <w:rFonts w:ascii="Calibri" w:eastAsia="Calibri" w:hAnsi="Calibri" w:cs="Arial"/>
                <w:b/>
                <w:sz w:val="20"/>
                <w:szCs w:val="20"/>
                <w:lang w:eastAsia="en-US"/>
              </w:rPr>
              <w:t>IZVRŠITELJI</w:t>
            </w:r>
          </w:p>
        </w:tc>
      </w:tr>
      <w:tr w:rsidR="007452E5" w:rsidRPr="007452E5" w14:paraId="2B5E0A97" w14:textId="77777777" w:rsidTr="002D1430">
        <w:tc>
          <w:tcPr>
            <w:tcW w:w="661" w:type="dxa"/>
            <w:vAlign w:val="center"/>
          </w:tcPr>
          <w:p w14:paraId="12B41DF1" w14:textId="77777777" w:rsidR="007452E5" w:rsidRPr="007452E5" w:rsidRDefault="007452E5" w:rsidP="007452E5">
            <w:pPr>
              <w:numPr>
                <w:ilvl w:val="0"/>
                <w:numId w:val="63"/>
              </w:numPr>
              <w:ind w:left="360"/>
              <w:contextualSpacing/>
              <w:jc w:val="left"/>
              <w:rPr>
                <w:rFonts w:ascii="Calibri" w:eastAsia="Calibri" w:hAnsi="Calibri" w:cs="Arial"/>
                <w:sz w:val="20"/>
                <w:szCs w:val="20"/>
                <w:lang w:val="en-US" w:eastAsia="en-US"/>
              </w:rPr>
            </w:pPr>
          </w:p>
        </w:tc>
        <w:tc>
          <w:tcPr>
            <w:tcW w:w="2028" w:type="dxa"/>
            <w:vAlign w:val="center"/>
          </w:tcPr>
          <w:p w14:paraId="22ED6E7C" w14:textId="77777777" w:rsidR="007452E5" w:rsidRPr="007452E5" w:rsidRDefault="007452E5" w:rsidP="007452E5">
            <w:pPr>
              <w:jc w:val="left"/>
              <w:rPr>
                <w:rFonts w:ascii="Calibri" w:eastAsia="Calibri" w:hAnsi="Calibri" w:cs="Arial"/>
                <w:sz w:val="20"/>
                <w:szCs w:val="20"/>
                <w:lang w:eastAsia="en-US"/>
              </w:rPr>
            </w:pPr>
            <w:r w:rsidRPr="007452E5">
              <w:rPr>
                <w:rFonts w:ascii="Calibri" w:eastAsia="Times New Roman" w:hAnsi="Calibri"/>
                <w:sz w:val="20"/>
                <w:szCs w:val="20"/>
              </w:rPr>
              <w:t xml:space="preserve">Organizacija preventivnih mjera za slučajeve epidemija, </w:t>
            </w:r>
            <w:proofErr w:type="spellStart"/>
            <w:r w:rsidRPr="007452E5">
              <w:rPr>
                <w:rFonts w:ascii="Calibri" w:eastAsia="Times New Roman" w:hAnsi="Calibri"/>
                <w:sz w:val="20"/>
                <w:szCs w:val="20"/>
              </w:rPr>
              <w:t>epizootija</w:t>
            </w:r>
            <w:proofErr w:type="spellEnd"/>
            <w:r w:rsidRPr="007452E5">
              <w:rPr>
                <w:rFonts w:ascii="Calibri" w:eastAsia="Times New Roman" w:hAnsi="Calibri"/>
                <w:sz w:val="20"/>
                <w:szCs w:val="20"/>
              </w:rPr>
              <w:t>, biljnih bolesti.</w:t>
            </w:r>
          </w:p>
        </w:tc>
        <w:tc>
          <w:tcPr>
            <w:tcW w:w="8363" w:type="dxa"/>
          </w:tcPr>
          <w:p w14:paraId="09B44CEA" w14:textId="77777777" w:rsidR="007452E5" w:rsidRPr="007452E5" w:rsidRDefault="007452E5" w:rsidP="007452E5">
            <w:pPr>
              <w:spacing w:after="60"/>
              <w:rPr>
                <w:rFonts w:ascii="Calibri" w:eastAsia="Times New Roman" w:hAnsi="Calibri"/>
                <w:sz w:val="20"/>
                <w:szCs w:val="20"/>
              </w:rPr>
            </w:pPr>
            <w:r w:rsidRPr="007452E5">
              <w:rPr>
                <w:rFonts w:ascii="Calibri" w:eastAsia="Times New Roman" w:hAnsi="Calibri"/>
                <w:sz w:val="20"/>
                <w:szCs w:val="20"/>
              </w:rPr>
              <w:t xml:space="preserve">Operativni postupci dio su redovnih poslova nadležnih službi higijensko - epidemiološke, veterinarske i agrarne službe u provođenju kojih, pored njihovih resursa, sudjeluju građani, vlasnici stoke i poljoprivrednici. </w:t>
            </w:r>
          </w:p>
          <w:p w14:paraId="64F75385" w14:textId="77777777" w:rsidR="007452E5" w:rsidRPr="007452E5" w:rsidRDefault="007452E5" w:rsidP="007452E5">
            <w:pPr>
              <w:spacing w:after="60"/>
              <w:rPr>
                <w:rFonts w:ascii="Calibri" w:eastAsia="Times New Roman" w:hAnsi="Calibri"/>
                <w:sz w:val="20"/>
                <w:szCs w:val="20"/>
              </w:rPr>
            </w:pPr>
            <w:r w:rsidRPr="007452E5">
              <w:rPr>
                <w:rFonts w:ascii="Calibri" w:eastAsia="Times New Roman" w:hAnsi="Calibri"/>
                <w:sz w:val="20"/>
                <w:szCs w:val="20"/>
              </w:rPr>
              <w:t>Služba za epidemiologiju Zavoda za javno zdravstvo Koprivničko-križevačke županije ima organiziran sustav trajne pripravnosti epidemiologa, a u cilju ranog otkrivanja izvora zaraze i putova prenošenja zaraze.</w:t>
            </w:r>
          </w:p>
          <w:p w14:paraId="7F4BFD17" w14:textId="77777777" w:rsidR="007452E5" w:rsidRPr="007452E5" w:rsidRDefault="007452E5" w:rsidP="007452E5">
            <w:pPr>
              <w:spacing w:after="60"/>
              <w:rPr>
                <w:rFonts w:ascii="Calibri" w:eastAsia="Times New Roman" w:hAnsi="Calibri"/>
                <w:sz w:val="20"/>
                <w:szCs w:val="20"/>
              </w:rPr>
            </w:pPr>
            <w:r w:rsidRPr="007452E5">
              <w:rPr>
                <w:rFonts w:ascii="Calibri" w:eastAsia="Times New Roman" w:hAnsi="Calibri"/>
                <w:sz w:val="20"/>
                <w:szCs w:val="20"/>
              </w:rPr>
              <w:t>Preventivne mjere će se poduzimati ovisno o uzročniku odnosno o bolesti koja je izazvala epidemiju, a surađivati će sa:</w:t>
            </w:r>
          </w:p>
          <w:p w14:paraId="21394B27" w14:textId="77777777" w:rsidR="007452E5" w:rsidRPr="007452E5" w:rsidRDefault="007452E5" w:rsidP="007452E5">
            <w:pPr>
              <w:numPr>
                <w:ilvl w:val="0"/>
                <w:numId w:val="92"/>
              </w:numPr>
              <w:jc w:val="left"/>
              <w:rPr>
                <w:rFonts w:ascii="Calibri" w:eastAsia="Times New Roman" w:hAnsi="Calibri"/>
                <w:sz w:val="20"/>
                <w:szCs w:val="20"/>
              </w:rPr>
            </w:pPr>
            <w:r w:rsidRPr="007452E5">
              <w:rPr>
                <w:rFonts w:ascii="Calibri" w:eastAsia="Times New Roman" w:hAnsi="Calibri"/>
                <w:sz w:val="20"/>
                <w:szCs w:val="20"/>
              </w:rPr>
              <w:t>dežurnim epidemiologom Hrvatskog zavoda za javno zdravstvo,</w:t>
            </w:r>
          </w:p>
          <w:p w14:paraId="2E04CAF2" w14:textId="77777777" w:rsidR="007452E5" w:rsidRPr="007452E5" w:rsidRDefault="007452E5" w:rsidP="007452E5">
            <w:pPr>
              <w:numPr>
                <w:ilvl w:val="0"/>
                <w:numId w:val="92"/>
              </w:numPr>
              <w:jc w:val="left"/>
              <w:rPr>
                <w:rFonts w:ascii="Calibri" w:eastAsia="Times New Roman" w:hAnsi="Calibri"/>
                <w:sz w:val="20"/>
                <w:szCs w:val="20"/>
              </w:rPr>
            </w:pPr>
            <w:r w:rsidRPr="007452E5">
              <w:rPr>
                <w:rFonts w:ascii="Calibri" w:eastAsia="Times New Roman" w:hAnsi="Calibri"/>
                <w:sz w:val="20"/>
                <w:szCs w:val="20"/>
              </w:rPr>
              <w:t>sanitarnom inspekcijom,</w:t>
            </w:r>
          </w:p>
          <w:p w14:paraId="08EA6D1A" w14:textId="77777777" w:rsidR="007452E5" w:rsidRPr="007452E5" w:rsidRDefault="007452E5" w:rsidP="007452E5">
            <w:pPr>
              <w:numPr>
                <w:ilvl w:val="0"/>
                <w:numId w:val="92"/>
              </w:numPr>
              <w:jc w:val="left"/>
              <w:rPr>
                <w:rFonts w:ascii="Calibri" w:eastAsia="Times New Roman" w:hAnsi="Calibri"/>
                <w:sz w:val="20"/>
                <w:szCs w:val="20"/>
              </w:rPr>
            </w:pPr>
            <w:r w:rsidRPr="007452E5">
              <w:rPr>
                <w:rFonts w:ascii="Calibri" w:eastAsia="Times New Roman" w:hAnsi="Calibri"/>
                <w:sz w:val="20"/>
                <w:szCs w:val="20"/>
              </w:rPr>
              <w:t>veterinarskom inspekcijom,</w:t>
            </w:r>
          </w:p>
          <w:p w14:paraId="246820FD" w14:textId="77777777" w:rsidR="007452E5" w:rsidRPr="007452E5" w:rsidRDefault="007452E5" w:rsidP="007452E5">
            <w:pPr>
              <w:numPr>
                <w:ilvl w:val="0"/>
                <w:numId w:val="93"/>
              </w:numPr>
              <w:spacing w:after="60"/>
              <w:jc w:val="left"/>
              <w:rPr>
                <w:rFonts w:ascii="Calibri" w:eastAsia="Times New Roman" w:hAnsi="Calibri"/>
                <w:sz w:val="20"/>
                <w:szCs w:val="20"/>
              </w:rPr>
            </w:pPr>
            <w:r w:rsidRPr="007452E5">
              <w:rPr>
                <w:rFonts w:ascii="Calibri" w:eastAsia="Times New Roman" w:hAnsi="Calibri"/>
                <w:sz w:val="20"/>
                <w:szCs w:val="20"/>
              </w:rPr>
              <w:t>komunikacija putem Centra 112 sa Stožerom civilne zaštite.</w:t>
            </w:r>
          </w:p>
          <w:p w14:paraId="49C659A2" w14:textId="77777777" w:rsidR="007452E5" w:rsidRPr="007452E5" w:rsidRDefault="007452E5" w:rsidP="007452E5">
            <w:pPr>
              <w:spacing w:after="60"/>
              <w:rPr>
                <w:rFonts w:ascii="Calibri" w:eastAsia="Times New Roman" w:hAnsi="Calibri"/>
                <w:sz w:val="20"/>
                <w:szCs w:val="20"/>
              </w:rPr>
            </w:pPr>
            <w:r w:rsidRPr="007452E5">
              <w:rPr>
                <w:rFonts w:ascii="Calibri" w:eastAsia="Times New Roman" w:hAnsi="Calibri"/>
                <w:sz w:val="20"/>
                <w:szCs w:val="20"/>
              </w:rPr>
              <w:t>Zakon o zaštiti pučanstva od zaraznih bolesti, propisao je posebne mjere za sprečavanje i suzbijanje zaraznih bolesti čiji su nositelji:</w:t>
            </w:r>
          </w:p>
          <w:p w14:paraId="59697FE1"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za rano otkrivanje izvora zaraze i putova širenja (Zavod za javno zdravstvo Koprivničko-križevačke   županije),</w:t>
            </w:r>
          </w:p>
          <w:p w14:paraId="3F5BC762"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laboratorijsko ispitivanje uzročnika (Zavod za javno zdravstvo Koprivničko-križevačke županije),</w:t>
            </w:r>
          </w:p>
          <w:p w14:paraId="3EFCE2FA"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prijavljivanja (sve zdravstvene ustanove),</w:t>
            </w:r>
          </w:p>
          <w:p w14:paraId="069C6BA3"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 xml:space="preserve">prijevoz, izolacija i liječenje oboljelih (Zavod za hitnu medicinu Koprivničko-križevačke  županije, Opća bolnica dr. Tomislav </w:t>
            </w:r>
            <w:proofErr w:type="spellStart"/>
            <w:r w:rsidRPr="007452E5">
              <w:rPr>
                <w:rFonts w:ascii="Calibri" w:eastAsia="Times New Roman" w:hAnsi="Calibri"/>
                <w:sz w:val="20"/>
                <w:szCs w:val="20"/>
              </w:rPr>
              <w:t>Bardek</w:t>
            </w:r>
            <w:proofErr w:type="spellEnd"/>
            <w:r w:rsidRPr="007452E5">
              <w:rPr>
                <w:rFonts w:ascii="Calibri" w:eastAsia="Times New Roman" w:hAnsi="Calibri"/>
                <w:sz w:val="20"/>
                <w:szCs w:val="20"/>
              </w:rPr>
              <w:t>),</w:t>
            </w:r>
          </w:p>
          <w:p w14:paraId="39DA0563"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provođenje preventivne i obvezne preventivne DDD mjere (ovlaštene pravne osobe, Zavod za javno zdravstvo Koprivničko-križevačke županije),</w:t>
            </w:r>
          </w:p>
          <w:p w14:paraId="7C0D7124"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protuepidemijske DDD mjere (Zavod za javno zdravstvo Koprivničko-križevačke županije)</w:t>
            </w:r>
          </w:p>
          <w:p w14:paraId="2ABA6B8A" w14:textId="77777777" w:rsidR="007452E5" w:rsidRPr="007452E5" w:rsidRDefault="007452E5" w:rsidP="007452E5">
            <w:pPr>
              <w:numPr>
                <w:ilvl w:val="0"/>
                <w:numId w:val="94"/>
              </w:numPr>
              <w:jc w:val="left"/>
              <w:rPr>
                <w:rFonts w:ascii="Calibri" w:eastAsia="Times New Roman" w:hAnsi="Calibri"/>
                <w:sz w:val="20"/>
                <w:szCs w:val="20"/>
              </w:rPr>
            </w:pPr>
            <w:r w:rsidRPr="007452E5">
              <w:rPr>
                <w:rFonts w:ascii="Calibri" w:eastAsia="Times New Roman" w:hAnsi="Calibri"/>
                <w:sz w:val="20"/>
                <w:szCs w:val="20"/>
              </w:rPr>
              <w:t>zdravstveni nadzor nad kliconošama, zaposlenicima i drugim osobama (Zavod za javno zdravstvo Koprivničko-križevačke županije),</w:t>
            </w:r>
          </w:p>
          <w:p w14:paraId="4CBC518B" w14:textId="77777777" w:rsidR="007452E5" w:rsidRPr="007452E5" w:rsidRDefault="007452E5" w:rsidP="007452E5">
            <w:pPr>
              <w:numPr>
                <w:ilvl w:val="0"/>
                <w:numId w:val="94"/>
              </w:numPr>
              <w:jc w:val="left"/>
              <w:rPr>
                <w:rFonts w:eastAsia="Times New Roman"/>
                <w:sz w:val="20"/>
                <w:szCs w:val="20"/>
              </w:rPr>
            </w:pPr>
            <w:r w:rsidRPr="007452E5">
              <w:rPr>
                <w:rFonts w:eastAsia="Times New Roman"/>
                <w:sz w:val="20"/>
                <w:szCs w:val="20"/>
              </w:rPr>
              <w:t xml:space="preserve">imunizacija, </w:t>
            </w:r>
            <w:proofErr w:type="spellStart"/>
            <w:r w:rsidRPr="007452E5">
              <w:rPr>
                <w:rFonts w:eastAsia="Times New Roman"/>
                <w:sz w:val="20"/>
                <w:szCs w:val="20"/>
              </w:rPr>
              <w:t>seroprofilaksa</w:t>
            </w:r>
            <w:proofErr w:type="spellEnd"/>
            <w:r w:rsidRPr="007452E5">
              <w:rPr>
                <w:rFonts w:eastAsia="Times New Roman"/>
                <w:sz w:val="20"/>
                <w:szCs w:val="20"/>
              </w:rPr>
              <w:t xml:space="preserve"> i </w:t>
            </w:r>
            <w:proofErr w:type="spellStart"/>
            <w:r w:rsidRPr="007452E5">
              <w:rPr>
                <w:rFonts w:eastAsia="Times New Roman"/>
                <w:sz w:val="20"/>
                <w:szCs w:val="20"/>
              </w:rPr>
              <w:t>kemoprofilaksa</w:t>
            </w:r>
            <w:proofErr w:type="spellEnd"/>
            <w:r w:rsidRPr="007452E5">
              <w:rPr>
                <w:rFonts w:eastAsia="Times New Roman"/>
                <w:sz w:val="20"/>
                <w:szCs w:val="20"/>
              </w:rPr>
              <w:t xml:space="preserve"> (Zavod za javno zdravstvo Koprivničko-križevačke županije),</w:t>
            </w:r>
          </w:p>
          <w:p w14:paraId="6F91151D" w14:textId="77777777" w:rsidR="007452E5" w:rsidRPr="007452E5" w:rsidRDefault="007452E5" w:rsidP="007452E5">
            <w:pPr>
              <w:numPr>
                <w:ilvl w:val="0"/>
                <w:numId w:val="94"/>
              </w:numPr>
              <w:contextualSpacing/>
              <w:jc w:val="left"/>
              <w:rPr>
                <w:rFonts w:ascii="Times New Roman" w:eastAsia="Times New Roman" w:hAnsi="Times New Roman" w:cs="Times New Roman"/>
                <w:sz w:val="20"/>
                <w:szCs w:val="20"/>
              </w:rPr>
            </w:pPr>
            <w:r w:rsidRPr="007452E5">
              <w:rPr>
                <w:rFonts w:eastAsia="Times New Roman"/>
                <w:sz w:val="20"/>
                <w:szCs w:val="20"/>
              </w:rPr>
              <w:lastRenderedPageBreak/>
              <w:t>informiranje zdravstvenih radnika i pučanstva (Stožer za krizna stanja Ministarstva zdravstva, Zavod za javno zdravstvo Koprivničko-križevačke županije).</w:t>
            </w:r>
          </w:p>
        </w:tc>
        <w:tc>
          <w:tcPr>
            <w:tcW w:w="3322" w:type="dxa"/>
            <w:vAlign w:val="center"/>
          </w:tcPr>
          <w:p w14:paraId="36D4C826" w14:textId="77777777" w:rsidR="007452E5" w:rsidRPr="007452E5" w:rsidRDefault="007452E5" w:rsidP="007452E5">
            <w:pPr>
              <w:numPr>
                <w:ilvl w:val="0"/>
                <w:numId w:val="86"/>
              </w:numPr>
              <w:ind w:left="357" w:hanging="357"/>
              <w:jc w:val="left"/>
              <w:rPr>
                <w:rFonts w:eastAsia="Times New Roman"/>
                <w:sz w:val="20"/>
                <w:szCs w:val="20"/>
                <w:u w:val="single"/>
              </w:rPr>
            </w:pPr>
            <w:r w:rsidRPr="007452E5">
              <w:rPr>
                <w:rFonts w:eastAsia="Times New Roman"/>
                <w:sz w:val="20"/>
                <w:szCs w:val="20"/>
              </w:rPr>
              <w:lastRenderedPageBreak/>
              <w:t xml:space="preserve">Zavod za javno zdravstvo Koprivničko-križevačke  županije </w:t>
            </w:r>
            <w:r w:rsidRPr="007452E5">
              <w:rPr>
                <w:rFonts w:eastAsia="Times New Roman"/>
                <w:b/>
                <w:bCs/>
                <w:sz w:val="20"/>
                <w:szCs w:val="20"/>
                <w:u w:val="single"/>
              </w:rPr>
              <w:t>(</w:t>
            </w:r>
            <w:r w:rsidRPr="007452E5">
              <w:rPr>
                <w:rFonts w:eastAsia="Times New Roman"/>
                <w:b/>
                <w:sz w:val="20"/>
                <w:szCs w:val="20"/>
                <w:u w:val="single"/>
              </w:rPr>
              <w:t>PRILOG 13.)</w:t>
            </w:r>
          </w:p>
          <w:p w14:paraId="5F84D352" w14:textId="1B6D286F" w:rsidR="007452E5" w:rsidRPr="007452E5" w:rsidRDefault="007452E5" w:rsidP="007452E5">
            <w:pPr>
              <w:numPr>
                <w:ilvl w:val="0"/>
                <w:numId w:val="86"/>
              </w:numPr>
              <w:ind w:left="357" w:hanging="357"/>
              <w:jc w:val="left"/>
              <w:rPr>
                <w:rFonts w:eastAsia="Times New Roman"/>
                <w:sz w:val="20"/>
                <w:szCs w:val="20"/>
                <w:u w:val="single"/>
              </w:rPr>
            </w:pPr>
            <w:r>
              <w:rPr>
                <w:rFonts w:eastAsia="Times New Roman"/>
                <w:sz w:val="20"/>
                <w:szCs w:val="20"/>
              </w:rPr>
              <w:t xml:space="preserve">Dom zdravlja Koprivničko – križevačke županije </w:t>
            </w:r>
            <w:r w:rsidRPr="007452E5">
              <w:rPr>
                <w:rFonts w:eastAsia="Times New Roman"/>
                <w:b/>
                <w:bCs/>
                <w:sz w:val="20"/>
                <w:szCs w:val="20"/>
                <w:u w:val="single"/>
              </w:rPr>
              <w:t>(</w:t>
            </w:r>
            <w:r w:rsidRPr="007452E5">
              <w:rPr>
                <w:rFonts w:eastAsia="Times New Roman"/>
                <w:b/>
                <w:sz w:val="20"/>
                <w:szCs w:val="20"/>
                <w:u w:val="single"/>
              </w:rPr>
              <w:t>PRILOG 13.)</w:t>
            </w:r>
          </w:p>
          <w:p w14:paraId="05ABD02D" w14:textId="5A11681F" w:rsidR="007452E5" w:rsidRPr="007452E5" w:rsidRDefault="007452E5" w:rsidP="007452E5">
            <w:pPr>
              <w:numPr>
                <w:ilvl w:val="0"/>
                <w:numId w:val="51"/>
              </w:numPr>
              <w:jc w:val="left"/>
              <w:rPr>
                <w:rFonts w:ascii="Times New Roman" w:eastAsia="Times New Roman" w:hAnsi="Times New Roman" w:cs="Times New Roman"/>
                <w:sz w:val="20"/>
                <w:szCs w:val="20"/>
              </w:rPr>
            </w:pPr>
            <w:r w:rsidRPr="007452E5">
              <w:rPr>
                <w:rFonts w:ascii="Calibri" w:eastAsia="Times New Roman" w:hAnsi="Calibri" w:cs="Calibri"/>
                <w:sz w:val="20"/>
                <w:szCs w:val="20"/>
              </w:rPr>
              <w:t xml:space="preserve">Veterinarska stanica </w:t>
            </w:r>
            <w:r>
              <w:rPr>
                <w:rFonts w:ascii="Calibri" w:eastAsia="Times New Roman" w:hAnsi="Calibri" w:cs="Calibri"/>
                <w:sz w:val="20"/>
                <w:szCs w:val="20"/>
              </w:rPr>
              <w:t xml:space="preserve">Đurđevac </w:t>
            </w:r>
            <w:r w:rsidR="00C5246E">
              <w:rPr>
                <w:rFonts w:ascii="Calibri" w:eastAsia="Times New Roman" w:hAnsi="Calibri" w:cs="Calibri"/>
                <w:sz w:val="20"/>
                <w:szCs w:val="20"/>
              </w:rPr>
              <w:t xml:space="preserve">d.o.o.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14.)</w:t>
            </w:r>
          </w:p>
        </w:tc>
      </w:tr>
      <w:tr w:rsidR="007452E5" w:rsidRPr="007452E5" w14:paraId="6A101A3F" w14:textId="77777777" w:rsidTr="002D1430">
        <w:tc>
          <w:tcPr>
            <w:tcW w:w="661" w:type="dxa"/>
            <w:vAlign w:val="center"/>
          </w:tcPr>
          <w:p w14:paraId="51C91E31" w14:textId="77777777" w:rsidR="007452E5" w:rsidRPr="007452E5" w:rsidRDefault="007452E5" w:rsidP="007452E5">
            <w:pPr>
              <w:numPr>
                <w:ilvl w:val="0"/>
                <w:numId w:val="63"/>
              </w:numPr>
              <w:ind w:left="360"/>
              <w:contextualSpacing/>
              <w:jc w:val="left"/>
              <w:rPr>
                <w:rFonts w:ascii="Calibri" w:eastAsia="Calibri" w:hAnsi="Calibri" w:cs="Arial"/>
                <w:sz w:val="20"/>
                <w:szCs w:val="20"/>
                <w:lang w:val="en-US" w:eastAsia="en-US"/>
              </w:rPr>
            </w:pPr>
          </w:p>
        </w:tc>
        <w:tc>
          <w:tcPr>
            <w:tcW w:w="2028" w:type="dxa"/>
            <w:vAlign w:val="center"/>
          </w:tcPr>
          <w:p w14:paraId="2B9827C0" w14:textId="77777777" w:rsidR="007452E5" w:rsidRPr="007452E5" w:rsidRDefault="007452E5" w:rsidP="007452E5">
            <w:pPr>
              <w:jc w:val="left"/>
              <w:rPr>
                <w:rFonts w:ascii="Calibri" w:eastAsia="Times New Roman" w:hAnsi="Calibri"/>
                <w:sz w:val="20"/>
                <w:szCs w:val="20"/>
              </w:rPr>
            </w:pPr>
            <w:r w:rsidRPr="007452E5">
              <w:rPr>
                <w:rFonts w:ascii="Calibri" w:eastAsia="Times New Roman" w:hAnsi="Calibri"/>
                <w:sz w:val="20"/>
                <w:szCs w:val="20"/>
              </w:rPr>
              <w:t xml:space="preserve">Organizacija provođenja kurativnih mjera u slučaju epidemija, </w:t>
            </w:r>
            <w:proofErr w:type="spellStart"/>
            <w:r w:rsidRPr="007452E5">
              <w:rPr>
                <w:rFonts w:ascii="Calibri" w:eastAsia="Times New Roman" w:hAnsi="Calibri"/>
                <w:sz w:val="20"/>
                <w:szCs w:val="20"/>
              </w:rPr>
              <w:t>epizootija</w:t>
            </w:r>
            <w:proofErr w:type="spellEnd"/>
            <w:r w:rsidRPr="007452E5">
              <w:rPr>
                <w:rFonts w:ascii="Calibri" w:eastAsia="Times New Roman" w:hAnsi="Calibri"/>
                <w:sz w:val="20"/>
                <w:szCs w:val="20"/>
              </w:rPr>
              <w:t xml:space="preserve"> i biljnih bolesti.</w:t>
            </w:r>
          </w:p>
        </w:tc>
        <w:tc>
          <w:tcPr>
            <w:tcW w:w="8363" w:type="dxa"/>
            <w:vAlign w:val="center"/>
          </w:tcPr>
          <w:p w14:paraId="0739C473" w14:textId="77777777" w:rsidR="007452E5" w:rsidRPr="007452E5" w:rsidRDefault="007452E5" w:rsidP="007452E5">
            <w:pPr>
              <w:spacing w:after="60"/>
              <w:jc w:val="left"/>
              <w:rPr>
                <w:rFonts w:ascii="Calibri" w:eastAsia="Times New Roman" w:hAnsi="Calibri"/>
                <w:sz w:val="20"/>
                <w:szCs w:val="20"/>
              </w:rPr>
            </w:pPr>
            <w:r w:rsidRPr="007452E5">
              <w:rPr>
                <w:rFonts w:ascii="Calibri" w:eastAsia="Times New Roman" w:hAnsi="Calibri"/>
                <w:sz w:val="20"/>
                <w:szCs w:val="20"/>
              </w:rPr>
              <w:t xml:space="preserve">U slučaju pojave </w:t>
            </w:r>
            <w:proofErr w:type="spellStart"/>
            <w:r w:rsidRPr="007452E5">
              <w:rPr>
                <w:rFonts w:ascii="Calibri" w:eastAsia="Times New Roman" w:hAnsi="Calibri"/>
                <w:sz w:val="20"/>
                <w:szCs w:val="20"/>
              </w:rPr>
              <w:t>epizootija</w:t>
            </w:r>
            <w:proofErr w:type="spellEnd"/>
            <w:r w:rsidRPr="007452E5">
              <w:rPr>
                <w:rFonts w:ascii="Calibri" w:eastAsia="Times New Roman" w:hAnsi="Calibri"/>
                <w:sz w:val="20"/>
                <w:szCs w:val="20"/>
              </w:rPr>
              <w:t xml:space="preserve"> kao što su: ptičja gripa, svinjska kuga, kravlje ludilo te druge bolesti nositelji provođenja mjera biti će ekipe:</w:t>
            </w:r>
          </w:p>
          <w:p w14:paraId="4E321F22" w14:textId="77777777" w:rsidR="007452E5" w:rsidRPr="007452E5" w:rsidRDefault="007452E5" w:rsidP="007452E5">
            <w:pPr>
              <w:numPr>
                <w:ilvl w:val="0"/>
                <w:numId w:val="95"/>
              </w:numPr>
              <w:ind w:left="357"/>
              <w:jc w:val="left"/>
              <w:rPr>
                <w:rFonts w:ascii="Calibri" w:eastAsia="Times New Roman" w:hAnsi="Calibri"/>
                <w:sz w:val="20"/>
                <w:szCs w:val="20"/>
              </w:rPr>
            </w:pPr>
            <w:r w:rsidRPr="007452E5">
              <w:rPr>
                <w:rFonts w:ascii="Calibri" w:eastAsia="Times New Roman" w:hAnsi="Calibri"/>
                <w:sz w:val="20"/>
                <w:szCs w:val="20"/>
              </w:rPr>
              <w:t>Zavoda za javno zdravstvo Koprivničko-križevačke  županije - Higijensko epidemiološka služba,</w:t>
            </w:r>
          </w:p>
          <w:p w14:paraId="209777ED" w14:textId="0CEF572F" w:rsidR="007452E5" w:rsidRPr="007452E5" w:rsidRDefault="007452E5" w:rsidP="007452E5">
            <w:pPr>
              <w:numPr>
                <w:ilvl w:val="0"/>
                <w:numId w:val="95"/>
              </w:numPr>
              <w:ind w:left="357"/>
              <w:jc w:val="left"/>
              <w:rPr>
                <w:rFonts w:ascii="Calibri" w:eastAsia="Times New Roman" w:hAnsi="Calibri"/>
                <w:sz w:val="20"/>
                <w:szCs w:val="20"/>
              </w:rPr>
            </w:pPr>
            <w:r w:rsidRPr="007452E5">
              <w:rPr>
                <w:rFonts w:ascii="Calibri" w:eastAsia="Times New Roman" w:hAnsi="Calibri"/>
                <w:sz w:val="20"/>
                <w:szCs w:val="20"/>
              </w:rPr>
              <w:t xml:space="preserve">Veterinarska stanica </w:t>
            </w:r>
            <w:r>
              <w:rPr>
                <w:rFonts w:ascii="Calibri" w:eastAsia="Times New Roman" w:hAnsi="Calibri"/>
                <w:sz w:val="20"/>
                <w:szCs w:val="20"/>
              </w:rPr>
              <w:t>Đurđevac</w:t>
            </w:r>
            <w:r w:rsidRPr="007452E5">
              <w:rPr>
                <w:rFonts w:ascii="Calibri" w:eastAsia="Times New Roman" w:hAnsi="Calibri"/>
                <w:sz w:val="20"/>
                <w:szCs w:val="20"/>
              </w:rPr>
              <w:t xml:space="preserve"> </w:t>
            </w:r>
            <w:r w:rsidR="00C5246E">
              <w:rPr>
                <w:rFonts w:ascii="Calibri" w:eastAsia="Times New Roman" w:hAnsi="Calibri"/>
                <w:sz w:val="20"/>
                <w:szCs w:val="20"/>
              </w:rPr>
              <w:t>d.o.o.</w:t>
            </w:r>
          </w:p>
          <w:p w14:paraId="6DE078DD" w14:textId="77777777" w:rsidR="007452E5" w:rsidRPr="007452E5" w:rsidRDefault="007452E5" w:rsidP="007452E5">
            <w:pPr>
              <w:numPr>
                <w:ilvl w:val="0"/>
                <w:numId w:val="95"/>
              </w:numPr>
              <w:ind w:left="357"/>
              <w:jc w:val="left"/>
              <w:rPr>
                <w:rFonts w:ascii="Calibri" w:eastAsia="Times New Roman" w:hAnsi="Calibri"/>
                <w:sz w:val="20"/>
                <w:szCs w:val="20"/>
              </w:rPr>
            </w:pPr>
            <w:r w:rsidRPr="007452E5">
              <w:rPr>
                <w:rFonts w:ascii="Calibri" w:eastAsia="Times New Roman" w:hAnsi="Calibri"/>
                <w:sz w:val="20"/>
                <w:szCs w:val="20"/>
              </w:rPr>
              <w:t>sanitarna inspekcija,</w:t>
            </w:r>
          </w:p>
          <w:p w14:paraId="5789B836" w14:textId="77777777" w:rsidR="007452E5" w:rsidRPr="007452E5" w:rsidRDefault="007452E5" w:rsidP="007452E5">
            <w:pPr>
              <w:numPr>
                <w:ilvl w:val="0"/>
                <w:numId w:val="95"/>
              </w:numPr>
              <w:ind w:left="357"/>
              <w:jc w:val="left"/>
              <w:rPr>
                <w:rFonts w:ascii="Calibri" w:eastAsia="Times New Roman" w:hAnsi="Calibri"/>
                <w:sz w:val="20"/>
                <w:szCs w:val="20"/>
              </w:rPr>
            </w:pPr>
            <w:r w:rsidRPr="007452E5">
              <w:rPr>
                <w:rFonts w:ascii="Calibri" w:eastAsia="Times New Roman" w:hAnsi="Calibri"/>
                <w:sz w:val="20"/>
                <w:szCs w:val="20"/>
              </w:rPr>
              <w:t>Veterinarska inspekcija.</w:t>
            </w:r>
          </w:p>
          <w:p w14:paraId="596CC842" w14:textId="77777777" w:rsidR="007452E5" w:rsidRPr="007452E5" w:rsidRDefault="007452E5" w:rsidP="007452E5">
            <w:pPr>
              <w:spacing w:before="60" w:after="60"/>
              <w:jc w:val="left"/>
              <w:rPr>
                <w:rFonts w:ascii="Calibri" w:eastAsia="Times New Roman" w:hAnsi="Calibri"/>
                <w:sz w:val="20"/>
                <w:szCs w:val="20"/>
              </w:rPr>
            </w:pPr>
            <w:r w:rsidRPr="007452E5">
              <w:rPr>
                <w:rFonts w:ascii="Calibri" w:eastAsia="Times New Roman" w:hAnsi="Calibri"/>
                <w:sz w:val="20"/>
                <w:szCs w:val="20"/>
              </w:rPr>
              <w:t>Nadležne službe u provođenju mjera mogu:</w:t>
            </w:r>
          </w:p>
          <w:p w14:paraId="3D4B613F"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spriječiti širenje zaraznih bolesti (u stambenim objektima, javnim prostorima, sredstvima javnog prijevoza i prijevoza namjernica) provedbom DDD postupaka,</w:t>
            </w:r>
          </w:p>
          <w:p w14:paraId="0FDE7C7D"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izolirati kliconoše,</w:t>
            </w:r>
          </w:p>
          <w:p w14:paraId="655A8FA4"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prijaviti zaraznu bolest,</w:t>
            </w:r>
          </w:p>
          <w:p w14:paraId="5E456450"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laboratorijski ispitati uzročnike zaraznih bolesti,</w:t>
            </w:r>
          </w:p>
          <w:p w14:paraId="272633D2"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odrediti mjesto za karantenu (za slučaj epidemije/</w:t>
            </w:r>
            <w:proofErr w:type="spellStart"/>
            <w:r w:rsidRPr="007452E5">
              <w:rPr>
                <w:rFonts w:ascii="Calibri" w:eastAsia="Times New Roman" w:hAnsi="Calibri"/>
                <w:sz w:val="20"/>
                <w:szCs w:val="20"/>
              </w:rPr>
              <w:t>epizootije</w:t>
            </w:r>
            <w:proofErr w:type="spellEnd"/>
            <w:r w:rsidRPr="007452E5">
              <w:rPr>
                <w:rFonts w:ascii="Calibri" w:eastAsia="Times New Roman" w:hAnsi="Calibri"/>
                <w:sz w:val="20"/>
                <w:szCs w:val="20"/>
              </w:rPr>
              <w:t>),</w:t>
            </w:r>
          </w:p>
          <w:p w14:paraId="7F9EC232"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pod nadzor staviti zdravlje zdravstvenih radnika koji skrbe za oboljele,</w:t>
            </w:r>
          </w:p>
          <w:p w14:paraId="088D003D"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provjeriti zdravlje osobama školskih, predškolskih i drugih ustanova gdje borave djeca,</w:t>
            </w:r>
          </w:p>
          <w:p w14:paraId="244ED23E"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staviti pod zdravstveni nadzor osobe koje posluju sa namjernicama i koje se bave poslovima osobnih usluga (frizeri, za njegu lica i tijela),</w:t>
            </w:r>
          </w:p>
          <w:p w14:paraId="7EE46332"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provoditi vakcinaciju,</w:t>
            </w:r>
          </w:p>
          <w:p w14:paraId="1ABE6ABB"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ascii="Calibri" w:eastAsia="Times New Roman" w:hAnsi="Calibri"/>
                <w:sz w:val="20"/>
                <w:szCs w:val="20"/>
              </w:rPr>
              <w:t>odrediti mjesto higijenskog odlaganja otpada,</w:t>
            </w:r>
          </w:p>
          <w:p w14:paraId="16113B43" w14:textId="77777777" w:rsidR="007452E5" w:rsidRPr="007452E5" w:rsidRDefault="007452E5" w:rsidP="007452E5">
            <w:pPr>
              <w:numPr>
                <w:ilvl w:val="0"/>
                <w:numId w:val="96"/>
              </w:numPr>
              <w:jc w:val="left"/>
              <w:rPr>
                <w:rFonts w:ascii="Calibri" w:eastAsia="Times New Roman" w:hAnsi="Calibri"/>
                <w:sz w:val="20"/>
                <w:szCs w:val="20"/>
              </w:rPr>
            </w:pPr>
            <w:r w:rsidRPr="007452E5">
              <w:rPr>
                <w:rFonts w:eastAsia="Times New Roman"/>
                <w:sz w:val="20"/>
                <w:szCs w:val="20"/>
              </w:rPr>
              <w:t>obaviti pogreb i iskopavanje umrlih (uz suglasnost službe za unutarnje poslove).</w:t>
            </w:r>
          </w:p>
        </w:tc>
        <w:tc>
          <w:tcPr>
            <w:tcW w:w="3322" w:type="dxa"/>
            <w:vAlign w:val="center"/>
          </w:tcPr>
          <w:p w14:paraId="134BCCFA" w14:textId="77777777" w:rsidR="007452E5" w:rsidRPr="007452E5" w:rsidRDefault="007452E5" w:rsidP="007452E5">
            <w:pPr>
              <w:numPr>
                <w:ilvl w:val="0"/>
                <w:numId w:val="86"/>
              </w:numPr>
              <w:ind w:left="357" w:hanging="357"/>
              <w:jc w:val="left"/>
              <w:rPr>
                <w:rFonts w:eastAsia="Times New Roman"/>
                <w:sz w:val="20"/>
                <w:szCs w:val="20"/>
                <w:u w:val="single"/>
              </w:rPr>
            </w:pPr>
            <w:r w:rsidRPr="007452E5">
              <w:rPr>
                <w:rFonts w:eastAsia="Times New Roman"/>
                <w:sz w:val="20"/>
                <w:szCs w:val="20"/>
              </w:rPr>
              <w:t xml:space="preserve">Zavod za javno zdravstvo Koprivničko-križevačke  županije </w:t>
            </w:r>
            <w:r w:rsidRPr="007452E5">
              <w:rPr>
                <w:rFonts w:eastAsia="Times New Roman"/>
                <w:b/>
                <w:bCs/>
                <w:sz w:val="20"/>
                <w:szCs w:val="20"/>
                <w:u w:val="single"/>
              </w:rPr>
              <w:t>(</w:t>
            </w:r>
            <w:r w:rsidRPr="007452E5">
              <w:rPr>
                <w:rFonts w:eastAsia="Times New Roman"/>
                <w:b/>
                <w:sz w:val="20"/>
                <w:szCs w:val="20"/>
                <w:u w:val="single"/>
              </w:rPr>
              <w:t>PRILOG 13.)</w:t>
            </w:r>
          </w:p>
          <w:p w14:paraId="17DFCC40" w14:textId="2766054E" w:rsidR="007452E5" w:rsidRPr="007452E5" w:rsidRDefault="007452E5" w:rsidP="007452E5">
            <w:pPr>
              <w:numPr>
                <w:ilvl w:val="0"/>
                <w:numId w:val="86"/>
              </w:numPr>
              <w:ind w:left="357" w:hanging="357"/>
              <w:jc w:val="left"/>
              <w:rPr>
                <w:rFonts w:eastAsia="Times New Roman"/>
                <w:sz w:val="20"/>
                <w:szCs w:val="20"/>
                <w:u w:val="single"/>
              </w:rPr>
            </w:pPr>
            <w:r w:rsidRPr="007452E5">
              <w:rPr>
                <w:rFonts w:eastAsia="Times New Roman"/>
                <w:sz w:val="20"/>
                <w:szCs w:val="20"/>
              </w:rPr>
              <w:t>Dom zdravlja Koprivničko – križevačke županije</w:t>
            </w:r>
            <w:r>
              <w:rPr>
                <w:rFonts w:eastAsia="Times New Roman"/>
                <w:b/>
                <w:bCs/>
                <w:sz w:val="20"/>
                <w:szCs w:val="20"/>
                <w:u w:val="single"/>
              </w:rPr>
              <w:t xml:space="preserve"> </w:t>
            </w:r>
            <w:r w:rsidRPr="007452E5">
              <w:rPr>
                <w:rFonts w:eastAsia="Times New Roman"/>
                <w:b/>
                <w:bCs/>
                <w:sz w:val="20"/>
                <w:szCs w:val="20"/>
                <w:u w:val="single"/>
              </w:rPr>
              <w:t>(</w:t>
            </w:r>
            <w:r w:rsidRPr="007452E5">
              <w:rPr>
                <w:rFonts w:eastAsia="Times New Roman"/>
                <w:b/>
                <w:sz w:val="20"/>
                <w:szCs w:val="20"/>
                <w:u w:val="single"/>
              </w:rPr>
              <w:t>PRILOG 13.)</w:t>
            </w:r>
          </w:p>
          <w:p w14:paraId="7FAB5FAE" w14:textId="14172B90" w:rsidR="007452E5" w:rsidRPr="007452E5" w:rsidRDefault="007452E5" w:rsidP="007452E5">
            <w:pPr>
              <w:numPr>
                <w:ilvl w:val="0"/>
                <w:numId w:val="87"/>
              </w:numPr>
              <w:ind w:left="357" w:hanging="357"/>
              <w:jc w:val="left"/>
              <w:rPr>
                <w:rFonts w:eastAsia="Times New Roman"/>
                <w:sz w:val="20"/>
                <w:szCs w:val="20"/>
              </w:rPr>
            </w:pPr>
            <w:r w:rsidRPr="007452E5">
              <w:rPr>
                <w:rFonts w:ascii="Calibri" w:eastAsia="Times New Roman" w:hAnsi="Calibri" w:cs="Calibri"/>
                <w:sz w:val="20"/>
                <w:szCs w:val="20"/>
              </w:rPr>
              <w:t xml:space="preserve">Veterinarska stanica </w:t>
            </w:r>
            <w:r>
              <w:rPr>
                <w:rFonts w:ascii="Calibri" w:eastAsia="Times New Roman" w:hAnsi="Calibri" w:cs="Calibri"/>
                <w:sz w:val="20"/>
                <w:szCs w:val="20"/>
              </w:rPr>
              <w:t xml:space="preserve">Đurđevac </w:t>
            </w:r>
            <w:r w:rsidR="00C5246E">
              <w:rPr>
                <w:rFonts w:ascii="Calibri" w:eastAsia="Times New Roman" w:hAnsi="Calibri" w:cs="Calibri"/>
                <w:sz w:val="20"/>
                <w:szCs w:val="20"/>
              </w:rPr>
              <w:t xml:space="preserve">d.o.o.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14.)</w:t>
            </w:r>
          </w:p>
          <w:p w14:paraId="6C828B65" w14:textId="4D4CC674" w:rsidR="007452E5" w:rsidRPr="007452E5" w:rsidRDefault="007452E5" w:rsidP="007452E5">
            <w:pPr>
              <w:numPr>
                <w:ilvl w:val="0"/>
                <w:numId w:val="87"/>
              </w:numPr>
              <w:ind w:left="357" w:hanging="357"/>
              <w:jc w:val="left"/>
              <w:rPr>
                <w:rFonts w:eastAsia="Times New Roman"/>
                <w:sz w:val="20"/>
                <w:szCs w:val="20"/>
              </w:rPr>
            </w:pPr>
            <w:r w:rsidRPr="007452E5">
              <w:rPr>
                <w:rFonts w:eastAsia="Times New Roman"/>
                <w:sz w:val="20"/>
                <w:szCs w:val="20"/>
              </w:rPr>
              <w:t xml:space="preserve">PU koprivničko-križevačka – PP </w:t>
            </w:r>
            <w:r>
              <w:rPr>
                <w:rFonts w:eastAsia="Times New Roman"/>
                <w:sz w:val="20"/>
                <w:szCs w:val="20"/>
              </w:rPr>
              <w:t xml:space="preserve">Đurđevac </w:t>
            </w:r>
            <w:r w:rsidRPr="007452E5">
              <w:rPr>
                <w:rFonts w:eastAsia="Times New Roman"/>
                <w:b/>
                <w:bCs/>
                <w:sz w:val="20"/>
                <w:szCs w:val="20"/>
                <w:u w:val="single"/>
              </w:rPr>
              <w:t>(</w:t>
            </w:r>
            <w:r w:rsidRPr="007452E5">
              <w:rPr>
                <w:rFonts w:eastAsia="Times New Roman"/>
                <w:b/>
                <w:sz w:val="20"/>
                <w:szCs w:val="20"/>
                <w:u w:val="single"/>
              </w:rPr>
              <w:t>PRILOG 16.)</w:t>
            </w:r>
          </w:p>
          <w:p w14:paraId="672AA530" w14:textId="77777777" w:rsidR="007452E5" w:rsidRPr="007452E5" w:rsidRDefault="007452E5" w:rsidP="007452E5">
            <w:pPr>
              <w:numPr>
                <w:ilvl w:val="0"/>
                <w:numId w:val="86"/>
              </w:numPr>
              <w:ind w:left="357" w:hanging="357"/>
              <w:jc w:val="left"/>
              <w:rPr>
                <w:rFonts w:eastAsia="Times New Roman"/>
                <w:sz w:val="20"/>
                <w:szCs w:val="20"/>
              </w:rPr>
            </w:pPr>
            <w:r w:rsidRPr="007452E5">
              <w:rPr>
                <w:rFonts w:eastAsia="Times New Roman"/>
                <w:sz w:val="20"/>
                <w:szCs w:val="20"/>
              </w:rPr>
              <w:t>vlasnici stoke / poljoprivrednici</w:t>
            </w:r>
          </w:p>
        </w:tc>
      </w:tr>
      <w:tr w:rsidR="007452E5" w:rsidRPr="007452E5" w14:paraId="5ABDF71F" w14:textId="77777777" w:rsidTr="002D1430">
        <w:tc>
          <w:tcPr>
            <w:tcW w:w="661" w:type="dxa"/>
            <w:vAlign w:val="center"/>
          </w:tcPr>
          <w:p w14:paraId="06CBCDBD" w14:textId="77777777" w:rsidR="007452E5" w:rsidRPr="007452E5" w:rsidRDefault="007452E5" w:rsidP="007452E5">
            <w:pPr>
              <w:numPr>
                <w:ilvl w:val="0"/>
                <w:numId w:val="63"/>
              </w:numPr>
              <w:ind w:left="360"/>
              <w:contextualSpacing/>
              <w:jc w:val="left"/>
              <w:rPr>
                <w:rFonts w:ascii="Calibri" w:eastAsia="Calibri" w:hAnsi="Calibri" w:cs="Arial"/>
                <w:sz w:val="20"/>
                <w:szCs w:val="20"/>
                <w:lang w:val="en-US" w:eastAsia="en-US"/>
              </w:rPr>
            </w:pPr>
          </w:p>
        </w:tc>
        <w:tc>
          <w:tcPr>
            <w:tcW w:w="2028" w:type="dxa"/>
            <w:vAlign w:val="center"/>
          </w:tcPr>
          <w:p w14:paraId="53A07FE2" w14:textId="77777777" w:rsidR="007452E5" w:rsidRPr="007452E5" w:rsidRDefault="007452E5" w:rsidP="007452E5">
            <w:pPr>
              <w:jc w:val="left"/>
              <w:rPr>
                <w:rFonts w:ascii="Calibri" w:eastAsia="Calibri" w:hAnsi="Calibri" w:cs="Arial"/>
                <w:sz w:val="20"/>
                <w:szCs w:val="20"/>
                <w:lang w:eastAsia="en-US"/>
              </w:rPr>
            </w:pPr>
            <w:r w:rsidRPr="007452E5">
              <w:rPr>
                <w:rFonts w:ascii="Calibri" w:eastAsia="Times New Roman" w:hAnsi="Calibri"/>
                <w:sz w:val="20"/>
                <w:szCs w:val="20"/>
              </w:rPr>
              <w:t>Organizacija sudjelovanja i uključivanja dodatnih operativnih snaga i nositelja u provođenju mjera naloženih od strane nadležnih službi.</w:t>
            </w:r>
          </w:p>
        </w:tc>
        <w:tc>
          <w:tcPr>
            <w:tcW w:w="8363" w:type="dxa"/>
          </w:tcPr>
          <w:p w14:paraId="4F56F218" w14:textId="77777777" w:rsidR="007452E5" w:rsidRPr="007452E5" w:rsidRDefault="007452E5" w:rsidP="007452E5">
            <w:pPr>
              <w:spacing w:after="120"/>
              <w:rPr>
                <w:rFonts w:ascii="Calibri" w:eastAsia="Times New Roman" w:hAnsi="Calibri"/>
                <w:sz w:val="20"/>
                <w:szCs w:val="20"/>
              </w:rPr>
            </w:pPr>
            <w:r w:rsidRPr="007452E5">
              <w:rPr>
                <w:rFonts w:ascii="Calibri" w:eastAsia="Times New Roman" w:hAnsi="Calibri"/>
                <w:sz w:val="20"/>
                <w:szCs w:val="20"/>
              </w:rPr>
              <w:t>Nadležne službe u provođenju mjera mogu nalagati:</w:t>
            </w:r>
          </w:p>
          <w:p w14:paraId="55925943" w14:textId="77777777" w:rsidR="007452E5" w:rsidRPr="007452E5" w:rsidRDefault="007452E5" w:rsidP="007452E5">
            <w:pPr>
              <w:numPr>
                <w:ilvl w:val="0"/>
                <w:numId w:val="91"/>
              </w:numPr>
              <w:jc w:val="left"/>
              <w:rPr>
                <w:rFonts w:eastAsia="Times New Roman"/>
                <w:sz w:val="20"/>
                <w:szCs w:val="20"/>
              </w:rPr>
            </w:pPr>
            <w:r w:rsidRPr="007452E5">
              <w:rPr>
                <w:rFonts w:eastAsia="Times New Roman"/>
                <w:sz w:val="20"/>
                <w:szCs w:val="20"/>
              </w:rPr>
              <w:t>ograničenje ili zabranu kretanja životinja i prometa životinja (naredbom),</w:t>
            </w:r>
          </w:p>
          <w:p w14:paraId="6A77314F"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zabrana održavanja stočnih sajmova i izložbi (naredbom),</w:t>
            </w:r>
          </w:p>
          <w:p w14:paraId="79AB98F5"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zabrana ispaše, kupanja i napajanja životinja na vodotocima i potocima (naredbom),</w:t>
            </w:r>
          </w:p>
          <w:p w14:paraId="4717F979"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zabrana klanja (naredbom),</w:t>
            </w:r>
          </w:p>
          <w:p w14:paraId="7DCA6434"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dezinfekcija osoba koje su bile u dodiru sa zaraženim životinjama,</w:t>
            </w:r>
          </w:p>
          <w:p w14:paraId="58732982"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dezinfekcija i deratizacija prostora i objekata za smještaj stoke i preradu i čuvanje biljaka,</w:t>
            </w:r>
          </w:p>
          <w:p w14:paraId="550C3B90"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lastRenderedPageBreak/>
              <w:t>zabrana uzgoja pojedinih vrsta bilja za određeno vrijeme i na određenom području (naredbom),</w:t>
            </w:r>
          </w:p>
          <w:p w14:paraId="5155ED43"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zabrana stavljanja u promet kontaminiranog bilja i biljnih proizvoda te sterilizacija predmeta koji su bili u dodiru sa uzročnikom zarazne bolesti (naredbom),</w:t>
            </w:r>
          </w:p>
          <w:p w14:paraId="687BF708"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sterilizirati predmete koji su bili u dodiru s uzročnikom bolesti,</w:t>
            </w:r>
          </w:p>
          <w:p w14:paraId="76C0E9FC" w14:textId="77777777" w:rsidR="007452E5" w:rsidRPr="007452E5" w:rsidRDefault="007452E5" w:rsidP="007452E5">
            <w:pPr>
              <w:numPr>
                <w:ilvl w:val="0"/>
                <w:numId w:val="97"/>
              </w:numPr>
              <w:jc w:val="left"/>
              <w:rPr>
                <w:rFonts w:eastAsia="Times New Roman"/>
                <w:sz w:val="20"/>
                <w:szCs w:val="20"/>
              </w:rPr>
            </w:pPr>
            <w:r w:rsidRPr="007452E5">
              <w:rPr>
                <w:rFonts w:eastAsia="Times New Roman"/>
                <w:sz w:val="20"/>
                <w:szCs w:val="20"/>
              </w:rPr>
              <w:t>uništavati zaraženo bilje (naredbom),</w:t>
            </w:r>
          </w:p>
          <w:p w14:paraId="61DD60F4" w14:textId="77777777" w:rsidR="007452E5" w:rsidRPr="007452E5" w:rsidRDefault="007452E5" w:rsidP="007452E5">
            <w:pPr>
              <w:numPr>
                <w:ilvl w:val="0"/>
                <w:numId w:val="97"/>
              </w:numPr>
              <w:contextualSpacing/>
              <w:jc w:val="left"/>
              <w:rPr>
                <w:rFonts w:ascii="Times New Roman" w:eastAsia="Times New Roman" w:hAnsi="Times New Roman" w:cs="Times New Roman"/>
                <w:sz w:val="20"/>
                <w:szCs w:val="20"/>
              </w:rPr>
            </w:pPr>
            <w:r w:rsidRPr="007452E5">
              <w:rPr>
                <w:rFonts w:eastAsia="Times New Roman"/>
                <w:sz w:val="20"/>
                <w:szCs w:val="20"/>
              </w:rPr>
              <w:t>objaviti (naredbe) putem sredstava javnog priopćavanja.</w:t>
            </w:r>
          </w:p>
        </w:tc>
        <w:tc>
          <w:tcPr>
            <w:tcW w:w="3322" w:type="dxa"/>
            <w:vAlign w:val="center"/>
          </w:tcPr>
          <w:p w14:paraId="04DD6CF3" w14:textId="77777777" w:rsidR="007452E5" w:rsidRPr="007452E5" w:rsidRDefault="007452E5" w:rsidP="007452E5">
            <w:pPr>
              <w:numPr>
                <w:ilvl w:val="0"/>
                <w:numId w:val="86"/>
              </w:numPr>
              <w:ind w:left="357" w:hanging="357"/>
              <w:jc w:val="left"/>
              <w:rPr>
                <w:rFonts w:eastAsia="Times New Roman"/>
                <w:sz w:val="20"/>
                <w:szCs w:val="20"/>
                <w:u w:val="single"/>
              </w:rPr>
            </w:pPr>
            <w:r w:rsidRPr="007452E5">
              <w:rPr>
                <w:rFonts w:eastAsia="Times New Roman"/>
                <w:sz w:val="20"/>
                <w:szCs w:val="20"/>
              </w:rPr>
              <w:lastRenderedPageBreak/>
              <w:t xml:space="preserve">Zavod za javno zdravstvo Koprivničko-križevačke  županije </w:t>
            </w:r>
            <w:r w:rsidRPr="007452E5">
              <w:rPr>
                <w:rFonts w:eastAsia="Times New Roman"/>
                <w:b/>
                <w:bCs/>
                <w:sz w:val="20"/>
                <w:szCs w:val="20"/>
                <w:u w:val="single"/>
              </w:rPr>
              <w:t>(</w:t>
            </w:r>
            <w:r w:rsidRPr="007452E5">
              <w:rPr>
                <w:rFonts w:eastAsia="Times New Roman"/>
                <w:b/>
                <w:sz w:val="20"/>
                <w:szCs w:val="20"/>
                <w:u w:val="single"/>
              </w:rPr>
              <w:t>PRILOG 13.)</w:t>
            </w:r>
          </w:p>
          <w:p w14:paraId="3DA966DE" w14:textId="49701FE3" w:rsidR="007452E5" w:rsidRPr="007452E5" w:rsidRDefault="007452E5" w:rsidP="007452E5">
            <w:pPr>
              <w:numPr>
                <w:ilvl w:val="0"/>
                <w:numId w:val="51"/>
              </w:numPr>
              <w:jc w:val="left"/>
              <w:rPr>
                <w:rFonts w:ascii="Calibri" w:eastAsia="Times New Roman" w:hAnsi="Calibri" w:cs="Calibri"/>
                <w:sz w:val="20"/>
                <w:szCs w:val="20"/>
              </w:rPr>
            </w:pPr>
            <w:r w:rsidRPr="007452E5">
              <w:rPr>
                <w:rFonts w:ascii="Calibri" w:eastAsia="Times New Roman" w:hAnsi="Calibri" w:cs="Calibri"/>
                <w:sz w:val="20"/>
                <w:szCs w:val="20"/>
              </w:rPr>
              <w:t xml:space="preserve">Veterinarska stanica </w:t>
            </w:r>
            <w:r>
              <w:rPr>
                <w:rFonts w:ascii="Calibri" w:eastAsia="Times New Roman" w:hAnsi="Calibri" w:cs="Calibri"/>
                <w:sz w:val="20"/>
                <w:szCs w:val="20"/>
              </w:rPr>
              <w:t>Đurđevac</w:t>
            </w:r>
            <w:r w:rsidRPr="007452E5">
              <w:rPr>
                <w:rFonts w:ascii="Calibri" w:eastAsia="Times New Roman" w:hAnsi="Calibri" w:cs="Calibri"/>
                <w:sz w:val="20"/>
                <w:szCs w:val="20"/>
              </w:rPr>
              <w:t xml:space="preserve"> </w:t>
            </w:r>
            <w:r w:rsidR="00C5246E">
              <w:rPr>
                <w:rFonts w:ascii="Calibri" w:eastAsia="Times New Roman" w:hAnsi="Calibri" w:cs="Calibri"/>
                <w:sz w:val="20"/>
                <w:szCs w:val="20"/>
              </w:rPr>
              <w:t xml:space="preserve">d.o.o.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14.)</w:t>
            </w:r>
          </w:p>
          <w:p w14:paraId="26DC1C28" w14:textId="77777777" w:rsidR="007452E5" w:rsidRPr="007452E5" w:rsidRDefault="007452E5" w:rsidP="007452E5">
            <w:pPr>
              <w:numPr>
                <w:ilvl w:val="0"/>
                <w:numId w:val="88"/>
              </w:numPr>
              <w:ind w:left="357" w:hanging="357"/>
              <w:jc w:val="left"/>
              <w:rPr>
                <w:rFonts w:eastAsia="Times New Roman"/>
                <w:sz w:val="20"/>
                <w:szCs w:val="20"/>
              </w:rPr>
            </w:pPr>
            <w:r w:rsidRPr="007452E5">
              <w:rPr>
                <w:rFonts w:eastAsia="Times New Roman"/>
                <w:sz w:val="20"/>
                <w:szCs w:val="20"/>
              </w:rPr>
              <w:t>Državna veterinarska inspekcija (poziva se putem Centra 112),</w:t>
            </w:r>
          </w:p>
          <w:p w14:paraId="6530E546" w14:textId="77777777" w:rsidR="007452E5" w:rsidRPr="007452E5" w:rsidRDefault="007452E5" w:rsidP="007452E5">
            <w:pPr>
              <w:numPr>
                <w:ilvl w:val="0"/>
                <w:numId w:val="88"/>
              </w:numPr>
              <w:ind w:left="357" w:hanging="357"/>
              <w:jc w:val="left"/>
              <w:rPr>
                <w:rFonts w:eastAsia="Times New Roman"/>
                <w:sz w:val="20"/>
                <w:szCs w:val="20"/>
              </w:rPr>
            </w:pPr>
            <w:r w:rsidRPr="007452E5">
              <w:rPr>
                <w:rFonts w:eastAsia="Times New Roman"/>
                <w:sz w:val="20"/>
                <w:szCs w:val="20"/>
              </w:rPr>
              <w:t xml:space="preserve">Savjetodavna služba </w:t>
            </w:r>
            <w:r w:rsidRPr="007452E5">
              <w:rPr>
                <w:rFonts w:eastAsia="Times New Roman"/>
                <w:b/>
                <w:bCs/>
                <w:sz w:val="20"/>
                <w:szCs w:val="20"/>
                <w:u w:val="single"/>
              </w:rPr>
              <w:t>(</w:t>
            </w:r>
            <w:r w:rsidRPr="007452E5">
              <w:rPr>
                <w:rFonts w:eastAsia="Times New Roman"/>
                <w:b/>
                <w:sz w:val="20"/>
                <w:szCs w:val="20"/>
                <w:u w:val="single"/>
              </w:rPr>
              <w:t>PRILOG 18.)</w:t>
            </w:r>
          </w:p>
          <w:p w14:paraId="1FD897DB" w14:textId="77777777" w:rsidR="007452E5" w:rsidRPr="007452E5" w:rsidRDefault="007452E5" w:rsidP="007452E5">
            <w:pPr>
              <w:numPr>
                <w:ilvl w:val="0"/>
                <w:numId w:val="88"/>
              </w:numPr>
              <w:ind w:left="357" w:hanging="357"/>
              <w:jc w:val="left"/>
              <w:rPr>
                <w:rFonts w:eastAsia="Times New Roman"/>
                <w:sz w:val="20"/>
                <w:szCs w:val="20"/>
              </w:rPr>
            </w:pPr>
            <w:r w:rsidRPr="007452E5">
              <w:rPr>
                <w:rFonts w:eastAsia="Times New Roman"/>
                <w:sz w:val="20"/>
                <w:szCs w:val="20"/>
              </w:rPr>
              <w:lastRenderedPageBreak/>
              <w:t>fizičke i pravne osobe, vlasnici usjeva i životinja, lovci,</w:t>
            </w:r>
          </w:p>
          <w:p w14:paraId="534675D6" w14:textId="7A50BD20" w:rsidR="007452E5" w:rsidRPr="007452E5" w:rsidRDefault="007452E5" w:rsidP="007452E5">
            <w:pPr>
              <w:numPr>
                <w:ilvl w:val="0"/>
                <w:numId w:val="88"/>
              </w:numPr>
              <w:ind w:left="357" w:hanging="357"/>
              <w:jc w:val="left"/>
              <w:rPr>
                <w:rFonts w:ascii="Times New Roman" w:eastAsia="Times New Roman" w:hAnsi="Times New Roman" w:cs="Times New Roman"/>
                <w:sz w:val="20"/>
                <w:szCs w:val="20"/>
              </w:rPr>
            </w:pPr>
            <w:r w:rsidRPr="007452E5">
              <w:rPr>
                <w:rFonts w:eastAsia="Times New Roman"/>
                <w:sz w:val="20"/>
                <w:szCs w:val="20"/>
              </w:rPr>
              <w:t xml:space="preserve">PU koprivničko-križevačka – PP </w:t>
            </w:r>
            <w:r>
              <w:rPr>
                <w:rFonts w:eastAsia="Times New Roman"/>
                <w:sz w:val="20"/>
                <w:szCs w:val="20"/>
              </w:rPr>
              <w:t>Đurđevac</w:t>
            </w:r>
            <w:r w:rsidRPr="007452E5">
              <w:rPr>
                <w:rFonts w:eastAsia="Times New Roman"/>
                <w:sz w:val="20"/>
                <w:szCs w:val="20"/>
              </w:rPr>
              <w:t xml:space="preserve"> </w:t>
            </w:r>
            <w:r w:rsidRPr="007452E5">
              <w:rPr>
                <w:rFonts w:eastAsia="Times New Roman"/>
                <w:b/>
                <w:bCs/>
                <w:sz w:val="20"/>
                <w:szCs w:val="20"/>
                <w:u w:val="single"/>
              </w:rPr>
              <w:t>(</w:t>
            </w:r>
            <w:r w:rsidRPr="007452E5">
              <w:rPr>
                <w:rFonts w:eastAsia="Times New Roman"/>
                <w:b/>
                <w:sz w:val="20"/>
                <w:szCs w:val="20"/>
                <w:u w:val="single"/>
              </w:rPr>
              <w:t>PRILOG 16.)</w:t>
            </w:r>
          </w:p>
          <w:p w14:paraId="5123854F" w14:textId="77777777" w:rsidR="007452E5" w:rsidRPr="007452E5" w:rsidRDefault="007452E5" w:rsidP="007452E5">
            <w:pPr>
              <w:numPr>
                <w:ilvl w:val="0"/>
                <w:numId w:val="88"/>
              </w:numPr>
              <w:ind w:left="357" w:hanging="357"/>
              <w:jc w:val="left"/>
              <w:rPr>
                <w:rFonts w:ascii="Times New Roman" w:eastAsia="Times New Roman" w:hAnsi="Times New Roman" w:cs="Times New Roman"/>
                <w:sz w:val="20"/>
                <w:szCs w:val="20"/>
              </w:rPr>
            </w:pPr>
            <w:r w:rsidRPr="007452E5">
              <w:rPr>
                <w:rFonts w:eastAsia="Times New Roman"/>
                <w:sz w:val="20"/>
                <w:szCs w:val="20"/>
              </w:rPr>
              <w:t xml:space="preserve">Mediji javnog priopćavanja </w:t>
            </w:r>
            <w:r w:rsidRPr="007452E5">
              <w:rPr>
                <w:rFonts w:eastAsia="Times New Roman"/>
                <w:b/>
                <w:bCs/>
                <w:sz w:val="20"/>
                <w:szCs w:val="20"/>
                <w:u w:val="single"/>
              </w:rPr>
              <w:t>(</w:t>
            </w:r>
            <w:r w:rsidRPr="007452E5">
              <w:rPr>
                <w:rFonts w:eastAsia="Times New Roman"/>
                <w:b/>
                <w:sz w:val="20"/>
                <w:szCs w:val="20"/>
                <w:u w:val="single"/>
              </w:rPr>
              <w:t>PRILOG 26.)</w:t>
            </w:r>
          </w:p>
        </w:tc>
      </w:tr>
      <w:tr w:rsidR="007452E5" w:rsidRPr="007452E5" w14:paraId="7060919E" w14:textId="77777777" w:rsidTr="002D1430">
        <w:trPr>
          <w:trHeight w:val="2062"/>
        </w:trPr>
        <w:tc>
          <w:tcPr>
            <w:tcW w:w="661" w:type="dxa"/>
            <w:vAlign w:val="center"/>
          </w:tcPr>
          <w:p w14:paraId="44BE4EC8" w14:textId="77777777" w:rsidR="007452E5" w:rsidRPr="007452E5" w:rsidRDefault="007452E5" w:rsidP="007452E5">
            <w:pPr>
              <w:numPr>
                <w:ilvl w:val="0"/>
                <w:numId w:val="63"/>
              </w:numPr>
              <w:ind w:left="360"/>
              <w:contextualSpacing/>
              <w:jc w:val="left"/>
              <w:rPr>
                <w:rFonts w:ascii="Calibri" w:eastAsia="Calibri" w:hAnsi="Calibri" w:cs="Arial"/>
                <w:sz w:val="20"/>
                <w:szCs w:val="20"/>
                <w:lang w:val="en-US" w:eastAsia="en-US"/>
              </w:rPr>
            </w:pPr>
          </w:p>
        </w:tc>
        <w:tc>
          <w:tcPr>
            <w:tcW w:w="2028" w:type="dxa"/>
            <w:vAlign w:val="center"/>
          </w:tcPr>
          <w:p w14:paraId="53E1256C" w14:textId="77777777" w:rsidR="007452E5" w:rsidRPr="007452E5" w:rsidRDefault="007452E5" w:rsidP="007452E5">
            <w:pPr>
              <w:jc w:val="left"/>
              <w:rPr>
                <w:rFonts w:ascii="Calibri" w:eastAsia="Calibri" w:hAnsi="Calibri" w:cs="Arial"/>
                <w:sz w:val="20"/>
                <w:szCs w:val="20"/>
                <w:lang w:eastAsia="en-US"/>
              </w:rPr>
            </w:pPr>
            <w:r w:rsidRPr="007452E5">
              <w:rPr>
                <w:rFonts w:ascii="Calibri" w:eastAsia="Times New Roman" w:hAnsi="Calibri"/>
                <w:sz w:val="20"/>
                <w:szCs w:val="20"/>
              </w:rPr>
              <w:t>Organizacija provođenja asanacije s pregledom pravnih osoba koje mogu osigurati snage i sredstva za asanaciju.</w:t>
            </w:r>
          </w:p>
        </w:tc>
        <w:tc>
          <w:tcPr>
            <w:tcW w:w="8363" w:type="dxa"/>
            <w:vAlign w:val="center"/>
          </w:tcPr>
          <w:p w14:paraId="7F65871B" w14:textId="77777777" w:rsidR="007452E5" w:rsidRPr="007452E5" w:rsidRDefault="007452E5" w:rsidP="007452E5">
            <w:pPr>
              <w:spacing w:after="60"/>
              <w:jc w:val="left"/>
              <w:rPr>
                <w:rFonts w:ascii="Calibri" w:eastAsia="Times New Roman" w:hAnsi="Calibri"/>
                <w:sz w:val="20"/>
                <w:szCs w:val="20"/>
              </w:rPr>
            </w:pPr>
            <w:r w:rsidRPr="007452E5">
              <w:rPr>
                <w:rFonts w:ascii="Calibri" w:eastAsia="Times New Roman" w:hAnsi="Calibri"/>
                <w:sz w:val="20"/>
                <w:szCs w:val="20"/>
              </w:rPr>
              <w:t>Sve navedene pravne osobe bit će angažirane na tehničkom dijelu sanacije terena.</w:t>
            </w:r>
          </w:p>
          <w:p w14:paraId="74FD2612" w14:textId="77777777" w:rsidR="007452E5" w:rsidRPr="007452E5" w:rsidRDefault="007452E5" w:rsidP="007452E5">
            <w:pPr>
              <w:spacing w:after="60"/>
              <w:jc w:val="left"/>
              <w:rPr>
                <w:rFonts w:ascii="Calibri" w:eastAsia="Times New Roman" w:hAnsi="Calibri"/>
                <w:sz w:val="20"/>
                <w:szCs w:val="20"/>
              </w:rPr>
            </w:pPr>
            <w:r w:rsidRPr="007452E5">
              <w:rPr>
                <w:rFonts w:ascii="Calibri" w:eastAsia="Times New Roman" w:hAnsi="Calibri"/>
                <w:sz w:val="20"/>
                <w:szCs w:val="20"/>
              </w:rPr>
              <w:t>Sahranjivanje poginulih vršiti će se na mjesnim grobljima po mjestu prebivališta poginulih.</w:t>
            </w:r>
          </w:p>
          <w:p w14:paraId="2EAA65C5" w14:textId="77777777" w:rsidR="007452E5" w:rsidRPr="007452E5" w:rsidRDefault="007452E5" w:rsidP="007452E5">
            <w:pPr>
              <w:spacing w:before="60" w:after="60"/>
              <w:jc w:val="left"/>
              <w:rPr>
                <w:rFonts w:ascii="Calibri" w:eastAsia="Times New Roman" w:hAnsi="Calibri"/>
                <w:sz w:val="20"/>
                <w:szCs w:val="20"/>
              </w:rPr>
            </w:pPr>
            <w:r w:rsidRPr="007452E5">
              <w:rPr>
                <w:rFonts w:ascii="Calibri" w:eastAsia="Times New Roman" w:hAnsi="Calibri"/>
                <w:sz w:val="20"/>
                <w:szCs w:val="20"/>
              </w:rPr>
              <w:t>Prilikom humane asanacije koristiti će se poduzeća za pružanje pogrebnih usluga.</w:t>
            </w:r>
          </w:p>
          <w:p w14:paraId="5A0EF954" w14:textId="77777777" w:rsidR="007452E5" w:rsidRPr="007452E5" w:rsidRDefault="007452E5" w:rsidP="007452E5">
            <w:pPr>
              <w:jc w:val="left"/>
              <w:rPr>
                <w:rFonts w:ascii="Calibri" w:eastAsia="Times New Roman" w:hAnsi="Calibri"/>
                <w:sz w:val="20"/>
                <w:szCs w:val="20"/>
              </w:rPr>
            </w:pPr>
            <w:r w:rsidRPr="007452E5">
              <w:rPr>
                <w:rFonts w:ascii="Calibri" w:eastAsia="Times New Roman" w:hAnsi="Calibri"/>
                <w:sz w:val="20"/>
                <w:szCs w:val="20"/>
              </w:rPr>
              <w:t>Detoksikacija, dezinfekcija, dezinsekcija i deratizacija: Zavod za javno zdravstvo Koprivničko-križevačke županije – Služba za  epidemiologiju – odjel za DDD.</w:t>
            </w:r>
          </w:p>
        </w:tc>
        <w:tc>
          <w:tcPr>
            <w:tcW w:w="3322" w:type="dxa"/>
            <w:vAlign w:val="center"/>
          </w:tcPr>
          <w:p w14:paraId="0B7FDF4A" w14:textId="77777777" w:rsidR="007452E5" w:rsidRPr="007452E5" w:rsidRDefault="007452E5" w:rsidP="007452E5">
            <w:pPr>
              <w:numPr>
                <w:ilvl w:val="0"/>
                <w:numId w:val="89"/>
              </w:numPr>
              <w:ind w:left="357" w:hanging="357"/>
              <w:jc w:val="left"/>
              <w:rPr>
                <w:rFonts w:ascii="Calibri" w:eastAsia="Times New Roman" w:hAnsi="Calibri"/>
                <w:sz w:val="20"/>
                <w:szCs w:val="20"/>
                <w:u w:val="single"/>
              </w:rPr>
            </w:pPr>
            <w:r w:rsidRPr="007452E5">
              <w:rPr>
                <w:rFonts w:ascii="Calibri" w:eastAsia="Times New Roman" w:hAnsi="Calibri"/>
                <w:sz w:val="20"/>
                <w:szCs w:val="20"/>
              </w:rPr>
              <w:t xml:space="preserve">Zavod za javno zdravstvo Koprivničko-križevačke županije </w:t>
            </w:r>
            <w:r w:rsidRPr="007452E5">
              <w:rPr>
                <w:rFonts w:ascii="Calibri" w:eastAsia="Times New Roman" w:hAnsi="Calibri"/>
                <w:b/>
                <w:bCs/>
                <w:sz w:val="20"/>
                <w:szCs w:val="20"/>
                <w:u w:val="single"/>
              </w:rPr>
              <w:t>(</w:t>
            </w:r>
            <w:r w:rsidRPr="007452E5">
              <w:rPr>
                <w:rFonts w:ascii="Calibri" w:eastAsia="Times New Roman" w:hAnsi="Calibri"/>
                <w:b/>
                <w:sz w:val="20"/>
                <w:szCs w:val="20"/>
                <w:u w:val="single"/>
              </w:rPr>
              <w:t>PRILOG 13.)</w:t>
            </w:r>
          </w:p>
          <w:p w14:paraId="43A5D035" w14:textId="0169229E" w:rsidR="007452E5" w:rsidRPr="007452E5" w:rsidRDefault="007452E5" w:rsidP="007452E5">
            <w:pPr>
              <w:numPr>
                <w:ilvl w:val="0"/>
                <w:numId w:val="89"/>
              </w:numPr>
              <w:ind w:left="357" w:hanging="357"/>
              <w:jc w:val="left"/>
              <w:rPr>
                <w:rFonts w:ascii="Calibri" w:eastAsia="Times New Roman" w:hAnsi="Calibri"/>
                <w:sz w:val="20"/>
                <w:szCs w:val="20"/>
              </w:rPr>
            </w:pPr>
            <w:r>
              <w:rPr>
                <w:rFonts w:ascii="Calibri" w:eastAsia="Times New Roman" w:hAnsi="Calibri"/>
                <w:sz w:val="20"/>
                <w:szCs w:val="20"/>
              </w:rPr>
              <w:t xml:space="preserve">Dom zdravlja Koprivničko – križevačke županije </w:t>
            </w:r>
            <w:r w:rsidRPr="007452E5">
              <w:rPr>
                <w:rFonts w:ascii="Calibri" w:eastAsia="Times New Roman" w:hAnsi="Calibri"/>
                <w:sz w:val="20"/>
                <w:szCs w:val="20"/>
              </w:rPr>
              <w:t xml:space="preserve"> </w:t>
            </w:r>
          </w:p>
          <w:p w14:paraId="4B314F2E" w14:textId="77777777" w:rsidR="007452E5" w:rsidRPr="007452E5" w:rsidRDefault="007452E5" w:rsidP="007452E5">
            <w:pPr>
              <w:ind w:left="357"/>
              <w:jc w:val="left"/>
              <w:rPr>
                <w:rFonts w:ascii="Calibri" w:eastAsia="Times New Roman" w:hAnsi="Calibri"/>
                <w:sz w:val="20"/>
                <w:szCs w:val="20"/>
              </w:rPr>
            </w:pPr>
            <w:r w:rsidRPr="007452E5">
              <w:rPr>
                <w:rFonts w:ascii="Calibri" w:eastAsia="Times New Roman" w:hAnsi="Calibri"/>
                <w:b/>
                <w:bCs/>
                <w:sz w:val="20"/>
                <w:szCs w:val="20"/>
                <w:u w:val="single"/>
              </w:rPr>
              <w:t>(</w:t>
            </w:r>
            <w:r w:rsidRPr="007452E5">
              <w:rPr>
                <w:rFonts w:ascii="Calibri" w:eastAsia="Times New Roman" w:hAnsi="Calibri"/>
                <w:b/>
                <w:sz w:val="20"/>
                <w:szCs w:val="20"/>
                <w:u w:val="single"/>
              </w:rPr>
              <w:t>PRILOG 13.)</w:t>
            </w:r>
          </w:p>
          <w:p w14:paraId="3DB76DF4" w14:textId="39A18F3D" w:rsidR="007452E5" w:rsidRPr="00AF39AB" w:rsidRDefault="00AF39AB" w:rsidP="007452E5">
            <w:pPr>
              <w:numPr>
                <w:ilvl w:val="0"/>
                <w:numId w:val="61"/>
              </w:numPr>
              <w:autoSpaceDE w:val="0"/>
              <w:autoSpaceDN w:val="0"/>
              <w:adjustRightInd w:val="0"/>
              <w:ind w:left="357" w:hanging="357"/>
              <w:contextualSpacing/>
              <w:jc w:val="left"/>
              <w:rPr>
                <w:rFonts w:ascii="Calibri" w:eastAsia="Times New Roman" w:hAnsi="Calibri" w:cs="Calibri"/>
                <w:sz w:val="20"/>
                <w:szCs w:val="20"/>
                <w:lang w:val="en-US"/>
              </w:rPr>
            </w:pPr>
            <w:r w:rsidRPr="00AF39AB">
              <w:rPr>
                <w:rFonts w:ascii="Calibri" w:eastAsia="Times New Roman" w:hAnsi="Calibri" w:cs="Calibri"/>
                <w:sz w:val="20"/>
                <w:szCs w:val="20"/>
              </w:rPr>
              <w:t xml:space="preserve">Pogrebne usluge </w:t>
            </w:r>
            <w:proofErr w:type="spellStart"/>
            <w:r w:rsidRPr="00AF39AB">
              <w:rPr>
                <w:rFonts w:ascii="Calibri" w:eastAsia="Times New Roman" w:hAnsi="Calibri" w:cs="Calibri"/>
                <w:sz w:val="20"/>
                <w:szCs w:val="20"/>
              </w:rPr>
              <w:t>Suhan</w:t>
            </w:r>
            <w:proofErr w:type="spellEnd"/>
            <w:r w:rsidRPr="00AF39AB">
              <w:rPr>
                <w:rFonts w:ascii="Calibri" w:eastAsia="Times New Roman" w:hAnsi="Calibri" w:cs="Calibri"/>
                <w:sz w:val="20"/>
                <w:szCs w:val="20"/>
              </w:rPr>
              <w:t xml:space="preserve"> </w:t>
            </w:r>
            <w:r w:rsidR="007452E5" w:rsidRPr="00AF39AB">
              <w:rPr>
                <w:rFonts w:ascii="Calibri" w:eastAsia="Times New Roman" w:hAnsi="Calibri" w:cs="Calibri"/>
                <w:b/>
                <w:bCs/>
                <w:sz w:val="20"/>
                <w:szCs w:val="20"/>
                <w:u w:val="single"/>
                <w:lang w:val="en-US"/>
              </w:rPr>
              <w:t xml:space="preserve">(PRILOG </w:t>
            </w:r>
            <w:r w:rsidR="00854AD0" w:rsidRPr="00AF39AB">
              <w:rPr>
                <w:rFonts w:ascii="Calibri" w:eastAsia="Times New Roman" w:hAnsi="Calibri" w:cs="Calibri"/>
                <w:b/>
                <w:bCs/>
                <w:sz w:val="20"/>
                <w:szCs w:val="20"/>
                <w:u w:val="single"/>
                <w:lang w:val="en-US"/>
              </w:rPr>
              <w:t>23</w:t>
            </w:r>
            <w:r w:rsidR="007452E5" w:rsidRPr="00AF39AB">
              <w:rPr>
                <w:rFonts w:ascii="Calibri" w:eastAsia="Times New Roman" w:hAnsi="Calibri" w:cs="Calibri"/>
                <w:b/>
                <w:bCs/>
                <w:sz w:val="20"/>
                <w:szCs w:val="20"/>
                <w:u w:val="single"/>
                <w:lang w:val="en-US"/>
              </w:rPr>
              <w:t>.)</w:t>
            </w:r>
          </w:p>
          <w:p w14:paraId="4102061A" w14:textId="7F56444E" w:rsidR="007452E5" w:rsidRPr="007452E5" w:rsidRDefault="007452E5" w:rsidP="007452E5">
            <w:pPr>
              <w:numPr>
                <w:ilvl w:val="0"/>
                <w:numId w:val="89"/>
              </w:numPr>
              <w:ind w:left="357" w:hanging="357"/>
              <w:jc w:val="left"/>
              <w:rPr>
                <w:rFonts w:ascii="Calibri" w:eastAsia="Times New Roman" w:hAnsi="Calibri"/>
                <w:sz w:val="20"/>
                <w:szCs w:val="20"/>
              </w:rPr>
            </w:pPr>
            <w:r w:rsidRPr="007452E5">
              <w:rPr>
                <w:rFonts w:ascii="Calibri" w:eastAsia="Times New Roman" w:hAnsi="Calibri"/>
                <w:sz w:val="20"/>
                <w:szCs w:val="20"/>
              </w:rPr>
              <w:t xml:space="preserve">PU koprivničko-križevačka – PP </w:t>
            </w:r>
            <w:r w:rsidR="00854AD0">
              <w:rPr>
                <w:rFonts w:ascii="Calibri" w:eastAsia="Times New Roman" w:hAnsi="Calibri"/>
                <w:sz w:val="20"/>
                <w:szCs w:val="20"/>
              </w:rPr>
              <w:t>Đurđevac</w:t>
            </w:r>
            <w:r w:rsidRPr="007452E5">
              <w:rPr>
                <w:rFonts w:ascii="Calibri" w:eastAsia="Times New Roman" w:hAnsi="Calibri"/>
                <w:sz w:val="20"/>
                <w:szCs w:val="20"/>
              </w:rPr>
              <w:t xml:space="preserve"> </w:t>
            </w:r>
            <w:r w:rsidRPr="007452E5">
              <w:rPr>
                <w:rFonts w:eastAsia="Times New Roman"/>
                <w:b/>
                <w:bCs/>
                <w:sz w:val="20"/>
                <w:szCs w:val="20"/>
                <w:u w:val="single"/>
              </w:rPr>
              <w:t>(</w:t>
            </w:r>
            <w:r w:rsidRPr="007452E5">
              <w:rPr>
                <w:rFonts w:eastAsia="Times New Roman"/>
                <w:b/>
                <w:sz w:val="20"/>
                <w:szCs w:val="20"/>
                <w:u w:val="single"/>
              </w:rPr>
              <w:t>PRILOG 16.)</w:t>
            </w:r>
          </w:p>
          <w:p w14:paraId="05B0F2D5" w14:textId="77777777" w:rsidR="007452E5" w:rsidRPr="007452E5" w:rsidRDefault="007452E5" w:rsidP="007452E5">
            <w:pPr>
              <w:numPr>
                <w:ilvl w:val="0"/>
                <w:numId w:val="89"/>
              </w:numPr>
              <w:ind w:left="357" w:hanging="357"/>
              <w:jc w:val="left"/>
              <w:rPr>
                <w:rFonts w:ascii="Calibri" w:eastAsia="Times New Roman" w:hAnsi="Calibri"/>
                <w:b/>
                <w:sz w:val="20"/>
                <w:szCs w:val="20"/>
              </w:rPr>
            </w:pPr>
            <w:r w:rsidRPr="007452E5">
              <w:rPr>
                <w:rFonts w:ascii="Calibri" w:eastAsia="Times New Roman" w:hAnsi="Calibri"/>
                <w:sz w:val="20"/>
                <w:szCs w:val="20"/>
              </w:rPr>
              <w:t xml:space="preserve">ovlašteni mrtvozornici </w:t>
            </w:r>
          </w:p>
        </w:tc>
      </w:tr>
      <w:tr w:rsidR="007452E5" w:rsidRPr="007452E5" w14:paraId="2823DF3A" w14:textId="77777777" w:rsidTr="002D1430">
        <w:tc>
          <w:tcPr>
            <w:tcW w:w="661" w:type="dxa"/>
            <w:vAlign w:val="center"/>
          </w:tcPr>
          <w:p w14:paraId="43BF5C19" w14:textId="77777777" w:rsidR="007452E5" w:rsidRPr="007452E5" w:rsidRDefault="007452E5" w:rsidP="007452E5">
            <w:pPr>
              <w:numPr>
                <w:ilvl w:val="0"/>
                <w:numId w:val="63"/>
              </w:numPr>
              <w:ind w:left="360"/>
              <w:contextualSpacing/>
              <w:jc w:val="left"/>
              <w:rPr>
                <w:rFonts w:ascii="Calibri" w:eastAsia="Calibri" w:hAnsi="Calibri" w:cs="Arial"/>
                <w:sz w:val="20"/>
                <w:szCs w:val="20"/>
                <w:lang w:val="en-US" w:eastAsia="en-US"/>
              </w:rPr>
            </w:pPr>
          </w:p>
        </w:tc>
        <w:tc>
          <w:tcPr>
            <w:tcW w:w="2028" w:type="dxa"/>
            <w:vAlign w:val="center"/>
          </w:tcPr>
          <w:p w14:paraId="1F3D151C" w14:textId="77777777" w:rsidR="007452E5" w:rsidRPr="007452E5" w:rsidRDefault="007452E5" w:rsidP="007452E5">
            <w:pPr>
              <w:jc w:val="left"/>
              <w:rPr>
                <w:rFonts w:ascii="Calibri" w:eastAsia="Calibri" w:hAnsi="Calibri" w:cs="Arial"/>
                <w:sz w:val="20"/>
                <w:szCs w:val="20"/>
                <w:lang w:eastAsia="en-US"/>
              </w:rPr>
            </w:pPr>
            <w:r w:rsidRPr="007452E5">
              <w:rPr>
                <w:rFonts w:ascii="Calibri" w:eastAsia="Times New Roman" w:hAnsi="Calibri"/>
                <w:sz w:val="20"/>
                <w:szCs w:val="20"/>
              </w:rPr>
              <w:t>Nesreće na odlagalištima otpada.</w:t>
            </w:r>
          </w:p>
        </w:tc>
        <w:tc>
          <w:tcPr>
            <w:tcW w:w="8363" w:type="dxa"/>
            <w:vAlign w:val="center"/>
          </w:tcPr>
          <w:p w14:paraId="055F877A"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Planirati, organizirati, zapovijedati, nadzirati provedbu civilne zaštite.</w:t>
            </w:r>
          </w:p>
          <w:p w14:paraId="3CDCFE8E"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Provesti mjere gašenja požara.</w:t>
            </w:r>
          </w:p>
          <w:p w14:paraId="051E6003"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Mjeriti kvalitetu zraka, vode, tla.</w:t>
            </w:r>
          </w:p>
          <w:p w14:paraId="7955FF12"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Provesti sanaciju opasne tvari na deponiji.</w:t>
            </w:r>
          </w:p>
          <w:p w14:paraId="73274747"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Osigurati snage i sredstva na saniranju posljedica (pregled, popis pravnih osoba, odgovornih osoba s imenom, prezimenom, brojem telefona, adresom, popis i vrsta opreme i vozila, lokacija vozila).</w:t>
            </w:r>
          </w:p>
          <w:p w14:paraId="44E664CE"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Osigurati zdravstveno zbrinjavanje, povrijeđenih i bolesnih.</w:t>
            </w:r>
          </w:p>
          <w:p w14:paraId="55B60FF9"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Pružiti medicinsku pomoć povrijeđenim i bolesnim.</w:t>
            </w:r>
          </w:p>
          <w:p w14:paraId="448F94D4"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Provesti animalnu asanaciju i asanaciju terena.</w:t>
            </w:r>
          </w:p>
          <w:p w14:paraId="534D6CE5"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Provesti DDD mjere (preventivne i -protuepidemijske).</w:t>
            </w:r>
          </w:p>
          <w:p w14:paraId="5C576BE6" w14:textId="77777777" w:rsidR="007452E5" w:rsidRPr="007452E5" w:rsidRDefault="007452E5" w:rsidP="007452E5">
            <w:pPr>
              <w:rPr>
                <w:rFonts w:ascii="Calibri" w:eastAsia="Times New Roman" w:hAnsi="Calibri"/>
                <w:sz w:val="20"/>
                <w:szCs w:val="20"/>
              </w:rPr>
            </w:pPr>
            <w:r w:rsidRPr="007452E5">
              <w:rPr>
                <w:rFonts w:ascii="Calibri" w:eastAsia="Times New Roman" w:hAnsi="Calibri"/>
                <w:sz w:val="20"/>
                <w:szCs w:val="20"/>
              </w:rPr>
              <w:t>Provesti animalnu asanaciju i asanaciju terena.</w:t>
            </w:r>
          </w:p>
          <w:p w14:paraId="20D3472D" w14:textId="77777777" w:rsidR="007452E5" w:rsidRPr="007452E5" w:rsidRDefault="007452E5" w:rsidP="007452E5">
            <w:pPr>
              <w:contextualSpacing/>
              <w:rPr>
                <w:rFonts w:eastAsia="Times New Roman"/>
                <w:sz w:val="20"/>
                <w:szCs w:val="20"/>
              </w:rPr>
            </w:pPr>
            <w:r w:rsidRPr="007452E5">
              <w:rPr>
                <w:rFonts w:eastAsia="Times New Roman"/>
                <w:sz w:val="20"/>
                <w:szCs w:val="20"/>
              </w:rPr>
              <w:t>Osigurati promet i zaštitu lokacije.</w:t>
            </w:r>
          </w:p>
        </w:tc>
        <w:tc>
          <w:tcPr>
            <w:tcW w:w="3322" w:type="dxa"/>
            <w:vAlign w:val="center"/>
          </w:tcPr>
          <w:p w14:paraId="645E3D0C" w14:textId="26C1B6F9" w:rsidR="007452E5" w:rsidRPr="007452E5" w:rsidRDefault="007452E5" w:rsidP="007452E5">
            <w:pPr>
              <w:numPr>
                <w:ilvl w:val="0"/>
                <w:numId w:val="90"/>
              </w:numPr>
              <w:ind w:left="357" w:hanging="357"/>
              <w:jc w:val="left"/>
              <w:rPr>
                <w:rFonts w:ascii="Calibri" w:eastAsia="Times New Roman" w:hAnsi="Calibri" w:cs="Calibri"/>
                <w:sz w:val="20"/>
                <w:szCs w:val="20"/>
              </w:rPr>
            </w:pPr>
            <w:r w:rsidRPr="007452E5">
              <w:rPr>
                <w:rFonts w:ascii="Calibri" w:eastAsia="Times New Roman" w:hAnsi="Calibri" w:cs="Calibri"/>
                <w:sz w:val="20"/>
                <w:szCs w:val="20"/>
              </w:rPr>
              <w:t xml:space="preserve">Općina </w:t>
            </w:r>
            <w:r w:rsidR="00854AD0">
              <w:rPr>
                <w:rFonts w:ascii="Calibri" w:eastAsia="Times New Roman" w:hAnsi="Calibri" w:cs="Calibri"/>
                <w:sz w:val="20"/>
                <w:szCs w:val="20"/>
              </w:rPr>
              <w:t xml:space="preserve">Novo Virje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9.)</w:t>
            </w:r>
          </w:p>
          <w:p w14:paraId="0E58DBF1" w14:textId="77777777" w:rsidR="007452E5" w:rsidRPr="007452E5" w:rsidRDefault="007452E5" w:rsidP="007452E5">
            <w:pPr>
              <w:numPr>
                <w:ilvl w:val="0"/>
                <w:numId w:val="90"/>
              </w:numPr>
              <w:ind w:left="357" w:hanging="357"/>
              <w:jc w:val="left"/>
              <w:rPr>
                <w:rFonts w:ascii="Calibri" w:eastAsia="Times New Roman" w:hAnsi="Calibri" w:cs="Calibri"/>
                <w:sz w:val="20"/>
                <w:szCs w:val="20"/>
              </w:rPr>
            </w:pPr>
            <w:r w:rsidRPr="007452E5">
              <w:rPr>
                <w:rFonts w:ascii="Calibri" w:eastAsia="Times New Roman" w:hAnsi="Calibri" w:cs="Calibri"/>
                <w:sz w:val="20"/>
                <w:szCs w:val="20"/>
              </w:rPr>
              <w:t xml:space="preserve">Stožer civilne zaštite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1.)</w:t>
            </w:r>
          </w:p>
          <w:p w14:paraId="01FA5338" w14:textId="40AA1348" w:rsidR="007452E5" w:rsidRPr="007452E5" w:rsidRDefault="007452E5" w:rsidP="007452E5">
            <w:pPr>
              <w:numPr>
                <w:ilvl w:val="0"/>
                <w:numId w:val="90"/>
              </w:numPr>
              <w:ind w:left="357" w:hanging="357"/>
              <w:jc w:val="left"/>
              <w:rPr>
                <w:rFonts w:ascii="Calibri" w:eastAsia="Times New Roman" w:hAnsi="Calibri" w:cs="Calibri"/>
                <w:sz w:val="20"/>
                <w:szCs w:val="20"/>
              </w:rPr>
            </w:pPr>
            <w:r w:rsidRPr="007452E5">
              <w:rPr>
                <w:rFonts w:ascii="Calibri" w:eastAsia="Times New Roman" w:hAnsi="Calibri" w:cs="Calibri"/>
                <w:sz w:val="20"/>
                <w:szCs w:val="20"/>
              </w:rPr>
              <w:t xml:space="preserve">VZO </w:t>
            </w:r>
            <w:r w:rsidR="00854AD0">
              <w:rPr>
                <w:rFonts w:ascii="Calibri" w:eastAsia="Times New Roman" w:hAnsi="Calibri" w:cs="Calibri"/>
                <w:sz w:val="20"/>
                <w:szCs w:val="20"/>
              </w:rPr>
              <w:t xml:space="preserve">Novo Virje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2.)</w:t>
            </w:r>
          </w:p>
          <w:p w14:paraId="7B573454" w14:textId="77777777" w:rsidR="007452E5" w:rsidRPr="007452E5" w:rsidRDefault="007452E5" w:rsidP="007452E5">
            <w:pPr>
              <w:numPr>
                <w:ilvl w:val="0"/>
                <w:numId w:val="89"/>
              </w:numPr>
              <w:ind w:left="357" w:hanging="357"/>
              <w:jc w:val="left"/>
              <w:rPr>
                <w:rFonts w:ascii="Calibri" w:eastAsia="Times New Roman" w:hAnsi="Calibri"/>
                <w:sz w:val="20"/>
                <w:szCs w:val="20"/>
                <w:u w:val="single"/>
              </w:rPr>
            </w:pPr>
            <w:r w:rsidRPr="007452E5">
              <w:rPr>
                <w:rFonts w:ascii="Calibri" w:eastAsia="Times New Roman" w:hAnsi="Calibri"/>
                <w:sz w:val="20"/>
                <w:szCs w:val="20"/>
              </w:rPr>
              <w:t xml:space="preserve">Zavod za javno zdravstvo Koprivničko-križevačke županije </w:t>
            </w:r>
            <w:r w:rsidRPr="007452E5">
              <w:rPr>
                <w:rFonts w:ascii="Calibri" w:eastAsia="Times New Roman" w:hAnsi="Calibri"/>
                <w:b/>
                <w:bCs/>
                <w:sz w:val="20"/>
                <w:szCs w:val="20"/>
                <w:u w:val="single"/>
              </w:rPr>
              <w:t>(</w:t>
            </w:r>
            <w:r w:rsidRPr="007452E5">
              <w:rPr>
                <w:rFonts w:ascii="Calibri" w:eastAsia="Times New Roman" w:hAnsi="Calibri"/>
                <w:b/>
                <w:sz w:val="20"/>
                <w:szCs w:val="20"/>
                <w:u w:val="single"/>
              </w:rPr>
              <w:t>PRILOG 13.)</w:t>
            </w:r>
          </w:p>
          <w:p w14:paraId="3C2B5687" w14:textId="77777777" w:rsidR="00854AD0" w:rsidRPr="00854AD0" w:rsidRDefault="007452E5" w:rsidP="00854AD0">
            <w:pPr>
              <w:numPr>
                <w:ilvl w:val="0"/>
                <w:numId w:val="90"/>
              </w:numPr>
              <w:ind w:left="357" w:hanging="357"/>
              <w:jc w:val="left"/>
              <w:rPr>
                <w:rFonts w:ascii="Calibri" w:eastAsia="Times New Roman" w:hAnsi="Calibri" w:cs="Calibri"/>
                <w:sz w:val="20"/>
                <w:szCs w:val="20"/>
                <w:u w:val="single"/>
              </w:rPr>
            </w:pPr>
            <w:r w:rsidRPr="007452E5">
              <w:rPr>
                <w:rFonts w:ascii="Calibri" w:eastAsia="Times New Roman" w:hAnsi="Calibri" w:cs="Calibri"/>
                <w:sz w:val="20"/>
                <w:szCs w:val="20"/>
              </w:rPr>
              <w:t xml:space="preserve">Zavod za hitnu medicinu Koprivničko-križevačke županije </w:t>
            </w:r>
            <w:r w:rsidRPr="007452E5">
              <w:rPr>
                <w:rFonts w:ascii="Calibri" w:eastAsia="Times New Roman" w:hAnsi="Calibri" w:cs="Calibri"/>
                <w:b/>
                <w:bCs/>
                <w:sz w:val="20"/>
                <w:szCs w:val="20"/>
                <w:u w:val="single"/>
              </w:rPr>
              <w:t>(</w:t>
            </w:r>
            <w:r w:rsidRPr="007452E5">
              <w:rPr>
                <w:rFonts w:ascii="Calibri" w:eastAsia="Times New Roman" w:hAnsi="Calibri" w:cs="Calibri"/>
                <w:b/>
                <w:sz w:val="20"/>
                <w:szCs w:val="20"/>
                <w:u w:val="single"/>
              </w:rPr>
              <w:t>PRILOG 13.)</w:t>
            </w:r>
          </w:p>
          <w:p w14:paraId="3CC5017C" w14:textId="63702088" w:rsidR="007452E5" w:rsidRPr="007452E5" w:rsidRDefault="00854AD0" w:rsidP="00854AD0">
            <w:pPr>
              <w:numPr>
                <w:ilvl w:val="0"/>
                <w:numId w:val="90"/>
              </w:numPr>
              <w:ind w:left="357" w:hanging="357"/>
              <w:jc w:val="left"/>
              <w:rPr>
                <w:rFonts w:ascii="Calibri" w:eastAsia="Times New Roman" w:hAnsi="Calibri" w:cs="Calibri"/>
                <w:sz w:val="20"/>
                <w:szCs w:val="20"/>
                <w:u w:val="single"/>
              </w:rPr>
            </w:pPr>
            <w:r w:rsidRPr="00854AD0">
              <w:rPr>
                <w:rFonts w:ascii="Calibri" w:eastAsia="Times New Roman" w:hAnsi="Calibri" w:cs="Calibri"/>
                <w:sz w:val="20"/>
                <w:szCs w:val="20"/>
              </w:rPr>
              <w:t>Dom zdravlja Koprivničko – križevačke županije</w:t>
            </w:r>
            <w:r>
              <w:rPr>
                <w:rFonts w:ascii="Calibri" w:eastAsia="Times New Roman" w:hAnsi="Calibri" w:cs="Calibri"/>
                <w:b/>
                <w:bCs/>
                <w:sz w:val="20"/>
                <w:szCs w:val="20"/>
                <w:u w:val="single"/>
              </w:rPr>
              <w:t xml:space="preserve"> </w:t>
            </w:r>
            <w:r w:rsidR="007452E5" w:rsidRPr="007452E5">
              <w:rPr>
                <w:rFonts w:ascii="Calibri" w:eastAsia="Times New Roman" w:hAnsi="Calibri" w:cs="Calibri"/>
                <w:b/>
                <w:bCs/>
                <w:sz w:val="20"/>
                <w:szCs w:val="20"/>
                <w:u w:val="single"/>
              </w:rPr>
              <w:t>(</w:t>
            </w:r>
            <w:r w:rsidR="007452E5" w:rsidRPr="007452E5">
              <w:rPr>
                <w:rFonts w:ascii="Calibri" w:eastAsia="Times New Roman" w:hAnsi="Calibri" w:cs="Calibri"/>
                <w:b/>
                <w:sz w:val="20"/>
                <w:szCs w:val="20"/>
                <w:u w:val="single"/>
              </w:rPr>
              <w:t>PRILOG 13.)</w:t>
            </w:r>
          </w:p>
          <w:p w14:paraId="6CD6B4CE" w14:textId="221464FC" w:rsidR="007452E5" w:rsidRPr="00AF39AB" w:rsidRDefault="00AF39AB" w:rsidP="007452E5">
            <w:pPr>
              <w:numPr>
                <w:ilvl w:val="0"/>
                <w:numId w:val="61"/>
              </w:numPr>
              <w:autoSpaceDE w:val="0"/>
              <w:autoSpaceDN w:val="0"/>
              <w:adjustRightInd w:val="0"/>
              <w:ind w:left="357" w:hanging="357"/>
              <w:contextualSpacing/>
              <w:jc w:val="left"/>
              <w:rPr>
                <w:rFonts w:ascii="Calibri" w:eastAsia="Times New Roman" w:hAnsi="Calibri" w:cs="Calibri"/>
                <w:sz w:val="20"/>
                <w:szCs w:val="20"/>
                <w:lang w:val="en-US"/>
              </w:rPr>
            </w:pPr>
            <w:r>
              <w:rPr>
                <w:rFonts w:ascii="Calibri" w:eastAsia="Times New Roman" w:hAnsi="Calibri" w:cs="Calibri"/>
                <w:sz w:val="20"/>
                <w:szCs w:val="20"/>
              </w:rPr>
              <w:t xml:space="preserve">Pogrebne usluge </w:t>
            </w:r>
            <w:proofErr w:type="spellStart"/>
            <w:r>
              <w:rPr>
                <w:rFonts w:ascii="Calibri" w:eastAsia="Times New Roman" w:hAnsi="Calibri" w:cs="Calibri"/>
                <w:sz w:val="20"/>
                <w:szCs w:val="20"/>
              </w:rPr>
              <w:t>Suhan</w:t>
            </w:r>
            <w:proofErr w:type="spellEnd"/>
            <w:r w:rsidR="007452E5" w:rsidRPr="00AF39AB">
              <w:rPr>
                <w:rFonts w:ascii="Calibri" w:eastAsia="Times New Roman" w:hAnsi="Calibri" w:cs="Calibri"/>
                <w:sz w:val="20"/>
                <w:szCs w:val="20"/>
                <w:lang w:val="en-US"/>
              </w:rPr>
              <w:t xml:space="preserve"> </w:t>
            </w:r>
            <w:r w:rsidR="007452E5" w:rsidRPr="00AF39AB">
              <w:rPr>
                <w:rFonts w:ascii="Calibri" w:eastAsia="Times New Roman" w:hAnsi="Calibri" w:cs="Calibri"/>
                <w:b/>
                <w:bCs/>
                <w:sz w:val="20"/>
                <w:szCs w:val="20"/>
                <w:u w:val="single"/>
                <w:lang w:val="en-US"/>
              </w:rPr>
              <w:t xml:space="preserve">(PRILOG </w:t>
            </w:r>
            <w:r w:rsidR="00854AD0" w:rsidRPr="00AF39AB">
              <w:rPr>
                <w:rFonts w:ascii="Calibri" w:eastAsia="Times New Roman" w:hAnsi="Calibri" w:cs="Calibri"/>
                <w:b/>
                <w:bCs/>
                <w:sz w:val="20"/>
                <w:szCs w:val="20"/>
                <w:u w:val="single"/>
                <w:lang w:val="en-US"/>
              </w:rPr>
              <w:t>23</w:t>
            </w:r>
            <w:r w:rsidR="007452E5" w:rsidRPr="00AF39AB">
              <w:rPr>
                <w:rFonts w:ascii="Calibri" w:eastAsia="Times New Roman" w:hAnsi="Calibri" w:cs="Calibri"/>
                <w:b/>
                <w:bCs/>
                <w:sz w:val="20"/>
                <w:szCs w:val="20"/>
                <w:u w:val="single"/>
                <w:lang w:val="en-US"/>
              </w:rPr>
              <w:t>.)</w:t>
            </w:r>
          </w:p>
          <w:p w14:paraId="1BB1C074" w14:textId="5E3CE6D9" w:rsidR="007452E5" w:rsidRPr="007452E5" w:rsidRDefault="007452E5" w:rsidP="007452E5">
            <w:pPr>
              <w:numPr>
                <w:ilvl w:val="0"/>
                <w:numId w:val="90"/>
              </w:numPr>
              <w:ind w:left="357" w:hanging="357"/>
              <w:contextualSpacing/>
              <w:jc w:val="left"/>
              <w:rPr>
                <w:rFonts w:ascii="Calibri" w:eastAsia="Times New Roman" w:hAnsi="Calibri" w:cs="Calibri"/>
                <w:sz w:val="20"/>
                <w:szCs w:val="20"/>
              </w:rPr>
            </w:pPr>
            <w:r w:rsidRPr="007452E5">
              <w:rPr>
                <w:rFonts w:ascii="Calibri" w:eastAsia="Times New Roman" w:hAnsi="Calibri" w:cs="Calibri"/>
                <w:sz w:val="20"/>
                <w:szCs w:val="20"/>
              </w:rPr>
              <w:t xml:space="preserve">Povjerenici civilne zaštite </w:t>
            </w:r>
            <w:r w:rsidRPr="007452E5">
              <w:rPr>
                <w:rFonts w:ascii="Calibri" w:eastAsia="Times New Roman" w:hAnsi="Calibri" w:cs="Calibri"/>
                <w:b/>
                <w:bCs/>
                <w:sz w:val="20"/>
                <w:szCs w:val="20"/>
              </w:rPr>
              <w:t>(</w:t>
            </w:r>
            <w:r w:rsidRPr="007452E5">
              <w:rPr>
                <w:rFonts w:ascii="Calibri" w:eastAsia="Times New Roman" w:hAnsi="Calibri" w:cs="Calibri"/>
                <w:b/>
                <w:sz w:val="20"/>
                <w:szCs w:val="20"/>
                <w:u w:val="single"/>
              </w:rPr>
              <w:t xml:space="preserve">PRILOG </w:t>
            </w:r>
            <w:r w:rsidR="00854AD0">
              <w:rPr>
                <w:rFonts w:ascii="Calibri" w:eastAsia="Times New Roman" w:hAnsi="Calibri" w:cs="Calibri"/>
                <w:b/>
                <w:sz w:val="20"/>
                <w:szCs w:val="20"/>
                <w:u w:val="single"/>
              </w:rPr>
              <w:t>6</w:t>
            </w:r>
            <w:r w:rsidRPr="007452E5">
              <w:rPr>
                <w:rFonts w:ascii="Calibri" w:eastAsia="Times New Roman" w:hAnsi="Calibri" w:cs="Calibri"/>
                <w:b/>
                <w:sz w:val="20"/>
                <w:szCs w:val="20"/>
                <w:u w:val="single"/>
              </w:rPr>
              <w:t>.)</w:t>
            </w:r>
          </w:p>
          <w:p w14:paraId="0D30E2EB" w14:textId="77777777" w:rsidR="007452E5" w:rsidRPr="007452E5" w:rsidRDefault="007452E5" w:rsidP="007452E5">
            <w:pPr>
              <w:numPr>
                <w:ilvl w:val="0"/>
                <w:numId w:val="90"/>
              </w:numPr>
              <w:ind w:left="357" w:hanging="357"/>
              <w:contextualSpacing/>
              <w:jc w:val="left"/>
              <w:rPr>
                <w:rFonts w:ascii="Calibri" w:eastAsia="Times New Roman" w:hAnsi="Calibri" w:cs="Calibri"/>
                <w:sz w:val="20"/>
                <w:szCs w:val="20"/>
                <w:u w:val="single"/>
              </w:rPr>
            </w:pPr>
            <w:r w:rsidRPr="007452E5">
              <w:rPr>
                <w:rFonts w:ascii="Calibri" w:eastAsia="Times New Roman" w:hAnsi="Calibri" w:cs="Calibri"/>
                <w:sz w:val="20"/>
                <w:szCs w:val="20"/>
              </w:rPr>
              <w:lastRenderedPageBreak/>
              <w:t xml:space="preserve">Koordinator na lokaciji </w:t>
            </w:r>
          </w:p>
          <w:p w14:paraId="277E021D" w14:textId="77777777" w:rsidR="007452E5" w:rsidRPr="007452E5" w:rsidRDefault="007452E5" w:rsidP="007452E5">
            <w:pPr>
              <w:ind w:left="357"/>
              <w:contextualSpacing/>
              <w:jc w:val="left"/>
              <w:rPr>
                <w:rFonts w:ascii="Calibri" w:eastAsia="Times New Roman" w:hAnsi="Calibri" w:cs="Calibri"/>
                <w:sz w:val="20"/>
                <w:szCs w:val="20"/>
                <w:u w:val="single"/>
              </w:rPr>
            </w:pPr>
            <w:r w:rsidRPr="007452E5">
              <w:rPr>
                <w:rFonts w:ascii="Calibri" w:eastAsia="Times New Roman" w:hAnsi="Calibri" w:cs="Calibri"/>
                <w:b/>
                <w:bCs/>
                <w:sz w:val="20"/>
                <w:szCs w:val="20"/>
                <w:u w:val="single"/>
              </w:rPr>
              <w:t>(PRILOG 8.)</w:t>
            </w:r>
          </w:p>
        </w:tc>
      </w:tr>
    </w:tbl>
    <w:p w14:paraId="617100D3" w14:textId="77777777" w:rsidR="00854AD0" w:rsidRDefault="00854AD0" w:rsidP="007452E5">
      <w:pPr>
        <w:sectPr w:rsidR="00854AD0" w:rsidSect="00A709D6">
          <w:pgSz w:w="16838" w:h="11906" w:orient="landscape"/>
          <w:pgMar w:top="1417" w:right="1417" w:bottom="1417" w:left="1417" w:header="708" w:footer="708" w:gutter="0"/>
          <w:cols w:space="708"/>
          <w:docGrid w:linePitch="360"/>
        </w:sectPr>
      </w:pPr>
    </w:p>
    <w:p w14:paraId="5785D31B" w14:textId="649A07D3" w:rsidR="007452E5" w:rsidRDefault="00854AD0" w:rsidP="00854AD0">
      <w:pPr>
        <w:pStyle w:val="Naslov2"/>
      </w:pPr>
      <w:bookmarkStart w:id="106" w:name="_Toc155255144"/>
      <w:bookmarkStart w:id="107" w:name="_Toc165872700"/>
      <w:r>
        <w:lastRenderedPageBreak/>
        <w:t>MJERE CIVILNE ZAŠTITE OD EKSTREMNIH TEMPERATURA, TUČE I SUŠE</w:t>
      </w:r>
      <w:bookmarkEnd w:id="106"/>
      <w:bookmarkEnd w:id="107"/>
    </w:p>
    <w:p w14:paraId="748D9F28" w14:textId="77777777" w:rsidR="00854AD0" w:rsidRPr="005B42F1" w:rsidRDefault="00854AD0" w:rsidP="00854AD0">
      <w:pPr>
        <w:spacing w:after="120" w:line="276" w:lineRule="auto"/>
        <w:rPr>
          <w:rFonts w:ascii="Calibri" w:eastAsia="Calibri" w:hAnsi="Calibri" w:cs="Arial"/>
        </w:rPr>
      </w:pPr>
      <w:r w:rsidRPr="005B42F1">
        <w:rPr>
          <w:rFonts w:ascii="Calibri" w:eastAsia="Calibri" w:hAnsi="Calibri" w:cs="Arial"/>
          <w:b/>
        </w:rPr>
        <w:t>Toplinski val</w:t>
      </w:r>
      <w:r w:rsidRPr="005B42F1">
        <w:rPr>
          <w:rFonts w:ascii="Calibri" w:eastAsia="Calibri" w:hAnsi="Calibri" w:cs="Arial"/>
        </w:rPr>
        <w:t xml:space="preserve"> predstavlja dugotrajnije razdoblje izrazito toplog vremena i visokih temperatura, nerijetko praćenog i visokim postotkom vlage u zraku. Mjeri se u odnosu na uobičajene temperature za pojedino razdoblje određenog područja. Toplinski valovi predstavljaju opasnost za stanovništvo uzrokujući zdravstvene smetnje i povećanu smrtnost. Posebno ugrožene skupine društva su mala djeca, kronični bolesnici, starije i nemoćne osobe, osobe koje rade na otvorenom prostoru (građevinski radnici, osobe zadužene za održavanje cesta i javnih površina i sl.). Nepovoljan učinak mogu uzrokovati toplinski valovi koji traju dulje vrijeme. </w:t>
      </w:r>
    </w:p>
    <w:p w14:paraId="781FC2EE" w14:textId="77777777" w:rsidR="00854AD0" w:rsidRPr="005B42F1" w:rsidRDefault="00854AD0" w:rsidP="00854AD0">
      <w:pPr>
        <w:spacing w:line="276" w:lineRule="auto"/>
        <w:rPr>
          <w:b/>
        </w:rPr>
      </w:pPr>
      <w:r w:rsidRPr="005B42F1">
        <w:rPr>
          <w:b/>
        </w:rPr>
        <w:t>Mjere zaštite</w:t>
      </w:r>
      <w:r>
        <w:rPr>
          <w:b/>
        </w:rPr>
        <w:t xml:space="preserve"> od toplinskog vala</w:t>
      </w:r>
    </w:p>
    <w:p w14:paraId="75862483" w14:textId="77777777" w:rsidR="00854AD0" w:rsidRDefault="00854AD0" w:rsidP="00854AD0">
      <w:pPr>
        <w:spacing w:line="276" w:lineRule="auto"/>
      </w:pPr>
      <w:r w:rsidRPr="005B42F1">
        <w:t>Toplinski valovi uzrokuju ozbiljne zdravstvene i socijalne posljedice. Veoma je važno pravovremeno prepoznati simptome toplotnog udara te što prije započeti s hlađenjem tijela. Kako bi se građani što bolje zaštitili, uveden je sustav upozoravanja na opasnost od vrućine koji se provodi u razdoblju od 15. svibnja do 15. rujna. Temeljem prognoze temperature zraka za tekući dan i sljedeća četiri dana, Državni hidrometeorološki zavod objavljuje upozorenja na opasnost od vrućine na sljedeće četiri razine: nema opasnosti, umjerena opasnost, velika opasnost i vrlo velika opasnost. Pravovremene preventivne mjere mogu smanjiti broj umrlih od toplinskih valova, te su zbog toga veoma bitne preporuke za zaštitu od velikih vrućina (rashlađenje privatnih i poslovnih prostorija, sklanjanje od vrućine, unos dovoljne količine tekućine i dr.).</w:t>
      </w:r>
    </w:p>
    <w:p w14:paraId="36339FC4" w14:textId="77777777" w:rsidR="00854AD0" w:rsidRPr="00EB1F22" w:rsidRDefault="00854AD0" w:rsidP="00854AD0">
      <w:pPr>
        <w:spacing w:after="120" w:line="276" w:lineRule="auto"/>
        <w:rPr>
          <w:rFonts w:ascii="Calibri" w:eastAsia="Calibri" w:hAnsi="Calibri" w:cs="Arial"/>
        </w:rPr>
      </w:pPr>
      <w:r w:rsidRPr="00EB1F22">
        <w:rPr>
          <w:rFonts w:ascii="Calibri" w:eastAsia="Calibri" w:hAnsi="Calibri" w:cs="Arial"/>
          <w:b/>
        </w:rPr>
        <w:t>Tuča (grad, krupa)</w:t>
      </w:r>
      <w:r w:rsidRPr="00EB1F22">
        <w:rPr>
          <w:rFonts w:ascii="Calibri" w:eastAsia="Calibri" w:hAnsi="Calibri" w:cs="Arial"/>
        </w:rPr>
        <w:t xml:space="preserve"> su ledena zrnca koja nastaju u olujnim oblacima, velikih vertikalnih dimenzija kad naglo uzlazne i vrtložne struje nose pothlađene kapljice koje se u dodiru sa zrncima leda brzo zalede u zrno tuče. Zrno tuče sve više raste dok zbog svoje težine ne počne padati na zemlju. Zrna tuče obično su veličine graška, ali veoma rijetko i veličine kokošjeg jajeta. Tuča kao najkrupniji i najrazorniji oblika padalina može vrlo brzo uzrokovati totalne štete na svim poljoprivrednim kulturama koje nisu fizički zaštićene od ove oborine. Kada nastupi grmljavinska oluja praćena tučom, velike površine pod raznim ekonomski važnim kulturama mogu ostati kompletno uništene. Oborina tog tipa može nanijeti štetu od 50 do 80%, a nerijetko se dogodi da za jakih oluja u samo 15-20 minuta nastane 100%-</w:t>
      </w:r>
      <w:proofErr w:type="spellStart"/>
      <w:r w:rsidRPr="00EB1F22">
        <w:rPr>
          <w:rFonts w:ascii="Calibri" w:eastAsia="Calibri" w:hAnsi="Calibri" w:cs="Arial"/>
        </w:rPr>
        <w:t>tna</w:t>
      </w:r>
      <w:proofErr w:type="spellEnd"/>
      <w:r w:rsidRPr="00EB1F22">
        <w:rPr>
          <w:rFonts w:ascii="Calibri" w:eastAsia="Calibri" w:hAnsi="Calibri" w:cs="Arial"/>
        </w:rPr>
        <w:t xml:space="preserve"> šteta. Komadi leda svojim padom s velike visine nanose direktnu mehaničku štetu svim izloženim dijelovima biljke pa nakon kratkog vremenskog roka usjevi poput pšenice, ječma, kukuruza i ostalih ratarskih kultura mogu biti potpuno uništeni. U voćarstvu i vinogradarstvu tuča nanosi štete listu i plodovima u razvoju pa se tako prinos može znatno smanjiti ili potpuno izgubiti. Krupna tuča može oštetiti pokrove i ostakljenja na građevinskim objektima te oštetiti vozila.</w:t>
      </w:r>
    </w:p>
    <w:p w14:paraId="7584E483" w14:textId="77777777" w:rsidR="00854AD0" w:rsidRDefault="00854AD0" w:rsidP="00854AD0">
      <w:pPr>
        <w:spacing w:after="120" w:line="276" w:lineRule="auto"/>
        <w:rPr>
          <w:rFonts w:ascii="Calibri" w:eastAsia="Calibri" w:hAnsi="Calibri" w:cs="Arial"/>
          <w:b/>
        </w:rPr>
        <w:sectPr w:rsidR="00854AD0" w:rsidSect="00A709D6">
          <w:headerReference w:type="first" r:id="rId18"/>
          <w:footerReference w:type="first" r:id="rId19"/>
          <w:pgSz w:w="11906" w:h="16838"/>
          <w:pgMar w:top="1417" w:right="1417" w:bottom="1417" w:left="1417" w:header="708" w:footer="708" w:gutter="0"/>
          <w:cols w:space="708"/>
          <w:titlePg/>
          <w:docGrid w:linePitch="360"/>
        </w:sectPr>
      </w:pPr>
    </w:p>
    <w:p w14:paraId="063F6C48" w14:textId="77777777" w:rsidR="00854AD0" w:rsidRPr="00EB1F22" w:rsidRDefault="00854AD0" w:rsidP="00854AD0">
      <w:pPr>
        <w:spacing w:after="120" w:line="276" w:lineRule="auto"/>
        <w:rPr>
          <w:rFonts w:ascii="Calibri" w:eastAsia="Calibri" w:hAnsi="Calibri" w:cs="Arial"/>
          <w:b/>
        </w:rPr>
      </w:pPr>
      <w:r w:rsidRPr="00EB1F22">
        <w:rPr>
          <w:rFonts w:ascii="Calibri" w:eastAsia="Calibri" w:hAnsi="Calibri" w:cs="Arial"/>
          <w:b/>
        </w:rPr>
        <w:lastRenderedPageBreak/>
        <w:t>Mjere zaštite od tuča</w:t>
      </w:r>
    </w:p>
    <w:p w14:paraId="4A29AED8" w14:textId="77777777" w:rsidR="00854AD0" w:rsidRPr="00EB1F22" w:rsidRDefault="00854AD0" w:rsidP="00854AD0">
      <w:pPr>
        <w:spacing w:after="120" w:line="276" w:lineRule="auto"/>
        <w:rPr>
          <w:rFonts w:ascii="Calibri" w:eastAsia="Calibri" w:hAnsi="Calibri" w:cs="Arial"/>
        </w:rPr>
      </w:pPr>
      <w:r w:rsidRPr="00EB1F22">
        <w:rPr>
          <w:rFonts w:ascii="Calibri" w:eastAsia="Calibri" w:hAnsi="Calibri" w:cs="Arial"/>
        </w:rPr>
        <w:t>Jedinice lokalne samouprave, kada je riječ o mjerama obrane od tuče, u svojim dokumentima prostornog uređenja, trebaju se pridržavati Zakona o sustavu obrane od tuče („Narodne novine“, broj 53/01, 55/07). Obrana od tuče obuhvaća poslove istraživanja i poslove operativne obrane od tuče.</w:t>
      </w:r>
    </w:p>
    <w:p w14:paraId="5936D4EB" w14:textId="77777777" w:rsidR="00854AD0" w:rsidRPr="00854AD0" w:rsidRDefault="00854AD0" w:rsidP="00854AD0">
      <w:pPr>
        <w:spacing w:after="0" w:line="276" w:lineRule="auto"/>
        <w:rPr>
          <w:rFonts w:ascii="Calibri" w:eastAsia="Calibri" w:hAnsi="Calibri" w:cs="Arial"/>
          <w:szCs w:val="22"/>
          <w:lang w:eastAsia="en-US"/>
        </w:rPr>
      </w:pPr>
      <w:r w:rsidRPr="00854AD0">
        <w:rPr>
          <w:rFonts w:ascii="Calibri" w:eastAsia="Calibri" w:hAnsi="Calibri" w:cs="Arial"/>
          <w:szCs w:val="22"/>
          <w:lang w:eastAsia="en-US"/>
        </w:rPr>
        <w:t xml:space="preserve">Posljedice </w:t>
      </w:r>
      <w:r w:rsidRPr="00854AD0">
        <w:rPr>
          <w:rFonts w:ascii="Calibri" w:eastAsia="Calibri" w:hAnsi="Calibri" w:cs="Arial"/>
          <w:b/>
          <w:szCs w:val="22"/>
          <w:lang w:eastAsia="en-US"/>
        </w:rPr>
        <w:t xml:space="preserve">suše </w:t>
      </w:r>
      <w:r w:rsidRPr="00854AD0">
        <w:rPr>
          <w:rFonts w:ascii="Calibri" w:eastAsia="Calibri" w:hAnsi="Calibri" w:cs="Arial"/>
          <w:szCs w:val="22"/>
          <w:lang w:eastAsia="en-US"/>
        </w:rPr>
        <w:t>ogledaju se gotovo u svim aspektima života kod ljudi, biljaka i životinja. Manjak oborine se može pojaviti tijekom tjedana, mjeseci ili godina što može imati za posljedicu smanjenje površinskih i podzemnih zaliha vode, odnosno smanjenje protoka vode u vodotocima te razine vode u jezerima i u podzemlju, uzrokujući hidrološku sušu. Pored hidrološke suše i kratkoročni manjak oborine u vegetacijskom razdoblju može uzrokovati nedostatak vode u tlu (</w:t>
      </w:r>
      <w:proofErr w:type="spellStart"/>
      <w:r w:rsidRPr="00854AD0">
        <w:rPr>
          <w:rFonts w:ascii="Calibri" w:eastAsia="Calibri" w:hAnsi="Calibri" w:cs="Arial"/>
          <w:szCs w:val="22"/>
          <w:lang w:eastAsia="en-US"/>
        </w:rPr>
        <w:t>zasušenje</w:t>
      </w:r>
      <w:proofErr w:type="spellEnd"/>
      <w:r w:rsidRPr="00854AD0">
        <w:rPr>
          <w:rFonts w:ascii="Calibri" w:eastAsia="Calibri" w:hAnsi="Calibri" w:cs="Arial"/>
          <w:szCs w:val="22"/>
          <w:lang w:eastAsia="en-US"/>
        </w:rPr>
        <w:t>) koja je potrebna za razvoj biljnih kultura te biljke zaostaju u rastu i razvoju što se u konačnici odražava smanjenjem prinosa i nestabilnošću biljne proizvodnje. Osim nedostatka oborine, kad dođe do povećanja temperature zraka (zatopljenje) kod biljke se javlja povećana potreba biljke za vodom</w:t>
      </w:r>
    </w:p>
    <w:p w14:paraId="27931117" w14:textId="77777777" w:rsidR="00854AD0" w:rsidRPr="00854AD0" w:rsidRDefault="00854AD0" w:rsidP="00854AD0">
      <w:pPr>
        <w:spacing w:before="120" w:after="120" w:line="276" w:lineRule="auto"/>
        <w:rPr>
          <w:rFonts w:ascii="Calibri" w:eastAsia="Calibri" w:hAnsi="Calibri" w:cs="Arial"/>
          <w:b/>
          <w:szCs w:val="22"/>
          <w:lang w:eastAsia="en-US"/>
        </w:rPr>
      </w:pPr>
      <w:r w:rsidRPr="00854AD0">
        <w:rPr>
          <w:rFonts w:ascii="Calibri" w:eastAsia="Calibri" w:hAnsi="Calibri" w:cs="Arial"/>
          <w:b/>
          <w:szCs w:val="22"/>
          <w:lang w:eastAsia="en-US"/>
        </w:rPr>
        <w:t>Mjere zaštite od suše</w:t>
      </w:r>
    </w:p>
    <w:p w14:paraId="44FFE9C6" w14:textId="77777777" w:rsidR="00854AD0" w:rsidRDefault="00854AD0" w:rsidP="00854AD0">
      <w:pPr>
        <w:spacing w:after="120" w:line="276" w:lineRule="auto"/>
        <w:rPr>
          <w:rFonts w:ascii="Calibri" w:eastAsia="Calibri" w:hAnsi="Calibri" w:cs="Arial"/>
          <w:szCs w:val="22"/>
          <w:lang w:eastAsia="en-US"/>
        </w:rPr>
        <w:sectPr w:rsidR="00854AD0" w:rsidSect="00A709D6">
          <w:pgSz w:w="11906" w:h="16838"/>
          <w:pgMar w:top="1417" w:right="1417" w:bottom="1417" w:left="1417" w:header="708" w:footer="708" w:gutter="0"/>
          <w:cols w:space="708"/>
          <w:docGrid w:linePitch="360"/>
        </w:sectPr>
      </w:pPr>
      <w:r w:rsidRPr="00854AD0">
        <w:rPr>
          <w:rFonts w:ascii="Calibri" w:eastAsia="Calibri" w:hAnsi="Calibri" w:cs="Arial"/>
          <w:szCs w:val="22"/>
          <w:lang w:eastAsia="en-US"/>
        </w:rPr>
        <w:t xml:space="preserve">U mjerama zaštite od suše i smanjenju eventualnih šteta potrebno je sagledati mogućnosti navodnjavanja poljoprivrednih površina izgradnjom sustava za navodnjavanje. </w:t>
      </w:r>
    </w:p>
    <w:p w14:paraId="50037167" w14:textId="2D11E41E" w:rsidR="00854AD0" w:rsidRDefault="00854AD0" w:rsidP="00854AD0">
      <w:pPr>
        <w:pStyle w:val="Naslov3"/>
        <w:rPr>
          <w:rFonts w:eastAsia="Calibri"/>
          <w:lang w:eastAsia="en-US"/>
        </w:rPr>
      </w:pPr>
      <w:bookmarkStart w:id="108" w:name="_Toc155255145"/>
      <w:bookmarkStart w:id="109" w:name="_Toc165872701"/>
      <w:r>
        <w:rPr>
          <w:rFonts w:eastAsia="Calibri"/>
          <w:lang w:eastAsia="en-US"/>
        </w:rPr>
        <w:lastRenderedPageBreak/>
        <w:t>Pregled zadaća, nositelja, operativnih postupaka, kapaciteta i operativnog doprinosa – ekstremne temperature, tuča i suša</w:t>
      </w:r>
      <w:bookmarkEnd w:id="108"/>
      <w:bookmarkEnd w:id="109"/>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
        <w:gridCol w:w="1974"/>
        <w:gridCol w:w="8031"/>
        <w:gridCol w:w="3354"/>
      </w:tblGrid>
      <w:tr w:rsidR="00854AD0" w:rsidRPr="00854AD0" w14:paraId="3512B442" w14:textId="77777777" w:rsidTr="002D1430">
        <w:trPr>
          <w:trHeight w:val="603"/>
          <w:tblHeader/>
          <w:jc w:val="center"/>
        </w:trPr>
        <w:tc>
          <w:tcPr>
            <w:tcW w:w="215" w:type="pct"/>
            <w:shd w:val="clear" w:color="auto" w:fill="auto"/>
            <w:vAlign w:val="center"/>
          </w:tcPr>
          <w:p w14:paraId="73372895" w14:textId="77777777" w:rsidR="00854AD0" w:rsidRPr="00854AD0" w:rsidRDefault="00854AD0" w:rsidP="00854AD0">
            <w:pPr>
              <w:spacing w:after="0" w:line="240" w:lineRule="auto"/>
              <w:jc w:val="center"/>
              <w:rPr>
                <w:rFonts w:ascii="Calibri" w:eastAsia="Times New Roman" w:hAnsi="Calibri" w:cs="Times New Roman"/>
                <w:b/>
                <w:bCs/>
                <w:smallCaps/>
                <w:spacing w:val="5"/>
                <w:sz w:val="20"/>
                <w:szCs w:val="20"/>
                <w:lang w:eastAsia="en-US"/>
              </w:rPr>
            </w:pPr>
            <w:r w:rsidRPr="00854AD0">
              <w:rPr>
                <w:rFonts w:ascii="Calibri" w:eastAsia="Times New Roman" w:hAnsi="Calibri" w:cs="Times New Roman"/>
                <w:b/>
                <w:bCs/>
                <w:smallCaps/>
                <w:spacing w:val="5"/>
                <w:sz w:val="20"/>
                <w:szCs w:val="20"/>
                <w:lang w:eastAsia="en-US"/>
              </w:rPr>
              <w:t>R.BR</w:t>
            </w:r>
          </w:p>
        </w:tc>
        <w:tc>
          <w:tcPr>
            <w:tcW w:w="709" w:type="pct"/>
            <w:shd w:val="clear" w:color="auto" w:fill="auto"/>
            <w:vAlign w:val="center"/>
          </w:tcPr>
          <w:p w14:paraId="261CD9C9" w14:textId="77777777" w:rsidR="00854AD0" w:rsidRPr="00854AD0" w:rsidRDefault="00854AD0" w:rsidP="00854AD0">
            <w:pPr>
              <w:spacing w:after="0" w:line="240" w:lineRule="auto"/>
              <w:jc w:val="center"/>
              <w:rPr>
                <w:rFonts w:ascii="Calibri" w:eastAsia="Times New Roman" w:hAnsi="Calibri" w:cs="Times New Roman"/>
                <w:b/>
                <w:bCs/>
                <w:smallCaps/>
                <w:spacing w:val="5"/>
                <w:sz w:val="20"/>
                <w:szCs w:val="20"/>
                <w:lang w:eastAsia="en-US"/>
              </w:rPr>
            </w:pPr>
            <w:r w:rsidRPr="00854AD0">
              <w:rPr>
                <w:rFonts w:ascii="Calibri" w:eastAsia="Times New Roman" w:hAnsi="Calibri" w:cs="Times New Roman"/>
                <w:b/>
                <w:bCs/>
                <w:smallCaps/>
                <w:spacing w:val="5"/>
                <w:sz w:val="20"/>
                <w:szCs w:val="20"/>
                <w:lang w:eastAsia="en-US"/>
              </w:rPr>
              <w:t>ZADAĆA (MJERA CZ)</w:t>
            </w:r>
          </w:p>
        </w:tc>
        <w:tc>
          <w:tcPr>
            <w:tcW w:w="2874" w:type="pct"/>
            <w:shd w:val="clear" w:color="auto" w:fill="auto"/>
            <w:vAlign w:val="center"/>
          </w:tcPr>
          <w:p w14:paraId="3BDBBF06" w14:textId="77777777" w:rsidR="00854AD0" w:rsidRPr="00854AD0" w:rsidRDefault="00854AD0" w:rsidP="00854AD0">
            <w:pPr>
              <w:spacing w:after="0" w:line="240" w:lineRule="auto"/>
              <w:jc w:val="center"/>
              <w:rPr>
                <w:rFonts w:ascii="Calibri" w:eastAsia="Times New Roman" w:hAnsi="Calibri" w:cs="Times New Roman"/>
                <w:b/>
                <w:bCs/>
                <w:smallCaps/>
                <w:spacing w:val="5"/>
                <w:sz w:val="20"/>
                <w:szCs w:val="20"/>
                <w:lang w:eastAsia="en-US"/>
              </w:rPr>
            </w:pPr>
            <w:r w:rsidRPr="00854AD0">
              <w:rPr>
                <w:rFonts w:ascii="Calibri" w:eastAsia="Times New Roman" w:hAnsi="Calibri" w:cs="Times New Roman"/>
                <w:b/>
                <w:bCs/>
                <w:smallCaps/>
                <w:spacing w:val="5"/>
                <w:sz w:val="20"/>
                <w:szCs w:val="20"/>
                <w:lang w:eastAsia="en-US"/>
              </w:rPr>
              <w:t>OPERATIVNI POSTUPCI, KAPACITETI I OPERATIVNI DOPRINOS</w:t>
            </w:r>
          </w:p>
        </w:tc>
        <w:tc>
          <w:tcPr>
            <w:tcW w:w="1202" w:type="pct"/>
            <w:shd w:val="clear" w:color="auto" w:fill="auto"/>
            <w:vAlign w:val="center"/>
          </w:tcPr>
          <w:p w14:paraId="783C1C32" w14:textId="77777777" w:rsidR="00854AD0" w:rsidRPr="00854AD0" w:rsidRDefault="00854AD0" w:rsidP="00854AD0">
            <w:pPr>
              <w:spacing w:after="0" w:line="240" w:lineRule="auto"/>
              <w:jc w:val="center"/>
              <w:rPr>
                <w:rFonts w:ascii="Calibri" w:eastAsia="Times New Roman" w:hAnsi="Calibri" w:cs="Times New Roman"/>
                <w:b/>
                <w:bCs/>
                <w:smallCaps/>
                <w:spacing w:val="5"/>
                <w:sz w:val="20"/>
                <w:szCs w:val="20"/>
                <w:lang w:eastAsia="en-US"/>
              </w:rPr>
            </w:pPr>
            <w:r w:rsidRPr="00854AD0">
              <w:rPr>
                <w:rFonts w:ascii="Calibri" w:eastAsia="Times New Roman" w:hAnsi="Calibri" w:cs="Times New Roman"/>
                <w:b/>
                <w:bCs/>
                <w:smallCaps/>
                <w:spacing w:val="5"/>
                <w:sz w:val="20"/>
                <w:szCs w:val="20"/>
                <w:lang w:eastAsia="en-US"/>
              </w:rPr>
              <w:t>IZVRŠITELJI</w:t>
            </w:r>
          </w:p>
        </w:tc>
      </w:tr>
      <w:tr w:rsidR="00854AD0" w:rsidRPr="00854AD0" w14:paraId="1F46170C" w14:textId="77777777" w:rsidTr="002D1430">
        <w:trPr>
          <w:trHeight w:val="542"/>
          <w:jc w:val="center"/>
        </w:trPr>
        <w:tc>
          <w:tcPr>
            <w:tcW w:w="215" w:type="pct"/>
            <w:vAlign w:val="center"/>
          </w:tcPr>
          <w:p w14:paraId="299A18D3" w14:textId="77777777" w:rsidR="00854AD0" w:rsidRPr="00854AD0" w:rsidRDefault="00854AD0" w:rsidP="00854AD0">
            <w:pPr>
              <w:spacing w:after="0" w:line="240" w:lineRule="auto"/>
              <w:jc w:val="center"/>
              <w:rPr>
                <w:rFonts w:ascii="Calibri" w:eastAsia="Times New Roman" w:hAnsi="Calibri" w:cs="Calibri"/>
                <w:sz w:val="20"/>
                <w:szCs w:val="20"/>
              </w:rPr>
            </w:pPr>
            <w:r w:rsidRPr="00854AD0">
              <w:rPr>
                <w:rFonts w:ascii="Calibri" w:eastAsia="Times New Roman" w:hAnsi="Calibri" w:cs="Calibri"/>
                <w:sz w:val="20"/>
                <w:szCs w:val="20"/>
              </w:rPr>
              <w:t>1.</w:t>
            </w:r>
          </w:p>
        </w:tc>
        <w:tc>
          <w:tcPr>
            <w:tcW w:w="709" w:type="pct"/>
            <w:vAlign w:val="center"/>
          </w:tcPr>
          <w:p w14:paraId="17B7301F" w14:textId="77777777" w:rsidR="00854AD0" w:rsidRPr="00854AD0" w:rsidRDefault="00854AD0" w:rsidP="00854AD0">
            <w:pPr>
              <w:spacing w:after="0" w:line="240" w:lineRule="auto"/>
              <w:jc w:val="left"/>
              <w:rPr>
                <w:rFonts w:ascii="Calibri" w:eastAsia="Times New Roman" w:hAnsi="Calibri" w:cs="Calibri"/>
                <w:sz w:val="20"/>
                <w:szCs w:val="20"/>
              </w:rPr>
            </w:pPr>
            <w:r w:rsidRPr="00854AD0">
              <w:rPr>
                <w:rFonts w:ascii="Calibri" w:eastAsia="Times New Roman" w:hAnsi="Calibri" w:cs="Calibri"/>
                <w:sz w:val="20"/>
                <w:szCs w:val="20"/>
              </w:rPr>
              <w:t>Organizacija obavještavanja o pojavi opasnosti</w:t>
            </w:r>
          </w:p>
        </w:tc>
        <w:tc>
          <w:tcPr>
            <w:tcW w:w="2874" w:type="pct"/>
            <w:vAlign w:val="center"/>
          </w:tcPr>
          <w:p w14:paraId="69BDC417" w14:textId="77777777" w:rsidR="00854AD0" w:rsidRPr="00854AD0" w:rsidRDefault="00854AD0" w:rsidP="00854AD0">
            <w:pPr>
              <w:spacing w:after="60" w:line="240" w:lineRule="auto"/>
              <w:rPr>
                <w:rFonts w:eastAsia="Times New Roman" w:cs="Calibri"/>
                <w:sz w:val="20"/>
                <w:szCs w:val="20"/>
              </w:rPr>
            </w:pPr>
            <w:r w:rsidRPr="00854AD0">
              <w:rPr>
                <w:rFonts w:eastAsia="Times New Roman" w:cs="Calibri"/>
                <w:sz w:val="20"/>
                <w:szCs w:val="20"/>
              </w:rPr>
              <w:t>Prema Standardnom operativnom postupku za korištenje vremenskih prognoza Državnog hidrometeorološkog zavoda obavijest o nadolazećoj opasnosti dolazi u Centar 112 koji zatim obavještava općinskog načelnika.</w:t>
            </w:r>
          </w:p>
          <w:p w14:paraId="3018945A" w14:textId="77777777" w:rsidR="00854AD0" w:rsidRPr="00854AD0" w:rsidRDefault="00854AD0" w:rsidP="00854AD0">
            <w:pPr>
              <w:spacing w:after="60" w:line="240" w:lineRule="auto"/>
              <w:rPr>
                <w:rFonts w:eastAsia="Times New Roman" w:cs="Calibri"/>
                <w:sz w:val="20"/>
                <w:szCs w:val="20"/>
              </w:rPr>
            </w:pPr>
            <w:r w:rsidRPr="00854AD0">
              <w:rPr>
                <w:rFonts w:eastAsia="Times New Roman" w:cs="Calibri"/>
                <w:sz w:val="20"/>
                <w:szCs w:val="20"/>
              </w:rPr>
              <w:t xml:space="preserve">PODSJETNIK ZA OBAVJEŠĆIVANJE JAVNOSTI </w:t>
            </w:r>
          </w:p>
          <w:p w14:paraId="3A000D0C" w14:textId="77777777" w:rsidR="00854AD0" w:rsidRPr="00854AD0" w:rsidRDefault="00854AD0" w:rsidP="00854AD0">
            <w:pPr>
              <w:spacing w:after="60" w:line="240" w:lineRule="auto"/>
              <w:rPr>
                <w:rFonts w:eastAsia="Times New Roman" w:cs="Calibri"/>
                <w:sz w:val="20"/>
                <w:szCs w:val="20"/>
              </w:rPr>
            </w:pPr>
            <w:r w:rsidRPr="00854AD0">
              <w:rPr>
                <w:rFonts w:eastAsia="Times New Roman" w:cs="Calibri"/>
                <w:sz w:val="20"/>
                <w:szCs w:val="20"/>
              </w:rPr>
              <w:t xml:space="preserve">Obavijest sredstvima javnog priopćavanja daje općinski načelnik ili osoba koju ovlasti: </w:t>
            </w:r>
          </w:p>
          <w:p w14:paraId="2F0162B9"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službena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objava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podataka</w:t>
            </w:r>
            <w:proofErr w:type="spellEnd"/>
            <w:r w:rsidRPr="00854AD0">
              <w:rPr>
                <w:rFonts w:ascii="Calibri" w:eastAsia="Times New Roman" w:hAnsi="Calibri" w:cs="Calibri"/>
                <w:sz w:val="20"/>
                <w:szCs w:val="20"/>
                <w:lang w:val="en-US"/>
              </w:rPr>
              <w:t xml:space="preserve"> o </w:t>
            </w:r>
            <w:proofErr w:type="spellStart"/>
            <w:r w:rsidRPr="00854AD0">
              <w:rPr>
                <w:rFonts w:ascii="Calibri" w:eastAsia="Times New Roman" w:hAnsi="Calibri" w:cs="Calibri"/>
                <w:sz w:val="20"/>
                <w:szCs w:val="20"/>
                <w:lang w:val="en-US"/>
              </w:rPr>
              <w:t>žrtvama</w:t>
            </w:r>
            <w:proofErr w:type="spellEnd"/>
            <w:r w:rsidRPr="00854AD0">
              <w:rPr>
                <w:rFonts w:ascii="Calibri" w:eastAsia="Times New Roman" w:hAnsi="Calibri" w:cs="Calibri"/>
                <w:sz w:val="20"/>
                <w:szCs w:val="20"/>
                <w:lang w:val="en-US"/>
              </w:rPr>
              <w:t>,</w:t>
            </w:r>
          </w:p>
          <w:p w14:paraId="6335131E"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stanje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na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pogođenom</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području</w:t>
            </w:r>
            <w:proofErr w:type="spellEnd"/>
            <w:r w:rsidRPr="00854AD0">
              <w:rPr>
                <w:rFonts w:ascii="Calibri" w:eastAsia="Times New Roman" w:hAnsi="Calibri" w:cs="Calibri"/>
                <w:sz w:val="20"/>
                <w:szCs w:val="20"/>
                <w:lang w:val="en-US"/>
              </w:rPr>
              <w:t>,</w:t>
            </w:r>
          </w:p>
          <w:p w14:paraId="062B63C8"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opasnosti</w:t>
            </w:r>
            <w:proofErr w:type="spellEnd"/>
            <w:r w:rsidRPr="00854AD0">
              <w:rPr>
                <w:rFonts w:ascii="Calibri" w:eastAsia="Times New Roman" w:hAnsi="Calibri" w:cs="Calibri"/>
                <w:sz w:val="20"/>
                <w:szCs w:val="20"/>
                <w:lang w:val="en-US"/>
              </w:rPr>
              <w:t xml:space="preserve"> za </w:t>
            </w:r>
            <w:proofErr w:type="spellStart"/>
            <w:r w:rsidRPr="00854AD0">
              <w:rPr>
                <w:rFonts w:ascii="Calibri" w:eastAsia="Times New Roman" w:hAnsi="Calibri" w:cs="Calibri"/>
                <w:sz w:val="20"/>
                <w:szCs w:val="20"/>
                <w:lang w:val="en-US"/>
              </w:rPr>
              <w:t>ljude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materijalna</w:t>
            </w:r>
            <w:proofErr w:type="spellEnd"/>
            <w:r w:rsidRPr="00854AD0">
              <w:rPr>
                <w:rFonts w:ascii="Calibri" w:eastAsia="Times New Roman" w:hAnsi="Calibri" w:cs="Calibri"/>
                <w:sz w:val="20"/>
                <w:szCs w:val="20"/>
                <w:lang w:val="en-US"/>
              </w:rPr>
              <w:t xml:space="preserve"> dobra </w:t>
            </w:r>
            <w:proofErr w:type="spellStart"/>
            <w:r w:rsidRPr="00854AD0">
              <w:rPr>
                <w:rFonts w:ascii="Calibri" w:eastAsia="Times New Roman" w:hAnsi="Calibri" w:cs="Calibri"/>
                <w:sz w:val="20"/>
                <w:szCs w:val="20"/>
                <w:lang w:val="en-US"/>
              </w:rPr>
              <w:t>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okoliš</w:t>
            </w:r>
            <w:proofErr w:type="spellEnd"/>
          </w:p>
          <w:p w14:paraId="499FA920"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mjere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koje</w:t>
            </w:r>
            <w:proofErr w:type="spellEnd"/>
            <w:r w:rsidRPr="00854AD0">
              <w:rPr>
                <w:rFonts w:ascii="Calibri" w:eastAsia="Times New Roman" w:hAnsi="Calibri" w:cs="Calibri"/>
                <w:sz w:val="20"/>
                <w:szCs w:val="20"/>
                <w:lang w:val="en-US"/>
              </w:rPr>
              <w:t xml:space="preserve"> se </w:t>
            </w:r>
            <w:proofErr w:type="spellStart"/>
            <w:r w:rsidRPr="00854AD0">
              <w:rPr>
                <w:rFonts w:ascii="Calibri" w:eastAsia="Times New Roman" w:hAnsi="Calibri" w:cs="Calibri"/>
                <w:sz w:val="20"/>
                <w:szCs w:val="20"/>
                <w:lang w:val="en-US"/>
              </w:rPr>
              <w:t>poduzimaju</w:t>
            </w:r>
            <w:proofErr w:type="spellEnd"/>
          </w:p>
          <w:p w14:paraId="0D2816AE"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putovi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evakuacije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lokacijama</w:t>
            </w:r>
            <w:proofErr w:type="spellEnd"/>
            <w:r w:rsidRPr="00854AD0">
              <w:rPr>
                <w:rFonts w:ascii="Calibri" w:eastAsia="Times New Roman" w:hAnsi="Calibri" w:cs="Calibri"/>
                <w:sz w:val="20"/>
                <w:szCs w:val="20"/>
                <w:lang w:val="en-US"/>
              </w:rPr>
              <w:t xml:space="preserve"> za </w:t>
            </w:r>
            <w:proofErr w:type="spellStart"/>
            <w:r w:rsidRPr="00854AD0">
              <w:rPr>
                <w:rFonts w:ascii="Calibri" w:eastAsia="Times New Roman" w:hAnsi="Calibri" w:cs="Calibri"/>
                <w:sz w:val="20"/>
                <w:szCs w:val="20"/>
                <w:lang w:val="en-US"/>
              </w:rPr>
              <w:t>prihvat</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pružanje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prve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medicinske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pomoći</w:t>
            </w:r>
            <w:proofErr w:type="spellEnd"/>
          </w:p>
          <w:p w14:paraId="55FAD3D2"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provođenje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osobne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uzajamne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zaštite</w:t>
            </w:r>
            <w:proofErr w:type="spellEnd"/>
          </w:p>
          <w:p w14:paraId="129D0B7D"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sudjelovanje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suradnja</w:t>
            </w:r>
            <w:proofErr w:type="spellEnd"/>
            <w:r w:rsidRPr="00854AD0">
              <w:rPr>
                <w:rFonts w:ascii="Calibri" w:eastAsia="Times New Roman" w:hAnsi="Calibri" w:cs="Calibri"/>
                <w:sz w:val="20"/>
                <w:szCs w:val="20"/>
                <w:lang w:val="en-US"/>
              </w:rPr>
              <w:t xml:space="preserve"> s </w:t>
            </w:r>
            <w:proofErr w:type="spellStart"/>
            <w:r w:rsidRPr="00854AD0">
              <w:rPr>
                <w:rFonts w:ascii="Calibri" w:eastAsia="Times New Roman" w:hAnsi="Calibri" w:cs="Calibri"/>
                <w:sz w:val="20"/>
                <w:szCs w:val="20"/>
                <w:lang w:val="en-US"/>
              </w:rPr>
              <w:t>operativnim</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snagama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sustava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civilne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zaštite</w:t>
            </w:r>
            <w:proofErr w:type="spellEnd"/>
            <w:r w:rsidRPr="00854AD0">
              <w:rPr>
                <w:rFonts w:ascii="Calibri" w:eastAsia="Times New Roman" w:hAnsi="Calibri" w:cs="Calibri"/>
                <w:sz w:val="20"/>
                <w:szCs w:val="20"/>
                <w:lang w:val="en-US"/>
              </w:rPr>
              <w:t xml:space="preserve">, </w:t>
            </w:r>
          </w:p>
          <w:p w14:paraId="2DCE78FA"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pristup</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dodatnim</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informacijama</w:t>
            </w:r>
            <w:proofErr w:type="spellEnd"/>
          </w:p>
          <w:p w14:paraId="6503DBFF" w14:textId="77777777" w:rsidR="00854AD0" w:rsidRPr="00854AD0" w:rsidRDefault="00854AD0" w:rsidP="00854AD0">
            <w:pPr>
              <w:numPr>
                <w:ilvl w:val="0"/>
                <w:numId w:val="103"/>
              </w:numPr>
              <w:spacing w:after="0" w:line="240" w:lineRule="auto"/>
              <w:contextualSpacing/>
              <w:jc w:val="left"/>
              <w:rPr>
                <w:rFonts w:ascii="Calibri" w:eastAsia="Times New Roman" w:hAnsi="Calibri" w:cs="Calibri"/>
                <w:sz w:val="20"/>
                <w:szCs w:val="20"/>
                <w:lang w:val="en-US"/>
              </w:rPr>
            </w:pPr>
            <w:proofErr w:type="spellStart"/>
            <w:r w:rsidRPr="00854AD0">
              <w:rPr>
                <w:rFonts w:ascii="Calibri" w:eastAsia="Times New Roman" w:hAnsi="Calibri" w:cs="Calibri"/>
                <w:sz w:val="20"/>
                <w:szCs w:val="20"/>
                <w:lang w:val="en-US"/>
              </w:rPr>
              <w:t>ostale</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činjenice</w:t>
            </w:r>
            <w:proofErr w:type="spellEnd"/>
            <w:r w:rsidRPr="00854AD0">
              <w:rPr>
                <w:rFonts w:ascii="Calibri" w:eastAsia="Times New Roman" w:hAnsi="Calibri" w:cs="Calibri"/>
                <w:sz w:val="20"/>
                <w:szCs w:val="20"/>
                <w:lang w:val="en-US"/>
              </w:rPr>
              <w:t xml:space="preserve"> u </w:t>
            </w:r>
            <w:proofErr w:type="spellStart"/>
            <w:r w:rsidRPr="00854AD0">
              <w:rPr>
                <w:rFonts w:ascii="Calibri" w:eastAsia="Times New Roman" w:hAnsi="Calibri" w:cs="Calibri"/>
                <w:sz w:val="20"/>
                <w:szCs w:val="20"/>
                <w:lang w:val="en-US"/>
              </w:rPr>
              <w:t>svezi</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sa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specifičnim</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okolnostima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događaja</w:t>
            </w:r>
            <w:proofErr w:type="spellEnd"/>
            <w:r w:rsidRPr="00854AD0">
              <w:rPr>
                <w:rFonts w:ascii="Calibri" w:eastAsia="Times New Roman" w:hAnsi="Calibri" w:cs="Calibri"/>
                <w:sz w:val="20"/>
                <w:szCs w:val="20"/>
                <w:lang w:val="en-US"/>
              </w:rPr>
              <w:t xml:space="preserve"> </w:t>
            </w:r>
            <w:proofErr w:type="spellStart"/>
            <w:r w:rsidRPr="00854AD0">
              <w:rPr>
                <w:rFonts w:ascii="Calibri" w:eastAsia="Times New Roman" w:hAnsi="Calibri" w:cs="Calibri"/>
                <w:sz w:val="20"/>
                <w:szCs w:val="20"/>
                <w:lang w:val="en-US"/>
              </w:rPr>
              <w:t>i</w:t>
            </w:r>
            <w:proofErr w:type="spellEnd"/>
            <w:r w:rsidRPr="00854AD0">
              <w:rPr>
                <w:rFonts w:ascii="Calibri" w:eastAsia="Times New Roman" w:hAnsi="Calibri" w:cs="Calibri"/>
                <w:sz w:val="20"/>
                <w:szCs w:val="20"/>
                <w:lang w:val="en-US"/>
              </w:rPr>
              <w:t xml:space="preserve"> dr.</w:t>
            </w:r>
          </w:p>
        </w:tc>
        <w:tc>
          <w:tcPr>
            <w:tcW w:w="1202" w:type="pct"/>
            <w:vAlign w:val="center"/>
          </w:tcPr>
          <w:p w14:paraId="601BA2EC" w14:textId="77777777" w:rsidR="00854AD0" w:rsidRPr="00854AD0" w:rsidRDefault="00854AD0" w:rsidP="00854AD0">
            <w:pPr>
              <w:numPr>
                <w:ilvl w:val="0"/>
                <w:numId w:val="51"/>
              </w:numPr>
              <w:autoSpaceDE w:val="0"/>
              <w:autoSpaceDN w:val="0"/>
              <w:adjustRightInd w:val="0"/>
              <w:spacing w:after="0" w:line="276" w:lineRule="auto"/>
              <w:ind w:left="317" w:hanging="284"/>
              <w:contextualSpacing/>
              <w:jc w:val="left"/>
              <w:rPr>
                <w:rFonts w:ascii="Calibri" w:eastAsia="Times New Roman" w:hAnsi="Calibri" w:cs="Calibri"/>
                <w:sz w:val="20"/>
                <w:szCs w:val="20"/>
              </w:rPr>
            </w:pPr>
            <w:r w:rsidRPr="00854AD0">
              <w:rPr>
                <w:rFonts w:ascii="Calibri" w:eastAsia="Times New Roman" w:hAnsi="Calibri" w:cs="Calibri"/>
                <w:sz w:val="20"/>
                <w:szCs w:val="20"/>
              </w:rPr>
              <w:t xml:space="preserve">Općinski načelnik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 xml:space="preserve">PRILOG 9.) </w:t>
            </w:r>
          </w:p>
        </w:tc>
      </w:tr>
      <w:tr w:rsidR="00854AD0" w:rsidRPr="00854AD0" w14:paraId="69E9CF67" w14:textId="77777777" w:rsidTr="002D1430">
        <w:trPr>
          <w:trHeight w:val="1930"/>
          <w:jc w:val="center"/>
        </w:trPr>
        <w:tc>
          <w:tcPr>
            <w:tcW w:w="215" w:type="pct"/>
            <w:vMerge w:val="restart"/>
            <w:vAlign w:val="center"/>
          </w:tcPr>
          <w:p w14:paraId="5EEEDCA2" w14:textId="77777777" w:rsidR="00854AD0" w:rsidRPr="00854AD0" w:rsidRDefault="00854AD0" w:rsidP="00854AD0">
            <w:pPr>
              <w:spacing w:after="0" w:line="240" w:lineRule="auto"/>
              <w:jc w:val="center"/>
              <w:rPr>
                <w:rFonts w:ascii="Calibri" w:eastAsia="Times New Roman" w:hAnsi="Calibri" w:cs="Calibri"/>
                <w:sz w:val="20"/>
                <w:szCs w:val="20"/>
              </w:rPr>
            </w:pPr>
            <w:r w:rsidRPr="00854AD0">
              <w:rPr>
                <w:rFonts w:ascii="Calibri" w:eastAsia="Times New Roman" w:hAnsi="Calibri" w:cs="Calibri"/>
                <w:sz w:val="20"/>
                <w:szCs w:val="20"/>
              </w:rPr>
              <w:t>2.</w:t>
            </w:r>
          </w:p>
        </w:tc>
        <w:tc>
          <w:tcPr>
            <w:tcW w:w="709" w:type="pct"/>
            <w:vMerge w:val="restart"/>
            <w:vAlign w:val="center"/>
          </w:tcPr>
          <w:p w14:paraId="0C931250" w14:textId="77777777" w:rsidR="00854AD0" w:rsidRPr="00854AD0" w:rsidRDefault="00854AD0" w:rsidP="00854AD0">
            <w:pPr>
              <w:spacing w:after="0" w:line="240" w:lineRule="auto"/>
              <w:jc w:val="left"/>
              <w:rPr>
                <w:rFonts w:ascii="Calibri" w:eastAsia="Times New Roman" w:hAnsi="Calibri" w:cs="Calibri"/>
                <w:sz w:val="20"/>
                <w:szCs w:val="20"/>
              </w:rPr>
            </w:pPr>
            <w:r w:rsidRPr="00854AD0">
              <w:rPr>
                <w:rFonts w:ascii="Calibri" w:eastAsia="Times New Roman" w:hAnsi="Calibri" w:cs="Calibri"/>
                <w:sz w:val="20"/>
                <w:szCs w:val="20"/>
              </w:rPr>
              <w:t>Organizacija provođenja mjera i aktivnosti sudionika operativnih snaga civilne zaštite za preventivnu zaštitu i otklanjanje posljedica ekstremnih vremenskih uvjeta</w:t>
            </w:r>
          </w:p>
        </w:tc>
        <w:tc>
          <w:tcPr>
            <w:tcW w:w="2874" w:type="pct"/>
            <w:vAlign w:val="center"/>
          </w:tcPr>
          <w:p w14:paraId="01324A47" w14:textId="44335635" w:rsidR="00854AD0" w:rsidRPr="00854AD0" w:rsidRDefault="00854AD0" w:rsidP="00854AD0">
            <w:pPr>
              <w:spacing w:after="60" w:line="240" w:lineRule="auto"/>
              <w:jc w:val="left"/>
              <w:rPr>
                <w:rFonts w:ascii="Calibri" w:eastAsia="Times New Roman" w:hAnsi="Calibri" w:cs="Calibri"/>
                <w:sz w:val="20"/>
                <w:szCs w:val="20"/>
              </w:rPr>
            </w:pPr>
            <w:r w:rsidRPr="00854AD0">
              <w:rPr>
                <w:rFonts w:ascii="Calibri" w:eastAsia="Times New Roman" w:hAnsi="Calibri" w:cs="Calibri"/>
                <w:sz w:val="20"/>
                <w:szCs w:val="20"/>
              </w:rPr>
              <w:t xml:space="preserve">Osiguranje preventivnih mjera, snabdijevanje stanovništva vodom i hranom, nositelji aktivnosti je Općina </w:t>
            </w:r>
            <w:r w:rsidR="00ED529A">
              <w:rPr>
                <w:rFonts w:ascii="Calibri" w:eastAsia="Times New Roman" w:hAnsi="Calibri" w:cs="Calibri"/>
                <w:sz w:val="20"/>
                <w:szCs w:val="20"/>
              </w:rPr>
              <w:t xml:space="preserve">Novo Virje </w:t>
            </w:r>
            <w:r w:rsidRPr="00854AD0">
              <w:rPr>
                <w:rFonts w:ascii="Calibri" w:eastAsia="Times New Roman" w:hAnsi="Calibri" w:cs="Calibri"/>
                <w:sz w:val="20"/>
                <w:szCs w:val="20"/>
              </w:rPr>
              <w:t>i VZO</w:t>
            </w:r>
            <w:r w:rsidR="00ED529A">
              <w:rPr>
                <w:rFonts w:ascii="Calibri" w:eastAsia="Times New Roman" w:hAnsi="Calibri" w:cs="Calibri"/>
                <w:sz w:val="20"/>
                <w:szCs w:val="20"/>
              </w:rPr>
              <w:t xml:space="preserve"> Novo Virje</w:t>
            </w:r>
            <w:r w:rsidRPr="00854AD0">
              <w:rPr>
                <w:rFonts w:ascii="Calibri" w:eastAsia="Times New Roman" w:hAnsi="Calibri" w:cs="Calibri"/>
                <w:sz w:val="20"/>
                <w:szCs w:val="20"/>
              </w:rPr>
              <w:t>. Mogućnost dopreme vode iz izvorišta, cisterni i bunara.</w:t>
            </w:r>
          </w:p>
        </w:tc>
        <w:tc>
          <w:tcPr>
            <w:tcW w:w="1202" w:type="pct"/>
            <w:vAlign w:val="center"/>
          </w:tcPr>
          <w:p w14:paraId="30354244" w14:textId="653D2C23" w:rsidR="00854AD0" w:rsidRPr="00854AD0" w:rsidRDefault="00854AD0" w:rsidP="007A6626">
            <w:pPr>
              <w:numPr>
                <w:ilvl w:val="0"/>
                <w:numId w:val="98"/>
              </w:numPr>
              <w:autoSpaceDE w:val="0"/>
              <w:autoSpaceDN w:val="0"/>
              <w:adjustRightInd w:val="0"/>
              <w:spacing w:after="0" w:line="240" w:lineRule="auto"/>
              <w:ind w:left="357" w:hanging="357"/>
              <w:contextualSpacing/>
              <w:jc w:val="left"/>
              <w:rPr>
                <w:rFonts w:eastAsia="Times New Roman"/>
                <w:b/>
                <w:sz w:val="20"/>
                <w:szCs w:val="20"/>
              </w:rPr>
            </w:pPr>
            <w:r w:rsidRPr="00854AD0">
              <w:rPr>
                <w:rFonts w:eastAsia="Times New Roman"/>
                <w:sz w:val="20"/>
                <w:szCs w:val="20"/>
              </w:rPr>
              <w:t xml:space="preserve">VZO </w:t>
            </w:r>
            <w:r w:rsidR="00ED529A">
              <w:rPr>
                <w:rFonts w:eastAsia="Times New Roman"/>
                <w:sz w:val="20"/>
                <w:szCs w:val="20"/>
              </w:rPr>
              <w:t xml:space="preserve">Novo Virje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2.)</w:t>
            </w:r>
          </w:p>
          <w:p w14:paraId="063C0661" w14:textId="4B20EA23" w:rsidR="00854AD0" w:rsidRPr="00854AD0" w:rsidRDefault="00854AD0" w:rsidP="00854AD0">
            <w:pPr>
              <w:numPr>
                <w:ilvl w:val="0"/>
                <w:numId w:val="98"/>
              </w:numPr>
              <w:autoSpaceDE w:val="0"/>
              <w:autoSpaceDN w:val="0"/>
              <w:adjustRightInd w:val="0"/>
              <w:spacing w:after="0" w:line="240" w:lineRule="auto"/>
              <w:ind w:left="357" w:hanging="357"/>
              <w:contextualSpacing/>
              <w:jc w:val="left"/>
              <w:rPr>
                <w:rFonts w:eastAsia="Times New Roman"/>
                <w:b/>
                <w:sz w:val="20"/>
                <w:szCs w:val="20"/>
              </w:rPr>
            </w:pPr>
            <w:r w:rsidRPr="00854AD0">
              <w:rPr>
                <w:rFonts w:eastAsia="Times New Roman"/>
                <w:sz w:val="20"/>
                <w:szCs w:val="20"/>
              </w:rPr>
              <w:t xml:space="preserve">Općina </w:t>
            </w:r>
            <w:r w:rsidR="00ED529A">
              <w:rPr>
                <w:rFonts w:eastAsia="Times New Roman"/>
                <w:sz w:val="20"/>
                <w:szCs w:val="20"/>
              </w:rPr>
              <w:t xml:space="preserve">Novo Virje </w:t>
            </w:r>
            <w:r w:rsidRPr="00854AD0">
              <w:rPr>
                <w:rFonts w:eastAsia="Times New Roman"/>
                <w:b/>
                <w:bCs/>
                <w:sz w:val="20"/>
                <w:szCs w:val="20"/>
                <w:u w:val="single"/>
              </w:rPr>
              <w:t>(</w:t>
            </w:r>
            <w:r w:rsidRPr="00854AD0">
              <w:rPr>
                <w:rFonts w:eastAsia="Times New Roman"/>
                <w:b/>
                <w:sz w:val="20"/>
                <w:szCs w:val="20"/>
                <w:u w:val="single"/>
              </w:rPr>
              <w:t>PRILOG 9.)</w:t>
            </w:r>
          </w:p>
          <w:p w14:paraId="47CD6FFF" w14:textId="0499BE19" w:rsidR="00854AD0" w:rsidRPr="00854AD0" w:rsidRDefault="00854AD0" w:rsidP="00854AD0">
            <w:pPr>
              <w:numPr>
                <w:ilvl w:val="0"/>
                <w:numId w:val="98"/>
              </w:numPr>
              <w:autoSpaceDE w:val="0"/>
              <w:autoSpaceDN w:val="0"/>
              <w:adjustRightInd w:val="0"/>
              <w:spacing w:after="0" w:line="240" w:lineRule="auto"/>
              <w:ind w:left="357" w:hanging="357"/>
              <w:contextualSpacing/>
              <w:jc w:val="left"/>
              <w:rPr>
                <w:rFonts w:eastAsia="Times New Roman"/>
                <w:b/>
                <w:sz w:val="20"/>
                <w:szCs w:val="20"/>
              </w:rPr>
            </w:pPr>
            <w:r w:rsidRPr="00854AD0">
              <w:rPr>
                <w:rFonts w:eastAsia="Times New Roman"/>
                <w:sz w:val="20"/>
                <w:szCs w:val="20"/>
              </w:rPr>
              <w:t xml:space="preserve">GDCK </w:t>
            </w:r>
            <w:r w:rsidR="00ED529A">
              <w:rPr>
                <w:rFonts w:eastAsia="Times New Roman"/>
                <w:sz w:val="20"/>
                <w:szCs w:val="20"/>
              </w:rPr>
              <w:t xml:space="preserve">Đurđevac </w:t>
            </w:r>
            <w:r w:rsidRPr="00854AD0">
              <w:rPr>
                <w:rFonts w:eastAsia="Times New Roman"/>
                <w:b/>
                <w:bCs/>
                <w:sz w:val="20"/>
                <w:szCs w:val="20"/>
                <w:u w:val="single"/>
              </w:rPr>
              <w:t>(</w:t>
            </w:r>
            <w:r w:rsidRPr="00854AD0">
              <w:rPr>
                <w:rFonts w:eastAsia="Times New Roman"/>
                <w:b/>
                <w:sz w:val="20"/>
                <w:szCs w:val="20"/>
                <w:u w:val="single"/>
              </w:rPr>
              <w:t>PRILOG 3.)</w:t>
            </w:r>
          </w:p>
          <w:p w14:paraId="2F4E6709" w14:textId="7DC51FEF" w:rsidR="00854AD0" w:rsidRPr="00854AD0" w:rsidRDefault="00ED529A" w:rsidP="00854AD0">
            <w:pPr>
              <w:numPr>
                <w:ilvl w:val="0"/>
                <w:numId w:val="98"/>
              </w:numPr>
              <w:autoSpaceDE w:val="0"/>
              <w:autoSpaceDN w:val="0"/>
              <w:adjustRightInd w:val="0"/>
              <w:spacing w:after="0" w:line="240" w:lineRule="auto"/>
              <w:ind w:left="357" w:hanging="357"/>
              <w:contextualSpacing/>
              <w:jc w:val="left"/>
              <w:rPr>
                <w:rFonts w:eastAsia="Times New Roman"/>
                <w:b/>
                <w:sz w:val="20"/>
                <w:szCs w:val="20"/>
              </w:rPr>
            </w:pPr>
            <w:r>
              <w:rPr>
                <w:rFonts w:eastAsia="Times New Roman"/>
                <w:sz w:val="20"/>
                <w:szCs w:val="20"/>
              </w:rPr>
              <w:t xml:space="preserve">Komunalije </w:t>
            </w:r>
            <w:r w:rsidR="00854AD0" w:rsidRPr="00854AD0">
              <w:rPr>
                <w:rFonts w:eastAsia="Times New Roman"/>
                <w:sz w:val="20"/>
                <w:szCs w:val="20"/>
              </w:rPr>
              <w:t>d.o.o</w:t>
            </w:r>
            <w:r>
              <w:rPr>
                <w:rFonts w:eastAsia="Times New Roman"/>
                <w:sz w:val="20"/>
                <w:szCs w:val="20"/>
              </w:rPr>
              <w:t>. Đurđevac</w:t>
            </w:r>
            <w:r w:rsidR="00854AD0" w:rsidRPr="00854AD0">
              <w:rPr>
                <w:rFonts w:eastAsia="Times New Roman"/>
                <w:sz w:val="20"/>
                <w:szCs w:val="20"/>
              </w:rPr>
              <w:t xml:space="preserve">. </w:t>
            </w:r>
          </w:p>
          <w:p w14:paraId="6DD39AE2" w14:textId="77777777" w:rsidR="00854AD0" w:rsidRPr="00854AD0" w:rsidRDefault="00854AD0" w:rsidP="00854AD0">
            <w:pPr>
              <w:autoSpaceDE w:val="0"/>
              <w:autoSpaceDN w:val="0"/>
              <w:adjustRightInd w:val="0"/>
              <w:spacing w:after="0" w:line="240" w:lineRule="auto"/>
              <w:ind w:left="357"/>
              <w:contextualSpacing/>
              <w:jc w:val="left"/>
              <w:rPr>
                <w:rFonts w:eastAsia="Times New Roman"/>
                <w:b/>
                <w:sz w:val="20"/>
                <w:szCs w:val="20"/>
              </w:rPr>
            </w:pP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20.)</w:t>
            </w:r>
          </w:p>
        </w:tc>
      </w:tr>
      <w:tr w:rsidR="00854AD0" w:rsidRPr="00854AD0" w14:paraId="18B64AE2" w14:textId="77777777" w:rsidTr="002D1430">
        <w:trPr>
          <w:trHeight w:val="243"/>
          <w:jc w:val="center"/>
        </w:trPr>
        <w:tc>
          <w:tcPr>
            <w:tcW w:w="215" w:type="pct"/>
            <w:vMerge/>
            <w:vAlign w:val="center"/>
          </w:tcPr>
          <w:p w14:paraId="49C693A2" w14:textId="77777777" w:rsidR="00854AD0" w:rsidRPr="00854AD0" w:rsidRDefault="00854AD0" w:rsidP="00854AD0">
            <w:pPr>
              <w:spacing w:after="0" w:line="240" w:lineRule="auto"/>
              <w:jc w:val="center"/>
              <w:rPr>
                <w:rFonts w:ascii="Calibri" w:eastAsia="Times New Roman" w:hAnsi="Calibri" w:cs="Calibri"/>
                <w:sz w:val="20"/>
                <w:szCs w:val="20"/>
              </w:rPr>
            </w:pPr>
          </w:p>
        </w:tc>
        <w:tc>
          <w:tcPr>
            <w:tcW w:w="709" w:type="pct"/>
            <w:vMerge/>
            <w:vAlign w:val="center"/>
          </w:tcPr>
          <w:p w14:paraId="621A994C" w14:textId="77777777" w:rsidR="00854AD0" w:rsidRPr="00854AD0" w:rsidRDefault="00854AD0" w:rsidP="00854AD0">
            <w:pPr>
              <w:spacing w:after="0" w:line="240" w:lineRule="auto"/>
              <w:jc w:val="left"/>
              <w:rPr>
                <w:rFonts w:ascii="Calibri" w:eastAsia="Times New Roman" w:hAnsi="Calibri" w:cs="Calibri"/>
                <w:sz w:val="20"/>
                <w:szCs w:val="20"/>
              </w:rPr>
            </w:pPr>
          </w:p>
        </w:tc>
        <w:tc>
          <w:tcPr>
            <w:tcW w:w="2874" w:type="pct"/>
            <w:vAlign w:val="center"/>
          </w:tcPr>
          <w:p w14:paraId="3177E495" w14:textId="77777777" w:rsidR="00854AD0" w:rsidRPr="00854AD0" w:rsidRDefault="00854AD0" w:rsidP="00854AD0">
            <w:pPr>
              <w:spacing w:after="60" w:line="240" w:lineRule="auto"/>
              <w:jc w:val="left"/>
              <w:rPr>
                <w:rFonts w:ascii="Calibri" w:eastAsia="Times New Roman" w:hAnsi="Calibri" w:cs="Calibri"/>
                <w:sz w:val="20"/>
                <w:szCs w:val="20"/>
              </w:rPr>
            </w:pPr>
            <w:r w:rsidRPr="00854AD0">
              <w:rPr>
                <w:rFonts w:ascii="Calibri" w:eastAsia="Times New Roman" w:hAnsi="Calibri" w:cs="Calibri"/>
                <w:sz w:val="20"/>
                <w:szCs w:val="20"/>
              </w:rPr>
              <w:t>Organizacija provođenja asanacije</w:t>
            </w:r>
          </w:p>
          <w:p w14:paraId="5F88F827" w14:textId="236808FA" w:rsidR="00854AD0" w:rsidRPr="00854AD0" w:rsidRDefault="00854AD0" w:rsidP="00854AD0">
            <w:pPr>
              <w:spacing w:after="60" w:line="240" w:lineRule="auto"/>
              <w:jc w:val="left"/>
              <w:rPr>
                <w:rFonts w:ascii="Calibri" w:eastAsia="Times New Roman" w:hAnsi="Calibri" w:cs="Calibri"/>
                <w:sz w:val="20"/>
                <w:szCs w:val="20"/>
              </w:rPr>
            </w:pPr>
            <w:r w:rsidRPr="00854AD0">
              <w:rPr>
                <w:rFonts w:ascii="Calibri" w:eastAsia="Times New Roman" w:hAnsi="Calibri" w:cs="Calibri"/>
                <w:sz w:val="20"/>
                <w:szCs w:val="20"/>
              </w:rPr>
              <w:t>Provođenje asanacije terena provoditi će komunalne tvrtke, pravne osobe s građevinskom mehanizacijom, vatrogasne snage, povjerenici civilne zaštite, vlasnici kritične infrastrukture, vlasnici objekata, stanovništvo a po potrebi i ostale snage civilne zaštite</w:t>
            </w:r>
            <w:r w:rsidR="00ED529A">
              <w:rPr>
                <w:rFonts w:ascii="Calibri" w:eastAsia="Times New Roman" w:hAnsi="Calibri" w:cs="Calibri"/>
                <w:sz w:val="20"/>
                <w:szCs w:val="20"/>
              </w:rPr>
              <w:t>.</w:t>
            </w:r>
          </w:p>
        </w:tc>
        <w:tc>
          <w:tcPr>
            <w:tcW w:w="1202" w:type="pct"/>
            <w:vAlign w:val="center"/>
          </w:tcPr>
          <w:p w14:paraId="24A4C9B6" w14:textId="03F2F640" w:rsidR="00854AD0" w:rsidRPr="00854AD0" w:rsidRDefault="00854AD0" w:rsidP="00854AD0">
            <w:pPr>
              <w:numPr>
                <w:ilvl w:val="0"/>
                <w:numId w:val="98"/>
              </w:numPr>
              <w:autoSpaceDE w:val="0"/>
              <w:autoSpaceDN w:val="0"/>
              <w:adjustRightInd w:val="0"/>
              <w:spacing w:after="0" w:line="240" w:lineRule="auto"/>
              <w:ind w:left="357" w:hanging="357"/>
              <w:contextualSpacing/>
              <w:jc w:val="left"/>
              <w:rPr>
                <w:rFonts w:eastAsia="Times New Roman"/>
                <w:b/>
                <w:sz w:val="20"/>
                <w:szCs w:val="20"/>
              </w:rPr>
            </w:pPr>
            <w:r w:rsidRPr="00854AD0">
              <w:rPr>
                <w:rFonts w:eastAsia="Times New Roman"/>
                <w:sz w:val="20"/>
                <w:szCs w:val="20"/>
              </w:rPr>
              <w:t xml:space="preserve">VZO </w:t>
            </w:r>
            <w:r w:rsidR="00ED529A">
              <w:rPr>
                <w:rFonts w:eastAsia="Times New Roman"/>
                <w:sz w:val="20"/>
                <w:szCs w:val="20"/>
              </w:rPr>
              <w:t xml:space="preserve">Novo Virje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2.)</w:t>
            </w:r>
          </w:p>
          <w:p w14:paraId="60DB00EA" w14:textId="2BC74124" w:rsidR="00854AD0" w:rsidRPr="00854AD0" w:rsidRDefault="00854AD0" w:rsidP="00854AD0">
            <w:pPr>
              <w:numPr>
                <w:ilvl w:val="0"/>
                <w:numId w:val="102"/>
              </w:numPr>
              <w:autoSpaceDE w:val="0"/>
              <w:autoSpaceDN w:val="0"/>
              <w:adjustRightInd w:val="0"/>
              <w:spacing w:after="0" w:line="240" w:lineRule="auto"/>
              <w:ind w:left="357" w:hanging="357"/>
              <w:jc w:val="left"/>
              <w:rPr>
                <w:rFonts w:eastAsia="Times New Roman"/>
                <w:sz w:val="20"/>
                <w:szCs w:val="20"/>
              </w:rPr>
            </w:pPr>
            <w:r w:rsidRPr="00854AD0">
              <w:rPr>
                <w:rFonts w:eastAsia="Times New Roman"/>
                <w:sz w:val="20"/>
                <w:szCs w:val="20"/>
              </w:rPr>
              <w:t>HEP ODS D.O.O. Elektra</w:t>
            </w:r>
            <w:r w:rsidR="00ED529A">
              <w:rPr>
                <w:rFonts w:eastAsia="Times New Roman"/>
                <w:sz w:val="20"/>
                <w:szCs w:val="20"/>
              </w:rPr>
              <w:t xml:space="preserve"> </w:t>
            </w:r>
            <w:proofErr w:type="spellStart"/>
            <w:r w:rsidR="00ED529A">
              <w:rPr>
                <w:rFonts w:eastAsia="Times New Roman"/>
                <w:sz w:val="20"/>
                <w:szCs w:val="20"/>
              </w:rPr>
              <w:t>Korpivnica</w:t>
            </w:r>
            <w:proofErr w:type="spellEnd"/>
            <w:r w:rsidRPr="00854AD0">
              <w:rPr>
                <w:rFonts w:eastAsia="Times New Roman"/>
                <w:sz w:val="20"/>
                <w:szCs w:val="20"/>
              </w:rPr>
              <w:t xml:space="preserve">  </w:t>
            </w:r>
            <w:r w:rsidRPr="00854AD0">
              <w:rPr>
                <w:rFonts w:eastAsia="Times New Roman"/>
                <w:b/>
                <w:bCs/>
                <w:sz w:val="20"/>
                <w:szCs w:val="20"/>
                <w:u w:val="single"/>
              </w:rPr>
              <w:t>(</w:t>
            </w:r>
            <w:r w:rsidRPr="00854AD0">
              <w:rPr>
                <w:rFonts w:eastAsia="Times New Roman"/>
                <w:b/>
                <w:sz w:val="20"/>
                <w:szCs w:val="20"/>
                <w:u w:val="single"/>
              </w:rPr>
              <w:t>PRILOG 21.)</w:t>
            </w:r>
            <w:r w:rsidRPr="00854AD0">
              <w:rPr>
                <w:rFonts w:eastAsia="Times New Roman"/>
                <w:sz w:val="20"/>
                <w:szCs w:val="20"/>
              </w:rPr>
              <w:t xml:space="preserve"> </w:t>
            </w:r>
          </w:p>
          <w:p w14:paraId="6AF35FA4" w14:textId="526CE6DF" w:rsidR="00854AD0" w:rsidRPr="00854AD0" w:rsidRDefault="00854AD0" w:rsidP="00854AD0">
            <w:pPr>
              <w:numPr>
                <w:ilvl w:val="0"/>
                <w:numId w:val="71"/>
              </w:numPr>
              <w:autoSpaceDE w:val="0"/>
              <w:autoSpaceDN w:val="0"/>
              <w:adjustRightInd w:val="0"/>
              <w:spacing w:after="0" w:line="240" w:lineRule="auto"/>
              <w:ind w:left="357" w:hanging="357"/>
              <w:jc w:val="left"/>
              <w:rPr>
                <w:rFonts w:eastAsia="Times New Roman"/>
                <w:sz w:val="20"/>
                <w:szCs w:val="20"/>
              </w:rPr>
            </w:pPr>
            <w:r w:rsidRPr="00854AD0">
              <w:rPr>
                <w:rFonts w:eastAsia="Times New Roman"/>
                <w:sz w:val="20"/>
                <w:szCs w:val="20"/>
              </w:rPr>
              <w:t xml:space="preserve">HEP ODS D.O.O. Elektra </w:t>
            </w:r>
            <w:r w:rsidR="00ED529A">
              <w:rPr>
                <w:rFonts w:eastAsia="Times New Roman"/>
                <w:sz w:val="20"/>
                <w:szCs w:val="20"/>
              </w:rPr>
              <w:t>Koprivnica</w:t>
            </w:r>
            <w:r w:rsidRPr="00854AD0">
              <w:rPr>
                <w:rFonts w:eastAsia="Times New Roman"/>
                <w:sz w:val="20"/>
                <w:szCs w:val="20"/>
              </w:rPr>
              <w:t xml:space="preserve">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21.)</w:t>
            </w:r>
          </w:p>
          <w:p w14:paraId="15A8F7D7" w14:textId="1451DBC0" w:rsidR="00854AD0" w:rsidRPr="00854AD0" w:rsidRDefault="00ED529A" w:rsidP="00854AD0">
            <w:pPr>
              <w:numPr>
                <w:ilvl w:val="0"/>
                <w:numId w:val="65"/>
              </w:numPr>
              <w:autoSpaceDE w:val="0"/>
              <w:autoSpaceDN w:val="0"/>
              <w:adjustRightInd w:val="0"/>
              <w:spacing w:after="0" w:line="240" w:lineRule="auto"/>
              <w:ind w:left="357" w:hanging="357"/>
              <w:jc w:val="left"/>
              <w:rPr>
                <w:rFonts w:eastAsia="Calibri"/>
                <w:b/>
                <w:sz w:val="20"/>
                <w:szCs w:val="20"/>
                <w:lang w:eastAsia="en-US"/>
              </w:rPr>
            </w:pPr>
            <w:r>
              <w:rPr>
                <w:rFonts w:eastAsia="Times New Roman"/>
                <w:sz w:val="20"/>
                <w:szCs w:val="20"/>
              </w:rPr>
              <w:t xml:space="preserve">Komunalije </w:t>
            </w:r>
            <w:r w:rsidR="00854AD0" w:rsidRPr="00854AD0">
              <w:rPr>
                <w:rFonts w:eastAsia="Times New Roman"/>
                <w:sz w:val="20"/>
                <w:szCs w:val="20"/>
              </w:rPr>
              <w:t>d.o.o.</w:t>
            </w:r>
            <w:r>
              <w:rPr>
                <w:rFonts w:eastAsia="Times New Roman"/>
                <w:sz w:val="20"/>
                <w:szCs w:val="20"/>
              </w:rPr>
              <w:t xml:space="preserve"> Đurđevac</w:t>
            </w:r>
          </w:p>
          <w:p w14:paraId="0E389DE5" w14:textId="77777777" w:rsidR="00854AD0" w:rsidRPr="00854AD0" w:rsidRDefault="00854AD0" w:rsidP="00854AD0">
            <w:pPr>
              <w:numPr>
                <w:ilvl w:val="0"/>
                <w:numId w:val="71"/>
              </w:numPr>
              <w:autoSpaceDE w:val="0"/>
              <w:autoSpaceDN w:val="0"/>
              <w:adjustRightInd w:val="0"/>
              <w:spacing w:after="0" w:line="240" w:lineRule="auto"/>
              <w:ind w:left="357" w:hanging="357"/>
              <w:jc w:val="left"/>
              <w:rPr>
                <w:rFonts w:eastAsia="Times New Roman"/>
                <w:sz w:val="20"/>
                <w:szCs w:val="20"/>
              </w:rPr>
            </w:pP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21.)</w:t>
            </w:r>
          </w:p>
          <w:p w14:paraId="29A78CFE" w14:textId="77777777" w:rsidR="00854AD0" w:rsidRPr="00854AD0" w:rsidRDefault="00854AD0" w:rsidP="00854AD0">
            <w:pPr>
              <w:numPr>
                <w:ilvl w:val="0"/>
                <w:numId w:val="102"/>
              </w:numPr>
              <w:autoSpaceDE w:val="0"/>
              <w:autoSpaceDN w:val="0"/>
              <w:adjustRightInd w:val="0"/>
              <w:spacing w:after="0" w:line="240" w:lineRule="auto"/>
              <w:ind w:left="357" w:hanging="357"/>
              <w:jc w:val="left"/>
              <w:rPr>
                <w:rFonts w:eastAsia="Times New Roman"/>
                <w:sz w:val="20"/>
                <w:szCs w:val="20"/>
              </w:rPr>
            </w:pPr>
            <w:r w:rsidRPr="00854AD0">
              <w:rPr>
                <w:rFonts w:eastAsia="Times New Roman"/>
                <w:sz w:val="20"/>
                <w:szCs w:val="20"/>
              </w:rPr>
              <w:t>HAKOM</w:t>
            </w:r>
          </w:p>
          <w:p w14:paraId="1BD8AA8B" w14:textId="77777777" w:rsidR="00854AD0" w:rsidRPr="00854AD0" w:rsidRDefault="00854AD0" w:rsidP="00854AD0">
            <w:pPr>
              <w:numPr>
                <w:ilvl w:val="0"/>
                <w:numId w:val="102"/>
              </w:numPr>
              <w:autoSpaceDE w:val="0"/>
              <w:autoSpaceDN w:val="0"/>
              <w:adjustRightInd w:val="0"/>
              <w:spacing w:after="0" w:line="240" w:lineRule="auto"/>
              <w:ind w:left="357" w:hanging="357"/>
              <w:contextualSpacing/>
              <w:jc w:val="left"/>
              <w:rPr>
                <w:rFonts w:eastAsia="Times New Roman"/>
                <w:sz w:val="20"/>
                <w:szCs w:val="20"/>
              </w:rPr>
            </w:pPr>
            <w:r w:rsidRPr="00854AD0">
              <w:rPr>
                <w:rFonts w:eastAsia="Times New Roman"/>
                <w:sz w:val="20"/>
                <w:szCs w:val="20"/>
              </w:rPr>
              <w:lastRenderedPageBreak/>
              <w:t xml:space="preserve">Povjerenici civilne zaštite </w:t>
            </w:r>
          </w:p>
          <w:p w14:paraId="621347CC" w14:textId="77777777" w:rsidR="00854AD0" w:rsidRPr="00854AD0" w:rsidRDefault="00854AD0" w:rsidP="00854AD0">
            <w:pPr>
              <w:autoSpaceDE w:val="0"/>
              <w:autoSpaceDN w:val="0"/>
              <w:adjustRightInd w:val="0"/>
              <w:spacing w:after="0" w:line="240" w:lineRule="auto"/>
              <w:ind w:left="357"/>
              <w:contextualSpacing/>
              <w:jc w:val="left"/>
              <w:rPr>
                <w:rFonts w:eastAsia="Times New Roman"/>
                <w:sz w:val="20"/>
                <w:szCs w:val="20"/>
              </w:rPr>
            </w:pPr>
            <w:r w:rsidRPr="00854AD0">
              <w:rPr>
                <w:rFonts w:eastAsia="Times New Roman"/>
                <w:b/>
                <w:bCs/>
                <w:sz w:val="20"/>
                <w:szCs w:val="20"/>
              </w:rPr>
              <w:t>(</w:t>
            </w:r>
            <w:r w:rsidRPr="00854AD0">
              <w:rPr>
                <w:rFonts w:eastAsia="Times New Roman"/>
                <w:b/>
                <w:sz w:val="20"/>
                <w:szCs w:val="20"/>
              </w:rPr>
              <w:t>PRILOG 6.)</w:t>
            </w:r>
          </w:p>
        </w:tc>
      </w:tr>
      <w:tr w:rsidR="00854AD0" w:rsidRPr="00854AD0" w14:paraId="22D2CE9E" w14:textId="77777777" w:rsidTr="002D1430">
        <w:trPr>
          <w:trHeight w:val="2390"/>
          <w:jc w:val="center"/>
        </w:trPr>
        <w:tc>
          <w:tcPr>
            <w:tcW w:w="215" w:type="pct"/>
            <w:vMerge w:val="restart"/>
            <w:vAlign w:val="center"/>
          </w:tcPr>
          <w:p w14:paraId="2463778D" w14:textId="77777777" w:rsidR="00854AD0" w:rsidRPr="00854AD0" w:rsidRDefault="00854AD0" w:rsidP="00854AD0">
            <w:pPr>
              <w:spacing w:after="0" w:line="240" w:lineRule="auto"/>
              <w:jc w:val="center"/>
              <w:rPr>
                <w:rFonts w:ascii="Calibri" w:eastAsia="Times New Roman" w:hAnsi="Calibri" w:cs="Calibri"/>
                <w:sz w:val="20"/>
                <w:szCs w:val="20"/>
              </w:rPr>
            </w:pPr>
          </w:p>
        </w:tc>
        <w:tc>
          <w:tcPr>
            <w:tcW w:w="709" w:type="pct"/>
            <w:vMerge w:val="restart"/>
            <w:vAlign w:val="center"/>
          </w:tcPr>
          <w:p w14:paraId="16EE1F96" w14:textId="77777777" w:rsidR="00854AD0" w:rsidRPr="00854AD0" w:rsidRDefault="00854AD0" w:rsidP="00854AD0">
            <w:pPr>
              <w:spacing w:after="0" w:line="240" w:lineRule="auto"/>
              <w:jc w:val="left"/>
              <w:rPr>
                <w:rFonts w:ascii="Calibri" w:eastAsia="Times New Roman" w:hAnsi="Calibri" w:cs="Calibri"/>
                <w:sz w:val="20"/>
                <w:szCs w:val="20"/>
              </w:rPr>
            </w:pPr>
          </w:p>
        </w:tc>
        <w:tc>
          <w:tcPr>
            <w:tcW w:w="2874" w:type="pct"/>
            <w:vAlign w:val="center"/>
          </w:tcPr>
          <w:p w14:paraId="483E7C48" w14:textId="77777777" w:rsidR="00854AD0" w:rsidRPr="00854AD0" w:rsidRDefault="00854AD0" w:rsidP="00854AD0">
            <w:pPr>
              <w:widowControl w:val="0"/>
              <w:tabs>
                <w:tab w:val="left" w:pos="401"/>
              </w:tabs>
              <w:autoSpaceDE w:val="0"/>
              <w:autoSpaceDN w:val="0"/>
              <w:adjustRightInd w:val="0"/>
              <w:spacing w:after="120" w:line="240" w:lineRule="auto"/>
              <w:jc w:val="left"/>
              <w:rPr>
                <w:rFonts w:ascii="Calibri" w:eastAsia="Calibri" w:hAnsi="Calibri" w:cs="Calibri"/>
                <w:sz w:val="20"/>
                <w:szCs w:val="20"/>
                <w:lang w:eastAsia="en-US"/>
              </w:rPr>
            </w:pPr>
            <w:r w:rsidRPr="00854AD0">
              <w:rPr>
                <w:rFonts w:ascii="Calibri" w:eastAsia="Calibri" w:hAnsi="Calibri" w:cs="Calibri"/>
                <w:sz w:val="20"/>
                <w:szCs w:val="20"/>
                <w:lang w:eastAsia="en-US"/>
              </w:rPr>
              <w:t>Organizacija pružanja prve medicinske pomoći i medicinskog zbrinjavanja</w:t>
            </w:r>
          </w:p>
          <w:p w14:paraId="2032B83D" w14:textId="77777777"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Stožer prikuplja informacije o stanju objekata za pružanje zdravstvenih usluga.</w:t>
            </w:r>
          </w:p>
          <w:p w14:paraId="54D2CD15" w14:textId="77777777"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Stožer prikuplja informacije o stanju medicinske opreme i zaliha lijekova te sanitetskog materijala.</w:t>
            </w:r>
          </w:p>
          <w:p w14:paraId="36127F10" w14:textId="413BF26F"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 xml:space="preserve">Prvu pomoć pružiti će Zavod za hitnu medicinu Koprivničko-križevačke  županije, GDCK </w:t>
            </w:r>
            <w:r w:rsidR="00ED529A">
              <w:rPr>
                <w:rFonts w:ascii="Calibri" w:eastAsia="Times New Roman" w:hAnsi="Calibri" w:cs="Times New Roman"/>
                <w:sz w:val="20"/>
                <w:szCs w:val="20"/>
              </w:rPr>
              <w:t>Đurđevac</w:t>
            </w:r>
            <w:r w:rsidRPr="00854AD0">
              <w:rPr>
                <w:rFonts w:ascii="Calibri" w:eastAsia="Times New Roman" w:hAnsi="Calibri" w:cs="Times New Roman"/>
                <w:sz w:val="20"/>
                <w:szCs w:val="20"/>
              </w:rPr>
              <w:t>.</w:t>
            </w:r>
          </w:p>
          <w:p w14:paraId="7EA159E2" w14:textId="39948901"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Medicinsko zbrinjavanje provodit će</w:t>
            </w:r>
            <w:r w:rsidR="00ED529A">
              <w:rPr>
                <w:rFonts w:ascii="Calibri" w:eastAsia="Times New Roman" w:hAnsi="Calibri" w:cs="Times New Roman"/>
                <w:sz w:val="20"/>
                <w:szCs w:val="20"/>
              </w:rPr>
              <w:t xml:space="preserve"> Dom zdravlja Koprivničko – križevačke županije</w:t>
            </w:r>
            <w:r w:rsidRPr="00854AD0">
              <w:rPr>
                <w:rFonts w:ascii="Calibri" w:eastAsia="Times New Roman" w:hAnsi="Calibri" w:cs="Times New Roman"/>
                <w:sz w:val="20"/>
                <w:szCs w:val="20"/>
              </w:rPr>
              <w:t xml:space="preserve">, Opća bolnica dr. Tomislav </w:t>
            </w:r>
            <w:proofErr w:type="spellStart"/>
            <w:r w:rsidRPr="00854AD0">
              <w:rPr>
                <w:rFonts w:ascii="Calibri" w:eastAsia="Times New Roman" w:hAnsi="Calibri" w:cs="Times New Roman"/>
                <w:sz w:val="20"/>
                <w:szCs w:val="20"/>
              </w:rPr>
              <w:t>Bardek</w:t>
            </w:r>
            <w:proofErr w:type="spellEnd"/>
            <w:r w:rsidRPr="00854AD0">
              <w:rPr>
                <w:rFonts w:ascii="Calibri" w:eastAsia="Times New Roman" w:hAnsi="Calibri" w:cs="Times New Roman"/>
                <w:sz w:val="20"/>
                <w:szCs w:val="20"/>
              </w:rPr>
              <w:t>.</w:t>
            </w:r>
          </w:p>
          <w:p w14:paraId="0F022179" w14:textId="1D0E7239" w:rsidR="00854AD0" w:rsidRPr="00854AD0" w:rsidRDefault="00854AD0" w:rsidP="00854AD0">
            <w:pPr>
              <w:spacing w:after="12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 xml:space="preserve">Psihološku potporu pružiti će djelatnici Hrvatskog zavoda za socijalni rad – Područnog ureda </w:t>
            </w:r>
            <w:r w:rsidR="00C5246E">
              <w:rPr>
                <w:rFonts w:ascii="Calibri" w:eastAsia="Times New Roman" w:hAnsi="Calibri" w:cs="Times New Roman"/>
                <w:sz w:val="20"/>
                <w:szCs w:val="20"/>
              </w:rPr>
              <w:t>Đurđevac</w:t>
            </w:r>
            <w:r w:rsidRPr="00854AD0">
              <w:rPr>
                <w:rFonts w:ascii="Calibri" w:eastAsia="Times New Roman" w:hAnsi="Calibri" w:cs="Times New Roman"/>
                <w:sz w:val="20"/>
                <w:szCs w:val="20"/>
              </w:rPr>
              <w:t>.</w:t>
            </w:r>
          </w:p>
          <w:p w14:paraId="5FCAE7DC" w14:textId="4E40C063" w:rsidR="00854AD0" w:rsidRPr="00854AD0" w:rsidRDefault="00854AD0" w:rsidP="00854AD0">
            <w:pPr>
              <w:spacing w:after="0" w:line="240" w:lineRule="auto"/>
              <w:rPr>
                <w:rFonts w:ascii="Calibri" w:eastAsia="Calibri" w:hAnsi="Calibri" w:cs="Calibri"/>
                <w:sz w:val="20"/>
                <w:szCs w:val="20"/>
                <w:lang w:eastAsia="en-US"/>
              </w:rPr>
            </w:pPr>
            <w:r w:rsidRPr="00854AD0">
              <w:rPr>
                <w:rFonts w:ascii="Calibri" w:eastAsia="Times New Roman" w:hAnsi="Calibri" w:cs="Times New Roman"/>
                <w:sz w:val="20"/>
                <w:szCs w:val="20"/>
              </w:rPr>
              <w:t>U slučaju potrebe, općinski načelnik traži pomoć od Koprivničko-križevačke županije.</w:t>
            </w:r>
          </w:p>
        </w:tc>
        <w:tc>
          <w:tcPr>
            <w:tcW w:w="1202" w:type="pct"/>
            <w:vAlign w:val="center"/>
          </w:tcPr>
          <w:p w14:paraId="062DD903" w14:textId="77777777" w:rsidR="00854AD0" w:rsidRPr="00854AD0" w:rsidRDefault="00854AD0" w:rsidP="00854AD0">
            <w:pPr>
              <w:numPr>
                <w:ilvl w:val="0"/>
                <w:numId w:val="99"/>
              </w:numPr>
              <w:autoSpaceDE w:val="0"/>
              <w:autoSpaceDN w:val="0"/>
              <w:adjustRightInd w:val="0"/>
              <w:spacing w:after="0" w:line="240" w:lineRule="auto"/>
              <w:ind w:left="357" w:hanging="357"/>
              <w:contextualSpacing/>
              <w:jc w:val="left"/>
              <w:rPr>
                <w:rFonts w:eastAsia="Times New Roman"/>
                <w:sz w:val="20"/>
                <w:szCs w:val="20"/>
              </w:rPr>
            </w:pPr>
            <w:r w:rsidRPr="00854AD0">
              <w:rPr>
                <w:rFonts w:eastAsia="Times New Roman"/>
                <w:sz w:val="20"/>
                <w:szCs w:val="20"/>
              </w:rPr>
              <w:t xml:space="preserve">Zavod za javno zdravstvo Koprivničko-križevačke  županije </w:t>
            </w:r>
            <w:r w:rsidRPr="00854AD0">
              <w:rPr>
                <w:rFonts w:eastAsia="Times New Roman"/>
                <w:b/>
                <w:bCs/>
                <w:sz w:val="20"/>
                <w:szCs w:val="20"/>
                <w:u w:val="single"/>
              </w:rPr>
              <w:t>(</w:t>
            </w:r>
            <w:r w:rsidRPr="00854AD0">
              <w:rPr>
                <w:rFonts w:eastAsia="Times New Roman"/>
                <w:b/>
                <w:sz w:val="20"/>
                <w:szCs w:val="20"/>
                <w:u w:val="single"/>
              </w:rPr>
              <w:t>PRILOG 13.)</w:t>
            </w:r>
          </w:p>
          <w:p w14:paraId="27EB05C2" w14:textId="77777777" w:rsidR="00854AD0" w:rsidRPr="00854AD0" w:rsidRDefault="00854AD0" w:rsidP="00854AD0">
            <w:pPr>
              <w:numPr>
                <w:ilvl w:val="0"/>
                <w:numId w:val="99"/>
              </w:numPr>
              <w:autoSpaceDE w:val="0"/>
              <w:autoSpaceDN w:val="0"/>
              <w:adjustRightInd w:val="0"/>
              <w:spacing w:after="0" w:line="240" w:lineRule="auto"/>
              <w:ind w:left="357" w:hanging="357"/>
              <w:contextualSpacing/>
              <w:jc w:val="left"/>
              <w:rPr>
                <w:rFonts w:eastAsia="Times New Roman"/>
                <w:sz w:val="20"/>
                <w:szCs w:val="20"/>
              </w:rPr>
            </w:pPr>
            <w:r w:rsidRPr="00854AD0">
              <w:rPr>
                <w:rFonts w:eastAsia="Times New Roman"/>
                <w:sz w:val="20"/>
                <w:szCs w:val="20"/>
              </w:rPr>
              <w:t xml:space="preserve">Zavod za hitnu medicinu Koprivničko-križevačke županije </w:t>
            </w:r>
            <w:r w:rsidRPr="00854AD0">
              <w:rPr>
                <w:rFonts w:eastAsia="Times New Roman"/>
                <w:b/>
                <w:bCs/>
                <w:sz w:val="20"/>
                <w:szCs w:val="20"/>
                <w:u w:val="single"/>
              </w:rPr>
              <w:t>(</w:t>
            </w:r>
            <w:r w:rsidRPr="00854AD0">
              <w:rPr>
                <w:rFonts w:eastAsia="Times New Roman"/>
                <w:b/>
                <w:sz w:val="20"/>
                <w:szCs w:val="20"/>
                <w:u w:val="single"/>
              </w:rPr>
              <w:t>PRILOG 13.)</w:t>
            </w:r>
          </w:p>
          <w:p w14:paraId="7E48A9C1" w14:textId="4974FCA3" w:rsidR="00854AD0" w:rsidRPr="00854AD0" w:rsidRDefault="00C5246E" w:rsidP="00854AD0">
            <w:pPr>
              <w:numPr>
                <w:ilvl w:val="0"/>
                <w:numId w:val="99"/>
              </w:numPr>
              <w:autoSpaceDE w:val="0"/>
              <w:autoSpaceDN w:val="0"/>
              <w:adjustRightInd w:val="0"/>
              <w:spacing w:after="0" w:line="240" w:lineRule="auto"/>
              <w:ind w:left="357" w:hanging="357"/>
              <w:contextualSpacing/>
              <w:jc w:val="left"/>
              <w:rPr>
                <w:rFonts w:eastAsia="Times New Roman"/>
                <w:sz w:val="20"/>
                <w:szCs w:val="20"/>
                <w:u w:val="single"/>
              </w:rPr>
            </w:pPr>
            <w:r>
              <w:rPr>
                <w:rFonts w:eastAsia="Times New Roman"/>
                <w:sz w:val="20"/>
                <w:szCs w:val="20"/>
              </w:rPr>
              <w:t>Dom zdravlja Koprivničko – križevačke županije</w:t>
            </w:r>
            <w:r w:rsidR="00854AD0" w:rsidRPr="00854AD0">
              <w:rPr>
                <w:rFonts w:eastAsia="Times New Roman"/>
                <w:sz w:val="20"/>
                <w:szCs w:val="20"/>
              </w:rPr>
              <w:t xml:space="preserve"> </w:t>
            </w:r>
            <w:r w:rsidR="00854AD0" w:rsidRPr="00854AD0">
              <w:rPr>
                <w:rFonts w:eastAsia="Times New Roman"/>
                <w:b/>
                <w:bCs/>
                <w:sz w:val="20"/>
                <w:szCs w:val="20"/>
                <w:u w:val="single"/>
              </w:rPr>
              <w:t>(</w:t>
            </w:r>
            <w:r w:rsidR="00854AD0" w:rsidRPr="00854AD0">
              <w:rPr>
                <w:rFonts w:eastAsia="Times New Roman"/>
                <w:b/>
                <w:sz w:val="20"/>
                <w:szCs w:val="20"/>
                <w:u w:val="single"/>
              </w:rPr>
              <w:t>PRILOG 13.)</w:t>
            </w:r>
          </w:p>
          <w:p w14:paraId="44A55FDA" w14:textId="79E4ECA0" w:rsidR="00854AD0" w:rsidRPr="00854AD0" w:rsidRDefault="00854AD0" w:rsidP="00854AD0">
            <w:pPr>
              <w:numPr>
                <w:ilvl w:val="0"/>
                <w:numId w:val="99"/>
              </w:numPr>
              <w:autoSpaceDE w:val="0"/>
              <w:autoSpaceDN w:val="0"/>
              <w:adjustRightInd w:val="0"/>
              <w:spacing w:after="0" w:line="240" w:lineRule="auto"/>
              <w:ind w:left="357" w:hanging="357"/>
              <w:contextualSpacing/>
              <w:jc w:val="left"/>
              <w:rPr>
                <w:rFonts w:eastAsia="Times New Roman"/>
                <w:sz w:val="20"/>
                <w:szCs w:val="20"/>
              </w:rPr>
            </w:pPr>
            <w:r w:rsidRPr="00854AD0">
              <w:rPr>
                <w:rFonts w:eastAsia="Times New Roman"/>
                <w:sz w:val="20"/>
                <w:szCs w:val="20"/>
              </w:rPr>
              <w:t xml:space="preserve">GDCK </w:t>
            </w:r>
            <w:r w:rsidR="00C5246E">
              <w:rPr>
                <w:rFonts w:eastAsia="Times New Roman"/>
                <w:sz w:val="20"/>
                <w:szCs w:val="20"/>
              </w:rPr>
              <w:t>Đurđevac</w:t>
            </w:r>
            <w:r w:rsidRPr="00854AD0">
              <w:rPr>
                <w:rFonts w:eastAsia="Times New Roman"/>
                <w:sz w:val="20"/>
                <w:szCs w:val="20"/>
              </w:rPr>
              <w:t xml:space="preserve"> </w:t>
            </w:r>
            <w:r w:rsidRPr="00854AD0">
              <w:rPr>
                <w:rFonts w:eastAsia="Times New Roman"/>
                <w:b/>
                <w:bCs/>
                <w:sz w:val="20"/>
                <w:szCs w:val="20"/>
                <w:u w:val="single"/>
              </w:rPr>
              <w:t>(</w:t>
            </w:r>
            <w:r w:rsidRPr="00854AD0">
              <w:rPr>
                <w:rFonts w:eastAsia="Times New Roman"/>
                <w:b/>
                <w:sz w:val="20"/>
                <w:szCs w:val="20"/>
                <w:u w:val="single"/>
              </w:rPr>
              <w:t>PRILOG 3.)</w:t>
            </w:r>
          </w:p>
          <w:p w14:paraId="175B0916" w14:textId="77777777" w:rsidR="00854AD0" w:rsidRPr="00854AD0" w:rsidRDefault="00854AD0" w:rsidP="00854AD0">
            <w:pPr>
              <w:numPr>
                <w:ilvl w:val="0"/>
                <w:numId w:val="99"/>
              </w:numPr>
              <w:autoSpaceDE w:val="0"/>
              <w:autoSpaceDN w:val="0"/>
              <w:adjustRightInd w:val="0"/>
              <w:spacing w:after="0" w:line="240" w:lineRule="auto"/>
              <w:ind w:left="357" w:hanging="357"/>
              <w:contextualSpacing/>
              <w:jc w:val="left"/>
              <w:rPr>
                <w:rFonts w:eastAsia="Times New Roman"/>
                <w:sz w:val="20"/>
                <w:szCs w:val="20"/>
              </w:rPr>
            </w:pPr>
            <w:r w:rsidRPr="00854AD0">
              <w:rPr>
                <w:rFonts w:eastAsia="Times New Roman"/>
                <w:sz w:val="20"/>
                <w:szCs w:val="20"/>
              </w:rPr>
              <w:t xml:space="preserve">HGSS – Stanica Koprivnica </w:t>
            </w:r>
          </w:p>
          <w:p w14:paraId="1A785122" w14:textId="77777777" w:rsidR="00854AD0" w:rsidRPr="00854AD0" w:rsidRDefault="00854AD0" w:rsidP="00854AD0">
            <w:pPr>
              <w:autoSpaceDE w:val="0"/>
              <w:autoSpaceDN w:val="0"/>
              <w:adjustRightInd w:val="0"/>
              <w:spacing w:after="0" w:line="240" w:lineRule="auto"/>
              <w:ind w:left="357"/>
              <w:contextualSpacing/>
              <w:jc w:val="left"/>
              <w:rPr>
                <w:rFonts w:eastAsia="Times New Roman"/>
                <w:sz w:val="20"/>
                <w:szCs w:val="20"/>
                <w:u w:val="single"/>
              </w:rPr>
            </w:pPr>
            <w:r w:rsidRPr="00854AD0">
              <w:rPr>
                <w:rFonts w:eastAsia="Times New Roman"/>
                <w:b/>
                <w:bCs/>
                <w:sz w:val="20"/>
                <w:szCs w:val="20"/>
                <w:u w:val="single"/>
              </w:rPr>
              <w:t>(</w:t>
            </w:r>
            <w:r w:rsidRPr="00854AD0">
              <w:rPr>
                <w:rFonts w:eastAsia="Times New Roman"/>
                <w:b/>
                <w:sz w:val="20"/>
                <w:szCs w:val="20"/>
                <w:u w:val="single"/>
              </w:rPr>
              <w:t>PRILOG 4.)</w:t>
            </w:r>
          </w:p>
          <w:p w14:paraId="14CD4B6A" w14:textId="77777777" w:rsidR="00854AD0" w:rsidRPr="00854AD0" w:rsidRDefault="00854AD0" w:rsidP="00854AD0">
            <w:pPr>
              <w:numPr>
                <w:ilvl w:val="0"/>
                <w:numId w:val="99"/>
              </w:numPr>
              <w:spacing w:after="0" w:line="240" w:lineRule="auto"/>
              <w:ind w:left="357" w:hanging="357"/>
              <w:contextualSpacing/>
              <w:jc w:val="left"/>
              <w:rPr>
                <w:rFonts w:eastAsia="Times New Roman"/>
                <w:sz w:val="20"/>
                <w:szCs w:val="20"/>
              </w:rPr>
            </w:pPr>
            <w:r w:rsidRPr="00854AD0">
              <w:rPr>
                <w:rFonts w:eastAsia="Times New Roman"/>
                <w:sz w:val="20"/>
                <w:szCs w:val="20"/>
              </w:rPr>
              <w:t xml:space="preserve">Opća bolnica dr. Tomislav </w:t>
            </w:r>
            <w:proofErr w:type="spellStart"/>
            <w:r w:rsidRPr="00854AD0">
              <w:rPr>
                <w:rFonts w:eastAsia="Times New Roman"/>
                <w:sz w:val="20"/>
                <w:szCs w:val="20"/>
              </w:rPr>
              <w:t>Bardek</w:t>
            </w:r>
            <w:proofErr w:type="spellEnd"/>
            <w:r w:rsidRPr="00854AD0">
              <w:rPr>
                <w:rFonts w:eastAsia="Times New Roman"/>
                <w:sz w:val="20"/>
                <w:szCs w:val="20"/>
              </w:rPr>
              <w:t xml:space="preserve"> </w:t>
            </w:r>
            <w:r w:rsidRPr="00854AD0">
              <w:rPr>
                <w:rFonts w:eastAsia="Times New Roman"/>
                <w:b/>
                <w:bCs/>
                <w:sz w:val="20"/>
                <w:szCs w:val="20"/>
                <w:u w:val="single"/>
              </w:rPr>
              <w:t>(</w:t>
            </w:r>
            <w:r w:rsidRPr="00854AD0">
              <w:rPr>
                <w:rFonts w:eastAsia="Times New Roman"/>
                <w:b/>
                <w:sz w:val="20"/>
                <w:szCs w:val="20"/>
                <w:u w:val="single"/>
              </w:rPr>
              <w:t>PRILOG 13.)</w:t>
            </w:r>
          </w:p>
        </w:tc>
      </w:tr>
      <w:tr w:rsidR="00854AD0" w:rsidRPr="00854AD0" w14:paraId="25FA148B" w14:textId="77777777" w:rsidTr="002D1430">
        <w:trPr>
          <w:trHeight w:val="1567"/>
          <w:jc w:val="center"/>
        </w:trPr>
        <w:tc>
          <w:tcPr>
            <w:tcW w:w="215" w:type="pct"/>
            <w:vMerge/>
            <w:vAlign w:val="center"/>
          </w:tcPr>
          <w:p w14:paraId="0C4D4437" w14:textId="77777777" w:rsidR="00854AD0" w:rsidRPr="00854AD0" w:rsidRDefault="00854AD0" w:rsidP="00854AD0">
            <w:pPr>
              <w:spacing w:after="0" w:line="240" w:lineRule="auto"/>
              <w:jc w:val="center"/>
              <w:rPr>
                <w:rFonts w:ascii="Calibri" w:eastAsia="Times New Roman" w:hAnsi="Calibri" w:cs="Calibri"/>
                <w:sz w:val="20"/>
                <w:szCs w:val="20"/>
              </w:rPr>
            </w:pPr>
          </w:p>
        </w:tc>
        <w:tc>
          <w:tcPr>
            <w:tcW w:w="709" w:type="pct"/>
            <w:vMerge/>
            <w:vAlign w:val="center"/>
          </w:tcPr>
          <w:p w14:paraId="0B3EAA08" w14:textId="77777777" w:rsidR="00854AD0" w:rsidRPr="00854AD0" w:rsidRDefault="00854AD0" w:rsidP="00854AD0">
            <w:pPr>
              <w:spacing w:after="0" w:line="240" w:lineRule="auto"/>
              <w:jc w:val="left"/>
              <w:rPr>
                <w:rFonts w:ascii="Calibri" w:eastAsia="Times New Roman" w:hAnsi="Calibri" w:cs="Calibri"/>
                <w:sz w:val="20"/>
                <w:szCs w:val="20"/>
              </w:rPr>
            </w:pPr>
          </w:p>
        </w:tc>
        <w:tc>
          <w:tcPr>
            <w:tcW w:w="2874" w:type="pct"/>
            <w:vAlign w:val="center"/>
          </w:tcPr>
          <w:p w14:paraId="7E0DA349" w14:textId="77777777" w:rsidR="00854AD0" w:rsidRPr="00854AD0" w:rsidRDefault="00854AD0" w:rsidP="00854AD0">
            <w:pPr>
              <w:widowControl w:val="0"/>
              <w:tabs>
                <w:tab w:val="left" w:pos="401"/>
              </w:tabs>
              <w:autoSpaceDE w:val="0"/>
              <w:autoSpaceDN w:val="0"/>
              <w:adjustRightInd w:val="0"/>
              <w:spacing w:after="120" w:line="240" w:lineRule="auto"/>
              <w:jc w:val="left"/>
              <w:rPr>
                <w:rFonts w:eastAsia="Calibri"/>
                <w:sz w:val="20"/>
                <w:szCs w:val="20"/>
              </w:rPr>
            </w:pPr>
            <w:r w:rsidRPr="00854AD0">
              <w:rPr>
                <w:rFonts w:eastAsia="Calibri"/>
                <w:sz w:val="20"/>
                <w:szCs w:val="20"/>
              </w:rPr>
              <w:t xml:space="preserve">Organizacija pružanja </w:t>
            </w:r>
            <w:r w:rsidRPr="00854AD0">
              <w:rPr>
                <w:rFonts w:eastAsia="Calibri"/>
                <w:sz w:val="20"/>
                <w:szCs w:val="20"/>
                <w:lang w:eastAsia="zh-CN"/>
              </w:rPr>
              <w:t>veterina</w:t>
            </w:r>
            <w:r w:rsidRPr="00854AD0">
              <w:rPr>
                <w:rFonts w:eastAsia="Calibri"/>
                <w:sz w:val="20"/>
                <w:szCs w:val="20"/>
              </w:rPr>
              <w:t>rske pomoći</w:t>
            </w:r>
          </w:p>
          <w:p w14:paraId="6C3E1211" w14:textId="77777777"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Stožer prikuplja informacije o stoci i domaćim životinjama koje su bez nadzora.</w:t>
            </w:r>
          </w:p>
          <w:p w14:paraId="2447FB68" w14:textId="624F35E1"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Times New Roman"/>
                <w:sz w:val="20"/>
                <w:szCs w:val="20"/>
              </w:rPr>
              <w:t xml:space="preserve">Za praćenje stanja i provođenje aktivnosti na sprečavanju nastanka ili širenja zaraznih bolesti zadužena je Veterinarska stanica </w:t>
            </w:r>
            <w:r w:rsidR="00C5246E">
              <w:rPr>
                <w:rFonts w:ascii="Calibri" w:eastAsia="Times New Roman" w:hAnsi="Calibri" w:cs="Times New Roman"/>
                <w:sz w:val="20"/>
                <w:szCs w:val="20"/>
              </w:rPr>
              <w:t>Đurđevac d.o.o.</w:t>
            </w:r>
          </w:p>
        </w:tc>
        <w:tc>
          <w:tcPr>
            <w:tcW w:w="1202" w:type="pct"/>
            <w:vAlign w:val="center"/>
          </w:tcPr>
          <w:p w14:paraId="7884878A" w14:textId="201961A9" w:rsidR="00854AD0" w:rsidRPr="00854AD0" w:rsidRDefault="00854AD0" w:rsidP="00854AD0">
            <w:pPr>
              <w:numPr>
                <w:ilvl w:val="0"/>
                <w:numId w:val="51"/>
              </w:numPr>
              <w:spacing w:after="0" w:line="240" w:lineRule="auto"/>
              <w:jc w:val="left"/>
              <w:rPr>
                <w:rFonts w:ascii="Calibri" w:eastAsia="Times New Roman" w:hAnsi="Calibri" w:cs="Calibri"/>
                <w:sz w:val="20"/>
                <w:szCs w:val="20"/>
              </w:rPr>
            </w:pPr>
            <w:r w:rsidRPr="00854AD0">
              <w:rPr>
                <w:rFonts w:ascii="Calibri" w:eastAsia="Times New Roman" w:hAnsi="Calibri" w:cs="Calibri"/>
                <w:sz w:val="20"/>
                <w:szCs w:val="20"/>
              </w:rPr>
              <w:t xml:space="preserve">Veterinarska stanica </w:t>
            </w:r>
            <w:r w:rsidR="00C5246E">
              <w:rPr>
                <w:rFonts w:ascii="Calibri" w:eastAsia="Times New Roman" w:hAnsi="Calibri" w:cs="Calibri"/>
                <w:sz w:val="20"/>
                <w:szCs w:val="20"/>
              </w:rPr>
              <w:t xml:space="preserve">Đurđevac d.o.o.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14.)</w:t>
            </w:r>
          </w:p>
          <w:p w14:paraId="0F50B345" w14:textId="77777777" w:rsidR="00854AD0" w:rsidRPr="00854AD0" w:rsidRDefault="00854AD0" w:rsidP="00854AD0">
            <w:pPr>
              <w:numPr>
                <w:ilvl w:val="0"/>
                <w:numId w:val="100"/>
              </w:numPr>
              <w:autoSpaceDE w:val="0"/>
              <w:autoSpaceDN w:val="0"/>
              <w:adjustRightInd w:val="0"/>
              <w:spacing w:after="0" w:line="276" w:lineRule="auto"/>
              <w:ind w:left="357" w:hanging="357"/>
              <w:contextualSpacing/>
              <w:jc w:val="left"/>
              <w:rPr>
                <w:rFonts w:ascii="Calibri" w:eastAsia="Times New Roman" w:hAnsi="Calibri" w:cs="Calibri"/>
                <w:sz w:val="20"/>
                <w:szCs w:val="20"/>
              </w:rPr>
            </w:pPr>
            <w:r w:rsidRPr="00854AD0">
              <w:rPr>
                <w:rFonts w:ascii="Calibri" w:eastAsia="Times New Roman" w:hAnsi="Calibri" w:cs="Calibri"/>
                <w:sz w:val="20"/>
                <w:szCs w:val="20"/>
              </w:rPr>
              <w:t xml:space="preserve">Lovačke udruge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5.)</w:t>
            </w:r>
          </w:p>
        </w:tc>
      </w:tr>
      <w:tr w:rsidR="00854AD0" w:rsidRPr="00854AD0" w14:paraId="3BDD10E3" w14:textId="77777777" w:rsidTr="002D1430">
        <w:trPr>
          <w:trHeight w:val="542"/>
          <w:jc w:val="center"/>
        </w:trPr>
        <w:tc>
          <w:tcPr>
            <w:tcW w:w="215" w:type="pct"/>
            <w:vAlign w:val="center"/>
          </w:tcPr>
          <w:p w14:paraId="05F2CE00" w14:textId="77777777" w:rsidR="00854AD0" w:rsidRPr="00854AD0" w:rsidRDefault="00854AD0" w:rsidP="00854AD0">
            <w:pPr>
              <w:spacing w:after="0" w:line="240" w:lineRule="auto"/>
              <w:jc w:val="center"/>
              <w:rPr>
                <w:rFonts w:ascii="Calibri" w:eastAsia="Times New Roman" w:hAnsi="Calibri" w:cs="Calibri"/>
                <w:sz w:val="20"/>
                <w:szCs w:val="20"/>
              </w:rPr>
            </w:pPr>
            <w:r w:rsidRPr="00854AD0">
              <w:rPr>
                <w:rFonts w:ascii="Calibri" w:eastAsia="Times New Roman" w:hAnsi="Calibri" w:cs="Calibri"/>
                <w:sz w:val="20"/>
                <w:szCs w:val="20"/>
              </w:rPr>
              <w:t>3.</w:t>
            </w:r>
          </w:p>
        </w:tc>
        <w:tc>
          <w:tcPr>
            <w:tcW w:w="709" w:type="pct"/>
            <w:vAlign w:val="center"/>
          </w:tcPr>
          <w:p w14:paraId="4ED57DA3" w14:textId="77777777" w:rsidR="00854AD0" w:rsidRPr="00854AD0" w:rsidRDefault="00854AD0" w:rsidP="00854AD0">
            <w:pPr>
              <w:spacing w:after="0" w:line="240" w:lineRule="auto"/>
              <w:jc w:val="left"/>
              <w:rPr>
                <w:rFonts w:ascii="Calibri" w:eastAsia="Times New Roman" w:hAnsi="Calibri" w:cs="Calibri"/>
                <w:sz w:val="20"/>
                <w:szCs w:val="20"/>
              </w:rPr>
            </w:pPr>
            <w:r w:rsidRPr="00854AD0">
              <w:rPr>
                <w:rFonts w:ascii="Calibri" w:eastAsia="Times New Roman" w:hAnsi="Calibri" w:cs="Calibri"/>
                <w:sz w:val="20"/>
                <w:szCs w:val="20"/>
              </w:rPr>
              <w:t>Pregled raspoloživih operativnih kapaciteta za otklanjanje posljedica od ekstremnih vremenskih uvjeta s utvrđenim zadaćama</w:t>
            </w:r>
          </w:p>
        </w:tc>
        <w:tc>
          <w:tcPr>
            <w:tcW w:w="2874" w:type="pct"/>
            <w:vAlign w:val="center"/>
          </w:tcPr>
          <w:p w14:paraId="6F41B36C" w14:textId="77777777" w:rsidR="00854AD0" w:rsidRPr="00854AD0" w:rsidRDefault="00854AD0" w:rsidP="00854AD0">
            <w:pPr>
              <w:spacing w:after="0" w:line="240" w:lineRule="auto"/>
              <w:jc w:val="left"/>
              <w:rPr>
                <w:rFonts w:ascii="Calibri" w:eastAsia="Times New Roman" w:hAnsi="Calibri" w:cs="Calibri"/>
                <w:sz w:val="20"/>
                <w:szCs w:val="20"/>
              </w:rPr>
            </w:pPr>
            <w:r w:rsidRPr="00854AD0">
              <w:rPr>
                <w:rFonts w:ascii="Calibri" w:eastAsia="Calibri" w:hAnsi="Calibri" w:cs="Arial"/>
                <w:sz w:val="20"/>
                <w:szCs w:val="20"/>
              </w:rPr>
              <w:t>MTS operativnih snaga i pravnih osoba od interesa za sustav civilne zaštite</w:t>
            </w:r>
          </w:p>
        </w:tc>
        <w:tc>
          <w:tcPr>
            <w:tcW w:w="1202" w:type="pct"/>
            <w:vAlign w:val="center"/>
          </w:tcPr>
          <w:p w14:paraId="468D34F0" w14:textId="4CA3920E" w:rsidR="00854AD0" w:rsidRPr="00854AD0" w:rsidRDefault="00854AD0" w:rsidP="00854AD0">
            <w:pPr>
              <w:numPr>
                <w:ilvl w:val="0"/>
                <w:numId w:val="98"/>
              </w:numPr>
              <w:autoSpaceDE w:val="0"/>
              <w:autoSpaceDN w:val="0"/>
              <w:adjustRightInd w:val="0"/>
              <w:spacing w:after="0" w:line="240" w:lineRule="auto"/>
              <w:ind w:left="357" w:hanging="357"/>
              <w:contextualSpacing/>
              <w:jc w:val="left"/>
              <w:rPr>
                <w:rFonts w:eastAsia="Times New Roman"/>
                <w:b/>
                <w:sz w:val="20"/>
                <w:szCs w:val="20"/>
              </w:rPr>
            </w:pPr>
            <w:r w:rsidRPr="00854AD0">
              <w:rPr>
                <w:rFonts w:eastAsia="Times New Roman"/>
                <w:sz w:val="20"/>
                <w:szCs w:val="20"/>
              </w:rPr>
              <w:t xml:space="preserve">VZO </w:t>
            </w:r>
            <w:r w:rsidR="00C5246E">
              <w:rPr>
                <w:rFonts w:eastAsia="Times New Roman"/>
                <w:sz w:val="20"/>
                <w:szCs w:val="20"/>
              </w:rPr>
              <w:t>Novo Virje</w:t>
            </w:r>
          </w:p>
          <w:p w14:paraId="3234BB06" w14:textId="77777777" w:rsidR="00854AD0" w:rsidRPr="00854AD0" w:rsidRDefault="00854AD0" w:rsidP="00854AD0">
            <w:pPr>
              <w:autoSpaceDE w:val="0"/>
              <w:autoSpaceDN w:val="0"/>
              <w:adjustRightInd w:val="0"/>
              <w:spacing w:after="0" w:line="240" w:lineRule="auto"/>
              <w:ind w:left="357"/>
              <w:contextualSpacing/>
              <w:rPr>
                <w:rFonts w:eastAsia="Times New Roman"/>
                <w:b/>
                <w:sz w:val="20"/>
                <w:szCs w:val="20"/>
              </w:rPr>
            </w:pP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2.)</w:t>
            </w:r>
          </w:p>
          <w:p w14:paraId="2BF794DF" w14:textId="65D237A0" w:rsidR="00854AD0" w:rsidRPr="00AF39AB" w:rsidRDefault="00AF39AB" w:rsidP="00854AD0">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Pr>
                <w:rFonts w:ascii="Calibri" w:eastAsia="Times New Roman" w:hAnsi="Calibri" w:cs="Calibri"/>
                <w:sz w:val="20"/>
                <w:szCs w:val="20"/>
              </w:rPr>
              <w:t xml:space="preserve">Pogrebne usluge </w:t>
            </w:r>
            <w:proofErr w:type="spellStart"/>
            <w:r>
              <w:rPr>
                <w:rFonts w:ascii="Calibri" w:eastAsia="Times New Roman" w:hAnsi="Calibri" w:cs="Calibri"/>
                <w:sz w:val="20"/>
                <w:szCs w:val="20"/>
              </w:rPr>
              <w:t>Suhan</w:t>
            </w:r>
            <w:proofErr w:type="spellEnd"/>
            <w:r>
              <w:rPr>
                <w:rFonts w:ascii="Calibri" w:eastAsia="Times New Roman" w:hAnsi="Calibri" w:cs="Calibri"/>
                <w:sz w:val="20"/>
                <w:szCs w:val="20"/>
              </w:rPr>
              <w:t xml:space="preserve"> </w:t>
            </w:r>
            <w:r w:rsidR="00854AD0" w:rsidRPr="00AF39AB">
              <w:rPr>
                <w:rFonts w:ascii="Calibri" w:eastAsia="Times New Roman" w:hAnsi="Calibri" w:cs="Calibri"/>
                <w:b/>
                <w:bCs/>
                <w:sz w:val="20"/>
                <w:szCs w:val="20"/>
                <w:u w:val="single"/>
                <w:lang w:val="en-US"/>
              </w:rPr>
              <w:t xml:space="preserve">(PRILOG </w:t>
            </w:r>
            <w:r w:rsidR="00C5246E" w:rsidRPr="00AF39AB">
              <w:rPr>
                <w:rFonts w:ascii="Calibri" w:eastAsia="Times New Roman" w:hAnsi="Calibri" w:cs="Calibri"/>
                <w:b/>
                <w:bCs/>
                <w:sz w:val="20"/>
                <w:szCs w:val="20"/>
                <w:u w:val="single"/>
                <w:lang w:val="en-US"/>
              </w:rPr>
              <w:t>23</w:t>
            </w:r>
            <w:r w:rsidR="00854AD0" w:rsidRPr="00AF39AB">
              <w:rPr>
                <w:rFonts w:ascii="Calibri" w:eastAsia="Times New Roman" w:hAnsi="Calibri" w:cs="Calibri"/>
                <w:b/>
                <w:bCs/>
                <w:sz w:val="20"/>
                <w:szCs w:val="20"/>
                <w:u w:val="single"/>
                <w:lang w:val="en-US"/>
              </w:rPr>
              <w:t>.)</w:t>
            </w:r>
          </w:p>
          <w:p w14:paraId="5F683599" w14:textId="77777777" w:rsidR="00854AD0" w:rsidRPr="00854AD0" w:rsidRDefault="00854AD0" w:rsidP="00854AD0">
            <w:pPr>
              <w:numPr>
                <w:ilvl w:val="0"/>
                <w:numId w:val="101"/>
              </w:numPr>
              <w:autoSpaceDE w:val="0"/>
              <w:autoSpaceDN w:val="0"/>
              <w:adjustRightInd w:val="0"/>
              <w:spacing w:after="0" w:line="276" w:lineRule="auto"/>
              <w:ind w:left="357" w:hanging="357"/>
              <w:contextualSpacing/>
              <w:jc w:val="left"/>
              <w:rPr>
                <w:rFonts w:ascii="Calibri" w:eastAsia="Times New Roman" w:hAnsi="Calibri" w:cs="Calibri"/>
                <w:sz w:val="20"/>
                <w:szCs w:val="20"/>
              </w:rPr>
            </w:pPr>
            <w:r w:rsidRPr="00854AD0">
              <w:rPr>
                <w:rFonts w:eastAsia="Times New Roman"/>
                <w:sz w:val="20"/>
                <w:szCs w:val="20"/>
              </w:rPr>
              <w:t>tvrtke i obrti koji mogu pomoći MTS</w:t>
            </w:r>
          </w:p>
        </w:tc>
      </w:tr>
      <w:tr w:rsidR="00854AD0" w:rsidRPr="00854AD0" w14:paraId="35B7996B" w14:textId="77777777" w:rsidTr="002D1430">
        <w:trPr>
          <w:trHeight w:val="542"/>
          <w:jc w:val="center"/>
        </w:trPr>
        <w:tc>
          <w:tcPr>
            <w:tcW w:w="215" w:type="pct"/>
            <w:vAlign w:val="center"/>
          </w:tcPr>
          <w:p w14:paraId="2ADDBA4B" w14:textId="77777777" w:rsidR="00854AD0" w:rsidRPr="00854AD0" w:rsidRDefault="00854AD0" w:rsidP="00854AD0">
            <w:pPr>
              <w:spacing w:after="0" w:line="240" w:lineRule="auto"/>
              <w:jc w:val="center"/>
              <w:rPr>
                <w:rFonts w:ascii="Calibri" w:eastAsia="Times New Roman" w:hAnsi="Calibri" w:cs="Calibri"/>
                <w:sz w:val="20"/>
                <w:szCs w:val="20"/>
              </w:rPr>
            </w:pPr>
            <w:r w:rsidRPr="00854AD0">
              <w:rPr>
                <w:rFonts w:ascii="Calibri" w:eastAsia="Times New Roman" w:hAnsi="Calibri" w:cs="Calibri"/>
                <w:sz w:val="20"/>
                <w:szCs w:val="20"/>
              </w:rPr>
              <w:t>4.</w:t>
            </w:r>
          </w:p>
        </w:tc>
        <w:tc>
          <w:tcPr>
            <w:tcW w:w="709" w:type="pct"/>
            <w:vAlign w:val="center"/>
          </w:tcPr>
          <w:p w14:paraId="1740A352" w14:textId="77777777" w:rsidR="00854AD0" w:rsidRPr="00854AD0" w:rsidRDefault="00854AD0" w:rsidP="00854AD0">
            <w:pPr>
              <w:spacing w:after="0" w:line="240" w:lineRule="auto"/>
              <w:jc w:val="left"/>
              <w:rPr>
                <w:rFonts w:ascii="Calibri" w:eastAsia="Times New Roman" w:hAnsi="Calibri" w:cs="Calibri"/>
                <w:sz w:val="20"/>
                <w:szCs w:val="20"/>
              </w:rPr>
            </w:pPr>
            <w:r w:rsidRPr="00854AD0">
              <w:rPr>
                <w:rFonts w:ascii="Calibri" w:eastAsia="Times New Roman" w:hAnsi="Calibri" w:cs="Calibri"/>
                <w:sz w:val="20"/>
                <w:szCs w:val="20"/>
              </w:rPr>
              <w:t>Troškovi angažiranih pravnih osoba i redovnih službi</w:t>
            </w:r>
          </w:p>
        </w:tc>
        <w:tc>
          <w:tcPr>
            <w:tcW w:w="2874" w:type="pct"/>
            <w:vAlign w:val="center"/>
          </w:tcPr>
          <w:p w14:paraId="25C62CA0" w14:textId="77777777" w:rsidR="00854AD0" w:rsidRPr="00854AD0" w:rsidRDefault="00854AD0" w:rsidP="00854AD0">
            <w:pPr>
              <w:spacing w:after="0" w:line="240" w:lineRule="auto"/>
              <w:jc w:val="left"/>
              <w:rPr>
                <w:rFonts w:ascii="Calibri" w:eastAsia="Times New Roman" w:hAnsi="Calibri" w:cs="Times New Roman"/>
                <w:sz w:val="20"/>
                <w:szCs w:val="20"/>
              </w:rPr>
            </w:pPr>
            <w:r w:rsidRPr="00854AD0">
              <w:rPr>
                <w:rFonts w:ascii="Calibri" w:eastAsia="Times New Roman" w:hAnsi="Calibri" w:cs="Calibri"/>
                <w:sz w:val="20"/>
                <w:szCs w:val="20"/>
              </w:rPr>
              <w:t xml:space="preserve">Troškovi aktiviranja snaga sustava civilne zaštite koje su u ingerenciji Općine je Općina </w:t>
            </w:r>
            <w:r w:rsidRPr="00854AD0">
              <w:rPr>
                <w:rFonts w:ascii="Calibri" w:eastAsia="Times New Roman" w:hAnsi="Calibri" w:cs="Calibri"/>
                <w:b/>
                <w:bCs/>
                <w:sz w:val="20"/>
                <w:szCs w:val="20"/>
                <w:u w:val="single"/>
              </w:rPr>
              <w:t>(</w:t>
            </w:r>
            <w:r w:rsidRPr="00854AD0">
              <w:rPr>
                <w:rFonts w:ascii="Calibri" w:eastAsia="Times New Roman" w:hAnsi="Calibri" w:cs="Calibri"/>
                <w:b/>
                <w:sz w:val="20"/>
                <w:szCs w:val="20"/>
                <w:u w:val="single"/>
              </w:rPr>
              <w:t>PRILOG 32.)</w:t>
            </w:r>
          </w:p>
        </w:tc>
        <w:tc>
          <w:tcPr>
            <w:tcW w:w="1202" w:type="pct"/>
          </w:tcPr>
          <w:p w14:paraId="3EAAB391" w14:textId="77777777" w:rsidR="00854AD0" w:rsidRPr="00854AD0" w:rsidRDefault="00854AD0" w:rsidP="00854AD0">
            <w:pPr>
              <w:autoSpaceDE w:val="0"/>
              <w:autoSpaceDN w:val="0"/>
              <w:adjustRightInd w:val="0"/>
              <w:spacing w:after="0" w:line="276" w:lineRule="auto"/>
              <w:contextualSpacing/>
              <w:rPr>
                <w:rFonts w:ascii="Calibri" w:eastAsia="Calibri" w:hAnsi="Calibri" w:cs="Calibri"/>
                <w:sz w:val="20"/>
                <w:szCs w:val="20"/>
                <w:lang w:eastAsia="en-US"/>
              </w:rPr>
            </w:pPr>
          </w:p>
        </w:tc>
      </w:tr>
    </w:tbl>
    <w:p w14:paraId="6D842174" w14:textId="77777777" w:rsidR="00C5246E" w:rsidRDefault="00C5246E" w:rsidP="00854AD0">
      <w:pPr>
        <w:rPr>
          <w:lang w:eastAsia="en-US"/>
        </w:rPr>
        <w:sectPr w:rsidR="00C5246E" w:rsidSect="00A709D6">
          <w:pgSz w:w="16838" w:h="11906" w:orient="landscape"/>
          <w:pgMar w:top="1417" w:right="1417" w:bottom="1417" w:left="1417" w:header="708" w:footer="708" w:gutter="0"/>
          <w:cols w:space="708"/>
          <w:docGrid w:linePitch="360"/>
        </w:sectPr>
      </w:pPr>
    </w:p>
    <w:p w14:paraId="388FB8B4" w14:textId="100AC426" w:rsidR="00854AD0" w:rsidRDefault="00C5246E" w:rsidP="00C5246E">
      <w:pPr>
        <w:pStyle w:val="Naslov2"/>
        <w:rPr>
          <w:lang w:eastAsia="en-US"/>
        </w:rPr>
      </w:pPr>
      <w:bookmarkStart w:id="110" w:name="_Toc155255146"/>
      <w:bookmarkStart w:id="111" w:name="_Toc165872702"/>
      <w:r>
        <w:rPr>
          <w:lang w:eastAsia="en-US"/>
        </w:rPr>
        <w:lastRenderedPageBreak/>
        <w:t>MJERE CIVILNE ZAŠTITE OD INDUSTRIJSKIH NESREĆA</w:t>
      </w:r>
      <w:bookmarkEnd w:id="110"/>
      <w:bookmarkEnd w:id="111"/>
    </w:p>
    <w:p w14:paraId="7D0F6C96" w14:textId="77777777" w:rsidR="00C5246E" w:rsidRDefault="00C5246E" w:rsidP="00C5246E">
      <w:pPr>
        <w:rPr>
          <w:lang w:eastAsia="en-US"/>
        </w:rPr>
      </w:pPr>
      <w:r>
        <w:rPr>
          <w:lang w:eastAsia="en-US"/>
        </w:rPr>
        <w:t xml:space="preserve">Nesreća u tehnološkom postrojenju može nastati uslijed istjecanja i/ili eksplozije opasne tvari koje može biti posljedica korištenja neispravne opreme, nemarnog rada ili namjerne diverzije. Mogućnost nastanka tehničko-tehnoloških nesreća za koje postoji opasnost prerastanja u veliku nesreću ili katastrofu ovisi o vrsti, koncentraciji i količini opasne tvari na lokaciji. Posljedice i utjecaji ovakvih katastrofa na okolinu mogu biti raznovrsne. Najvažniji utjecaj koji mogu imati je ponajprije na život i zdravlje ljudi nastanjenih u bližoj i daljoj okolini, zatim na stanje u okolišu te na okolno gospodarstvo i objekte kritične infrastrukture. Jačina utjecaja katastrofe ovisi o vrsti, koncentraciji i količini opasne tvari u postrojenju, geofizičkom položaju, njegovoj udaljenosti od najbližeg naselja te brzini reagiranja snaga spašavanja. </w:t>
      </w:r>
    </w:p>
    <w:p w14:paraId="53C59EF1" w14:textId="77777777" w:rsidR="00C5246E" w:rsidRPr="00C5246E" w:rsidRDefault="00C5246E" w:rsidP="00C5246E">
      <w:pPr>
        <w:rPr>
          <w:b/>
          <w:bCs/>
          <w:lang w:eastAsia="en-US"/>
        </w:rPr>
      </w:pPr>
      <w:r w:rsidRPr="00C5246E">
        <w:rPr>
          <w:b/>
          <w:bCs/>
          <w:lang w:eastAsia="en-US"/>
        </w:rPr>
        <w:t xml:space="preserve">Mjere zaštite </w:t>
      </w:r>
    </w:p>
    <w:p w14:paraId="71906079" w14:textId="5F6F657B" w:rsidR="00C5246E" w:rsidRPr="00C5246E" w:rsidRDefault="00C5246E" w:rsidP="00C5246E">
      <w:pPr>
        <w:rPr>
          <w:lang w:eastAsia="en-US"/>
        </w:rPr>
      </w:pPr>
      <w:r>
        <w:rPr>
          <w:lang w:eastAsia="en-US"/>
        </w:rPr>
        <w:t>U blizini lokacija gdje se proizvode, skladište, prerađuju, prevoze, sakupljaju ili obavljaju druge radnje s opasnim tvarima ne preporučuje se gradnja objekata u kojem boravi veći broj osoba (dječji vrtići, škole, sportske dvorane, stambene građevine i sl.). Nove objekte koji se planiraju graditi u kojima se pojavljuju opasne tvari potrebno je locirati na način da u slučaju nesreće ne ugrožava stanovništvo (rubni dijelovi poslovnih zona) te obvezivati na uspostavu sustava za uzbunjivanje i uvezivanje na 112.</w:t>
      </w:r>
    </w:p>
    <w:p w14:paraId="4F950908" w14:textId="77777777" w:rsidR="00C5246E" w:rsidRDefault="00C5246E" w:rsidP="00854AD0">
      <w:pPr>
        <w:sectPr w:rsidR="00C5246E" w:rsidSect="00A709D6">
          <w:pgSz w:w="11906" w:h="16838"/>
          <w:pgMar w:top="1417" w:right="1417" w:bottom="1417" w:left="1417" w:header="708" w:footer="708" w:gutter="0"/>
          <w:cols w:space="708"/>
          <w:docGrid w:linePitch="360"/>
        </w:sectPr>
      </w:pPr>
    </w:p>
    <w:p w14:paraId="01D5A314" w14:textId="4F081E40" w:rsidR="00854AD0" w:rsidRDefault="00C5246E" w:rsidP="00C5246E">
      <w:pPr>
        <w:pStyle w:val="Naslov3"/>
      </w:pPr>
      <w:bookmarkStart w:id="112" w:name="_Toc155255147"/>
      <w:bookmarkStart w:id="113" w:name="_Toc165872703"/>
      <w:r>
        <w:lastRenderedPageBreak/>
        <w:t>Pregled zadaća, nositelja, operativnih postupaka, kapaciteta i operativnog doprinosa – industrijske nesreće</w:t>
      </w:r>
      <w:bookmarkEnd w:id="112"/>
      <w:bookmarkEnd w:id="113"/>
    </w:p>
    <w:tbl>
      <w:tblPr>
        <w:tblStyle w:val="Reetkatablice1211"/>
        <w:tblW w:w="14601" w:type="dxa"/>
        <w:tblInd w:w="-8" w:type="dxa"/>
        <w:tblLook w:val="04A0" w:firstRow="1" w:lastRow="0" w:firstColumn="1" w:lastColumn="0" w:noHBand="0" w:noVBand="1"/>
      </w:tblPr>
      <w:tblGrid>
        <w:gridCol w:w="686"/>
        <w:gridCol w:w="2008"/>
        <w:gridCol w:w="8363"/>
        <w:gridCol w:w="3544"/>
      </w:tblGrid>
      <w:tr w:rsidR="00240BF4" w:rsidRPr="00240BF4" w14:paraId="253139AB" w14:textId="77777777" w:rsidTr="002D1430">
        <w:trPr>
          <w:trHeight w:val="416"/>
          <w:tblHeader/>
        </w:trPr>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894DD9" w14:textId="77777777" w:rsidR="00240BF4" w:rsidRPr="00240BF4" w:rsidRDefault="00240BF4" w:rsidP="00240BF4">
            <w:pPr>
              <w:jc w:val="center"/>
              <w:rPr>
                <w:b/>
                <w:bCs/>
                <w:smallCaps/>
                <w:spacing w:val="5"/>
                <w:sz w:val="20"/>
                <w:szCs w:val="20"/>
                <w:lang w:eastAsia="en-US"/>
              </w:rPr>
            </w:pPr>
            <w:r w:rsidRPr="00240BF4">
              <w:rPr>
                <w:b/>
                <w:bCs/>
                <w:smallCaps/>
                <w:spacing w:val="5"/>
                <w:sz w:val="20"/>
                <w:szCs w:val="20"/>
                <w:lang w:eastAsia="en-US"/>
              </w:rPr>
              <w:t>R.BR.</w:t>
            </w: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7C5A84" w14:textId="77777777" w:rsidR="00240BF4" w:rsidRPr="00240BF4" w:rsidRDefault="00240BF4" w:rsidP="00240BF4">
            <w:pPr>
              <w:jc w:val="center"/>
              <w:rPr>
                <w:b/>
                <w:bCs/>
                <w:smallCaps/>
                <w:spacing w:val="5"/>
                <w:sz w:val="20"/>
                <w:szCs w:val="20"/>
                <w:lang w:eastAsia="en-US"/>
              </w:rPr>
            </w:pPr>
            <w:r w:rsidRPr="00240BF4">
              <w:rPr>
                <w:b/>
                <w:bCs/>
                <w:smallCaps/>
                <w:spacing w:val="5"/>
                <w:sz w:val="20"/>
                <w:szCs w:val="20"/>
                <w:lang w:eastAsia="en-US"/>
              </w:rPr>
              <w:t>ZADAĆA (MJERA CZ)</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A96E3E" w14:textId="77777777" w:rsidR="00240BF4" w:rsidRPr="00240BF4" w:rsidRDefault="00240BF4" w:rsidP="00240BF4">
            <w:pPr>
              <w:jc w:val="center"/>
              <w:rPr>
                <w:b/>
                <w:bCs/>
                <w:smallCaps/>
                <w:spacing w:val="5"/>
                <w:sz w:val="20"/>
                <w:szCs w:val="20"/>
                <w:lang w:eastAsia="en-US"/>
              </w:rPr>
            </w:pPr>
            <w:r w:rsidRPr="00240BF4">
              <w:rPr>
                <w:b/>
                <w:bCs/>
                <w:smallCaps/>
                <w:spacing w:val="5"/>
                <w:sz w:val="20"/>
                <w:szCs w:val="20"/>
                <w:lang w:eastAsia="en-US"/>
              </w:rPr>
              <w:t xml:space="preserve">OPERATIVNI POSTUPCI, KAPACITETI I OPERATIVNI DOPRINOS </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F716C4" w14:textId="77777777" w:rsidR="00240BF4" w:rsidRPr="00240BF4" w:rsidRDefault="00240BF4" w:rsidP="00240BF4">
            <w:pPr>
              <w:jc w:val="center"/>
              <w:rPr>
                <w:b/>
                <w:bCs/>
                <w:smallCaps/>
                <w:spacing w:val="5"/>
                <w:sz w:val="20"/>
                <w:szCs w:val="20"/>
                <w:lang w:eastAsia="en-US"/>
              </w:rPr>
            </w:pPr>
            <w:r w:rsidRPr="00240BF4">
              <w:rPr>
                <w:b/>
                <w:bCs/>
                <w:smallCaps/>
                <w:spacing w:val="5"/>
                <w:sz w:val="20"/>
                <w:szCs w:val="20"/>
                <w:lang w:eastAsia="en-US"/>
              </w:rPr>
              <w:t>IZVRŠITELJI</w:t>
            </w:r>
          </w:p>
        </w:tc>
      </w:tr>
      <w:tr w:rsidR="00240BF4" w:rsidRPr="00240BF4" w14:paraId="7AE79DB9" w14:textId="77777777" w:rsidTr="002D1430">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7E0E24"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F15DAF" w14:textId="77777777" w:rsidR="00240BF4" w:rsidRPr="00240BF4" w:rsidRDefault="00240BF4" w:rsidP="00240BF4">
            <w:pPr>
              <w:jc w:val="left"/>
              <w:rPr>
                <w:sz w:val="20"/>
                <w:szCs w:val="20"/>
              </w:rPr>
            </w:pPr>
            <w:r w:rsidRPr="00240BF4">
              <w:rPr>
                <w:sz w:val="20"/>
                <w:szCs w:val="20"/>
              </w:rPr>
              <w:t xml:space="preserve">Pregled operatera područja postrojenja i rizika iz izvješća o sigurnosti i unutarnjih planova operatera za svako područje postrojenja </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A3DDE9" w14:textId="77777777" w:rsidR="00240BF4" w:rsidRPr="00240BF4" w:rsidRDefault="00240BF4" w:rsidP="00240BF4">
            <w:pPr>
              <w:rPr>
                <w:sz w:val="20"/>
                <w:szCs w:val="20"/>
                <w:lang w:eastAsia="en-US"/>
              </w:rPr>
            </w:pPr>
            <w:r w:rsidRPr="00240BF4">
              <w:rPr>
                <w:sz w:val="20"/>
                <w:szCs w:val="20"/>
                <w:lang w:eastAsia="en-US"/>
              </w:rPr>
              <w:t>Postupaju sukladno operativnim planovima.</w:t>
            </w:r>
          </w:p>
          <w:p w14:paraId="21851D98" w14:textId="7A95D713" w:rsidR="00240BF4" w:rsidRPr="00240BF4" w:rsidRDefault="00240BF4" w:rsidP="00240BF4">
            <w:pPr>
              <w:rPr>
                <w:sz w:val="20"/>
                <w:szCs w:val="20"/>
                <w:lang w:eastAsia="en-US"/>
              </w:rPr>
            </w:pPr>
            <w:r w:rsidRPr="00240BF4">
              <w:rPr>
                <w:sz w:val="20"/>
                <w:szCs w:val="20"/>
                <w:lang w:eastAsia="en-US"/>
              </w:rPr>
              <w:t>U nedostatku vlastitih snaga traže pomoć s razine Općine</w:t>
            </w:r>
            <w:r>
              <w:rPr>
                <w:sz w:val="20"/>
                <w:szCs w:val="20"/>
                <w:lang w:eastAsia="en-US"/>
              </w:rPr>
              <w:t xml:space="preserve"> Novo Virje</w:t>
            </w:r>
            <w:r w:rsidRPr="00240BF4">
              <w:rPr>
                <w:sz w:val="20"/>
                <w:szCs w:val="20"/>
                <w:lang w:eastAsia="en-US"/>
              </w:rPr>
              <w:t>.</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CD23EB" w14:textId="77777777" w:rsidR="00240BF4" w:rsidRPr="00240BF4" w:rsidRDefault="00240BF4" w:rsidP="00240BF4">
            <w:pPr>
              <w:numPr>
                <w:ilvl w:val="0"/>
                <w:numId w:val="90"/>
              </w:numPr>
              <w:ind w:left="357" w:hanging="357"/>
              <w:contextualSpacing/>
              <w:jc w:val="left"/>
              <w:rPr>
                <w:sz w:val="20"/>
                <w:szCs w:val="20"/>
              </w:rPr>
            </w:pPr>
            <w:r w:rsidRPr="00240BF4">
              <w:rPr>
                <w:sz w:val="20"/>
                <w:szCs w:val="20"/>
              </w:rPr>
              <w:t>Operateri koji koriste opasne tvari</w:t>
            </w:r>
          </w:p>
        </w:tc>
      </w:tr>
      <w:tr w:rsidR="00240BF4" w:rsidRPr="00240BF4" w14:paraId="6E0793E8" w14:textId="77777777" w:rsidTr="002D1430">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9ABA9E"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F61558" w14:textId="77777777" w:rsidR="00240BF4" w:rsidRPr="00240BF4" w:rsidRDefault="00240BF4" w:rsidP="00240BF4">
            <w:pPr>
              <w:jc w:val="left"/>
              <w:rPr>
                <w:sz w:val="20"/>
                <w:szCs w:val="20"/>
              </w:rPr>
            </w:pPr>
            <w:r w:rsidRPr="00240BF4">
              <w:rPr>
                <w:sz w:val="20"/>
                <w:szCs w:val="20"/>
              </w:rPr>
              <w:t>Identifikacija lokalnih resursa za pokrivanje nepokrivenih zadaća</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9D918F" w14:textId="77777777" w:rsidR="00240BF4" w:rsidRPr="00240BF4" w:rsidRDefault="00240BF4" w:rsidP="00240BF4">
            <w:pPr>
              <w:rPr>
                <w:sz w:val="20"/>
                <w:szCs w:val="20"/>
              </w:rPr>
            </w:pPr>
            <w:r w:rsidRPr="00240BF4">
              <w:rPr>
                <w:sz w:val="20"/>
                <w:szCs w:val="20"/>
              </w:rPr>
              <w:t>Evakuacija i zbrinjavanje.</w:t>
            </w:r>
          </w:p>
          <w:p w14:paraId="2AE5E475" w14:textId="77777777" w:rsidR="00240BF4" w:rsidRPr="00240BF4" w:rsidRDefault="00240BF4" w:rsidP="00240BF4">
            <w:pPr>
              <w:rPr>
                <w:sz w:val="20"/>
                <w:szCs w:val="20"/>
              </w:rPr>
            </w:pPr>
            <w:r w:rsidRPr="00240BF4">
              <w:rPr>
                <w:sz w:val="20"/>
                <w:szCs w:val="20"/>
              </w:rPr>
              <w:t>Humana i animalna asanacija: pružanje medicinske pomoći, intervencija kod onečišćenja tla.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7A173F" w14:textId="7AFFDC4B" w:rsidR="00240BF4" w:rsidRPr="00240BF4" w:rsidRDefault="00240BF4" w:rsidP="00240BF4">
            <w:pPr>
              <w:numPr>
                <w:ilvl w:val="0"/>
                <w:numId w:val="98"/>
              </w:numPr>
              <w:autoSpaceDE w:val="0"/>
              <w:autoSpaceDN w:val="0"/>
              <w:adjustRightInd w:val="0"/>
              <w:ind w:left="357" w:hanging="357"/>
              <w:contextualSpacing/>
              <w:jc w:val="left"/>
              <w:rPr>
                <w:b/>
                <w:sz w:val="20"/>
                <w:szCs w:val="20"/>
              </w:rPr>
            </w:pPr>
            <w:r w:rsidRPr="00240BF4">
              <w:rPr>
                <w:sz w:val="20"/>
                <w:szCs w:val="20"/>
              </w:rPr>
              <w:t xml:space="preserve">VZO </w:t>
            </w:r>
            <w:r>
              <w:rPr>
                <w:sz w:val="20"/>
                <w:szCs w:val="20"/>
              </w:rPr>
              <w:t>Novo Virje</w:t>
            </w:r>
          </w:p>
          <w:p w14:paraId="76DAB54F" w14:textId="77777777" w:rsidR="00240BF4" w:rsidRPr="00240BF4" w:rsidRDefault="00240BF4" w:rsidP="00240BF4">
            <w:pPr>
              <w:autoSpaceDE w:val="0"/>
              <w:autoSpaceDN w:val="0"/>
              <w:adjustRightInd w:val="0"/>
              <w:ind w:left="357"/>
              <w:contextualSpacing/>
              <w:jc w:val="left"/>
              <w:rPr>
                <w:b/>
                <w:sz w:val="20"/>
                <w:szCs w:val="20"/>
              </w:rPr>
            </w:pPr>
            <w:r w:rsidRPr="00240BF4">
              <w:rPr>
                <w:b/>
                <w:bCs/>
                <w:sz w:val="20"/>
                <w:szCs w:val="20"/>
                <w:u w:val="single"/>
              </w:rPr>
              <w:t>(</w:t>
            </w:r>
            <w:r w:rsidRPr="00240BF4">
              <w:rPr>
                <w:b/>
                <w:sz w:val="20"/>
                <w:szCs w:val="20"/>
                <w:u w:val="single"/>
              </w:rPr>
              <w:t>PRILOG 2.)</w:t>
            </w:r>
          </w:p>
          <w:p w14:paraId="3F6A8758" w14:textId="77777777" w:rsidR="00240BF4" w:rsidRPr="00240BF4" w:rsidRDefault="00240BF4" w:rsidP="00240BF4">
            <w:pPr>
              <w:numPr>
                <w:ilvl w:val="0"/>
                <w:numId w:val="108"/>
              </w:numPr>
              <w:ind w:left="357" w:hanging="357"/>
              <w:jc w:val="left"/>
              <w:rPr>
                <w:sz w:val="20"/>
                <w:szCs w:val="20"/>
              </w:rPr>
            </w:pPr>
            <w:r w:rsidRPr="00240BF4">
              <w:rPr>
                <w:sz w:val="20"/>
                <w:szCs w:val="20"/>
              </w:rPr>
              <w:t xml:space="preserve">Povjerenici civilne zaštite </w:t>
            </w:r>
          </w:p>
          <w:p w14:paraId="74D70751" w14:textId="77777777" w:rsidR="00240BF4" w:rsidRPr="00240BF4" w:rsidRDefault="00240BF4" w:rsidP="00240BF4">
            <w:pPr>
              <w:ind w:left="357"/>
              <w:jc w:val="left"/>
              <w:rPr>
                <w:b/>
                <w:bCs/>
                <w:sz w:val="20"/>
                <w:szCs w:val="20"/>
                <w:u w:val="single"/>
              </w:rPr>
            </w:pPr>
            <w:r w:rsidRPr="00240BF4">
              <w:rPr>
                <w:b/>
                <w:bCs/>
                <w:sz w:val="20"/>
                <w:szCs w:val="20"/>
                <w:u w:val="single"/>
              </w:rPr>
              <w:t>(PRILOG 6.)</w:t>
            </w:r>
          </w:p>
          <w:p w14:paraId="614BBA2D" w14:textId="33C67524" w:rsidR="00240BF4" w:rsidRPr="00240BF4" w:rsidRDefault="00240BF4" w:rsidP="00240BF4">
            <w:pPr>
              <w:numPr>
                <w:ilvl w:val="0"/>
                <w:numId w:val="51"/>
              </w:numPr>
              <w:jc w:val="left"/>
              <w:rPr>
                <w:sz w:val="20"/>
                <w:szCs w:val="20"/>
              </w:rPr>
            </w:pPr>
            <w:r w:rsidRPr="00240BF4">
              <w:rPr>
                <w:sz w:val="20"/>
                <w:szCs w:val="20"/>
              </w:rPr>
              <w:t xml:space="preserve">Veterinarska stanica </w:t>
            </w:r>
            <w:r>
              <w:rPr>
                <w:sz w:val="20"/>
                <w:szCs w:val="20"/>
              </w:rPr>
              <w:t>Đurđevac</w:t>
            </w:r>
            <w:r w:rsidRPr="00240BF4">
              <w:rPr>
                <w:sz w:val="20"/>
                <w:szCs w:val="20"/>
              </w:rPr>
              <w:t xml:space="preserve"> d.o.o.  </w:t>
            </w:r>
            <w:r w:rsidRPr="00240BF4">
              <w:rPr>
                <w:b/>
                <w:bCs/>
                <w:sz w:val="20"/>
                <w:szCs w:val="20"/>
                <w:u w:val="single"/>
              </w:rPr>
              <w:t>(PRILOG 14.)</w:t>
            </w:r>
          </w:p>
          <w:p w14:paraId="31323427" w14:textId="77777777" w:rsidR="00240BF4" w:rsidRPr="00240BF4" w:rsidRDefault="00240BF4" w:rsidP="00240BF4">
            <w:pPr>
              <w:numPr>
                <w:ilvl w:val="0"/>
                <w:numId w:val="108"/>
              </w:numPr>
              <w:ind w:left="357" w:hanging="357"/>
              <w:jc w:val="left"/>
              <w:rPr>
                <w:spacing w:val="5"/>
                <w:sz w:val="20"/>
                <w:szCs w:val="20"/>
              </w:rPr>
            </w:pPr>
            <w:r w:rsidRPr="00240BF4">
              <w:rPr>
                <w:sz w:val="20"/>
                <w:szCs w:val="20"/>
              </w:rPr>
              <w:t xml:space="preserve">Zavod za hitnu medicinu Koprivničko-križevačke županije </w:t>
            </w:r>
            <w:r w:rsidRPr="00240BF4">
              <w:rPr>
                <w:b/>
                <w:bCs/>
                <w:sz w:val="20"/>
                <w:szCs w:val="20"/>
                <w:u w:val="single"/>
              </w:rPr>
              <w:t>(PRILOG 13.)</w:t>
            </w:r>
          </w:p>
        </w:tc>
      </w:tr>
      <w:tr w:rsidR="00240BF4" w:rsidRPr="00240BF4" w14:paraId="5F509BE1" w14:textId="77777777" w:rsidTr="002D1430">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C22005"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5339A8" w14:textId="77777777" w:rsidR="00240BF4" w:rsidRPr="00240BF4" w:rsidRDefault="00240BF4" w:rsidP="00240BF4">
            <w:pPr>
              <w:jc w:val="left"/>
              <w:rPr>
                <w:sz w:val="20"/>
                <w:szCs w:val="20"/>
              </w:rPr>
            </w:pPr>
            <w:r w:rsidRPr="00240BF4">
              <w:rPr>
                <w:sz w:val="20"/>
                <w:szCs w:val="20"/>
              </w:rPr>
              <w:t>Utvrđivanje načelnog sustava ekspertnih timova za pripremu aktualnih  stručnih prosudbi i razvoja mogućih posljedica izvanrednog događaja te predlaganje poduzimanja mjera civilne zaštite</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D7B3B4" w14:textId="2E0E9606" w:rsidR="00240BF4" w:rsidRPr="00240BF4" w:rsidRDefault="00240BF4" w:rsidP="00240BF4">
            <w:pPr>
              <w:jc w:val="left"/>
              <w:rPr>
                <w:sz w:val="20"/>
                <w:szCs w:val="20"/>
              </w:rPr>
            </w:pPr>
            <w:r w:rsidRPr="00240BF4">
              <w:rPr>
                <w:sz w:val="20"/>
                <w:szCs w:val="20"/>
              </w:rPr>
              <w:t xml:space="preserve">Općina </w:t>
            </w:r>
            <w:r>
              <w:rPr>
                <w:sz w:val="20"/>
                <w:szCs w:val="20"/>
              </w:rPr>
              <w:t xml:space="preserve">Novo Virje </w:t>
            </w:r>
            <w:r w:rsidRPr="00240BF4">
              <w:rPr>
                <w:sz w:val="20"/>
                <w:szCs w:val="20"/>
              </w:rPr>
              <w:t xml:space="preserve">će izabrati ekspertni tim koji će procijeniti moguće posljedice izvanrednog događaja i predložiti mjere civilne zaštite te tehničke intervencije. Za članove ekspertnog tima predlaže se zapovjednik JVP </w:t>
            </w:r>
            <w:r>
              <w:rPr>
                <w:sz w:val="20"/>
                <w:szCs w:val="20"/>
              </w:rPr>
              <w:t>Đurđevac</w:t>
            </w:r>
            <w:r w:rsidRPr="00240BF4">
              <w:rPr>
                <w:sz w:val="20"/>
                <w:szCs w:val="20"/>
              </w:rPr>
              <w:t xml:space="preserve"> i </w:t>
            </w:r>
            <w:r>
              <w:rPr>
                <w:sz w:val="20"/>
                <w:szCs w:val="20"/>
              </w:rPr>
              <w:t>VZO Novo Virje</w:t>
            </w:r>
            <w:r w:rsidRPr="00240BF4">
              <w:rPr>
                <w:sz w:val="20"/>
                <w:szCs w:val="20"/>
              </w:rPr>
              <w:t>, operateri s opasnim tvarima itd. Ekspertni tim stoji na dispoziciji općinski načelniku i Stožeru  civilne zaštite.</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15D9C8" w14:textId="77777777" w:rsidR="00240BF4" w:rsidRPr="00240BF4" w:rsidRDefault="00240BF4" w:rsidP="00240BF4">
            <w:pPr>
              <w:numPr>
                <w:ilvl w:val="0"/>
                <w:numId w:val="116"/>
              </w:numPr>
              <w:ind w:left="357" w:hanging="357"/>
              <w:jc w:val="left"/>
              <w:rPr>
                <w:b/>
                <w:sz w:val="20"/>
                <w:szCs w:val="20"/>
              </w:rPr>
            </w:pPr>
            <w:r w:rsidRPr="00240BF4">
              <w:rPr>
                <w:bCs/>
                <w:sz w:val="20"/>
                <w:szCs w:val="20"/>
              </w:rPr>
              <w:t xml:space="preserve">Ekspertni tim </w:t>
            </w:r>
            <w:r w:rsidRPr="00240BF4">
              <w:rPr>
                <w:b/>
                <w:bCs/>
                <w:sz w:val="20"/>
                <w:szCs w:val="20"/>
                <w:u w:val="single"/>
              </w:rPr>
              <w:t>(PRILOG 12.)</w:t>
            </w:r>
          </w:p>
        </w:tc>
      </w:tr>
      <w:tr w:rsidR="00240BF4" w:rsidRPr="00240BF4" w14:paraId="79F6BF87" w14:textId="77777777" w:rsidTr="002D1430">
        <w:tc>
          <w:tcPr>
            <w:tcW w:w="686" w:type="dxa"/>
            <w:tcBorders>
              <w:top w:val="single" w:sz="6" w:space="0" w:color="000000"/>
              <w:left w:val="single" w:sz="6" w:space="0" w:color="000000"/>
              <w:bottom w:val="single" w:sz="4" w:space="0" w:color="auto"/>
              <w:right w:val="single" w:sz="6" w:space="0" w:color="000000"/>
            </w:tcBorders>
            <w:shd w:val="clear" w:color="auto" w:fill="auto"/>
            <w:vAlign w:val="center"/>
          </w:tcPr>
          <w:p w14:paraId="3278F8DB"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4" w:space="0" w:color="auto"/>
              <w:right w:val="single" w:sz="6" w:space="0" w:color="000000"/>
            </w:tcBorders>
            <w:shd w:val="clear" w:color="auto" w:fill="auto"/>
            <w:vAlign w:val="center"/>
          </w:tcPr>
          <w:p w14:paraId="65EFB589" w14:textId="77777777" w:rsidR="00240BF4" w:rsidRPr="00240BF4" w:rsidRDefault="00240BF4" w:rsidP="00240BF4">
            <w:pPr>
              <w:jc w:val="left"/>
              <w:rPr>
                <w:sz w:val="20"/>
                <w:szCs w:val="20"/>
              </w:rPr>
            </w:pPr>
            <w:r w:rsidRPr="00240BF4">
              <w:rPr>
                <w:sz w:val="20"/>
                <w:szCs w:val="20"/>
              </w:rPr>
              <w:t>Pregled obveza operatera u čijem području postrojenja je došlo do nesreće</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1429A7" w14:textId="77777777" w:rsidR="00240BF4" w:rsidRPr="00240BF4" w:rsidRDefault="00240BF4" w:rsidP="00240BF4">
            <w:pPr>
              <w:rPr>
                <w:sz w:val="20"/>
                <w:szCs w:val="20"/>
              </w:rPr>
            </w:pPr>
            <w:r w:rsidRPr="00240BF4">
              <w:rPr>
                <w:sz w:val="20"/>
                <w:szCs w:val="20"/>
              </w:rPr>
              <w:t>U slučaju akcidenta obveze pravne osobe dužne su:</w:t>
            </w:r>
          </w:p>
          <w:p w14:paraId="788EC02F" w14:textId="77777777" w:rsidR="00240BF4" w:rsidRPr="00240BF4" w:rsidRDefault="00240BF4" w:rsidP="00240BF4">
            <w:pPr>
              <w:numPr>
                <w:ilvl w:val="0"/>
                <w:numId w:val="104"/>
              </w:numPr>
              <w:jc w:val="left"/>
              <w:rPr>
                <w:sz w:val="20"/>
                <w:szCs w:val="20"/>
              </w:rPr>
            </w:pPr>
            <w:r w:rsidRPr="00240BF4">
              <w:rPr>
                <w:sz w:val="20"/>
                <w:szCs w:val="20"/>
              </w:rPr>
              <w:t>obavijestiti županijski centar 112 i Policijsku postaju na 192 o nesreći s opasnom tvari i provedbi postupka civilne zaštite na postrojenju.</w:t>
            </w:r>
          </w:p>
          <w:p w14:paraId="176FC715" w14:textId="77777777" w:rsidR="00240BF4" w:rsidRPr="00240BF4" w:rsidRDefault="00240BF4" w:rsidP="00240BF4">
            <w:pPr>
              <w:spacing w:before="120"/>
              <w:rPr>
                <w:sz w:val="20"/>
                <w:szCs w:val="20"/>
              </w:rPr>
            </w:pPr>
            <w:r w:rsidRPr="00240BF4">
              <w:rPr>
                <w:sz w:val="20"/>
                <w:szCs w:val="20"/>
              </w:rPr>
              <w:t>Prilikom preuzimanja obavijesti dežurni operater treba od očevica izvanrednog događaja zatražiti sljedeće podatke:</w:t>
            </w:r>
          </w:p>
          <w:p w14:paraId="36353BC8" w14:textId="77777777" w:rsidR="00240BF4" w:rsidRPr="00240BF4" w:rsidRDefault="00240BF4" w:rsidP="00240BF4">
            <w:pPr>
              <w:numPr>
                <w:ilvl w:val="0"/>
                <w:numId w:val="105"/>
              </w:numPr>
              <w:jc w:val="left"/>
              <w:rPr>
                <w:sz w:val="20"/>
                <w:szCs w:val="20"/>
              </w:rPr>
            </w:pPr>
            <w:r w:rsidRPr="00240BF4">
              <w:rPr>
                <w:sz w:val="20"/>
                <w:szCs w:val="20"/>
              </w:rPr>
              <w:lastRenderedPageBreak/>
              <w:t>ime/naziv fizičke ili pravne osobe koja je dostavila obavijest,</w:t>
            </w:r>
          </w:p>
          <w:p w14:paraId="3343489D" w14:textId="77777777" w:rsidR="00240BF4" w:rsidRPr="00240BF4" w:rsidRDefault="00240BF4" w:rsidP="00240BF4">
            <w:pPr>
              <w:numPr>
                <w:ilvl w:val="0"/>
                <w:numId w:val="105"/>
              </w:numPr>
              <w:jc w:val="left"/>
              <w:rPr>
                <w:sz w:val="20"/>
                <w:szCs w:val="20"/>
              </w:rPr>
            </w:pPr>
            <w:r w:rsidRPr="00240BF4">
              <w:rPr>
                <w:sz w:val="20"/>
                <w:szCs w:val="20"/>
              </w:rPr>
              <w:t>datum i vrijeme kada je primijećen akcident  ili događaj koji može izazvati akcident,</w:t>
            </w:r>
          </w:p>
          <w:p w14:paraId="37458A86" w14:textId="77777777" w:rsidR="00240BF4" w:rsidRPr="00240BF4" w:rsidRDefault="00240BF4" w:rsidP="00240BF4">
            <w:pPr>
              <w:numPr>
                <w:ilvl w:val="0"/>
                <w:numId w:val="105"/>
              </w:numPr>
              <w:jc w:val="left"/>
              <w:rPr>
                <w:sz w:val="20"/>
                <w:szCs w:val="20"/>
              </w:rPr>
            </w:pPr>
            <w:r w:rsidRPr="00240BF4">
              <w:rPr>
                <w:sz w:val="20"/>
                <w:szCs w:val="20"/>
              </w:rPr>
              <w:t>područje akcidenta  ili događaja koji može prouzročiti akcident,</w:t>
            </w:r>
          </w:p>
          <w:p w14:paraId="01E00835" w14:textId="77777777" w:rsidR="00240BF4" w:rsidRPr="00240BF4" w:rsidRDefault="00240BF4" w:rsidP="00240BF4">
            <w:pPr>
              <w:numPr>
                <w:ilvl w:val="0"/>
                <w:numId w:val="105"/>
              </w:numPr>
              <w:jc w:val="left"/>
              <w:rPr>
                <w:sz w:val="20"/>
                <w:szCs w:val="20"/>
              </w:rPr>
            </w:pPr>
            <w:r w:rsidRPr="00240BF4">
              <w:rPr>
                <w:sz w:val="20"/>
                <w:szCs w:val="20"/>
              </w:rPr>
              <w:t>jačinu i opseg akcidenta s opasnom tvari,</w:t>
            </w:r>
          </w:p>
          <w:p w14:paraId="0AA77E59" w14:textId="77777777" w:rsidR="00240BF4" w:rsidRPr="00240BF4" w:rsidRDefault="00240BF4" w:rsidP="00240BF4">
            <w:pPr>
              <w:numPr>
                <w:ilvl w:val="0"/>
                <w:numId w:val="105"/>
              </w:numPr>
              <w:jc w:val="left"/>
              <w:rPr>
                <w:sz w:val="20"/>
                <w:szCs w:val="20"/>
              </w:rPr>
            </w:pPr>
            <w:r w:rsidRPr="00240BF4">
              <w:rPr>
                <w:sz w:val="20"/>
                <w:szCs w:val="20"/>
              </w:rPr>
              <w:t>opis akcidenta,</w:t>
            </w:r>
          </w:p>
          <w:p w14:paraId="56A6CC70" w14:textId="77777777" w:rsidR="00240BF4" w:rsidRPr="00240BF4" w:rsidRDefault="00240BF4" w:rsidP="00240BF4">
            <w:pPr>
              <w:numPr>
                <w:ilvl w:val="0"/>
                <w:numId w:val="105"/>
              </w:numPr>
              <w:jc w:val="left"/>
              <w:rPr>
                <w:sz w:val="20"/>
                <w:szCs w:val="20"/>
              </w:rPr>
            </w:pPr>
            <w:r w:rsidRPr="00240BF4">
              <w:rPr>
                <w:sz w:val="20"/>
                <w:szCs w:val="20"/>
              </w:rPr>
              <w:t>podatke o izvoru akcidenta ili mogućem izvoru akcidenta.</w:t>
            </w:r>
          </w:p>
          <w:p w14:paraId="57FDC6AF" w14:textId="77777777" w:rsidR="00240BF4" w:rsidRPr="00240BF4" w:rsidRDefault="00240BF4" w:rsidP="00240BF4">
            <w:pPr>
              <w:spacing w:before="120"/>
              <w:rPr>
                <w:sz w:val="20"/>
                <w:szCs w:val="20"/>
              </w:rPr>
            </w:pPr>
            <w:r w:rsidRPr="00240BF4">
              <w:rPr>
                <w:sz w:val="20"/>
                <w:szCs w:val="20"/>
              </w:rPr>
              <w:t xml:space="preserve">Policijska postaja radi provjeru navedene informacije i potvrđuje Operativnom dežurstvu koje izvješćuje Centar 112. </w:t>
            </w:r>
          </w:p>
          <w:p w14:paraId="3DBC089B" w14:textId="77777777" w:rsidR="00240BF4" w:rsidRPr="00240BF4" w:rsidRDefault="00240BF4" w:rsidP="00240BF4">
            <w:pPr>
              <w:spacing w:before="120"/>
              <w:rPr>
                <w:sz w:val="20"/>
                <w:szCs w:val="20"/>
              </w:rPr>
            </w:pPr>
            <w:r w:rsidRPr="00240BF4">
              <w:rPr>
                <w:sz w:val="20"/>
                <w:szCs w:val="20"/>
              </w:rPr>
              <w:t>Centar 112 izvještava interventne jedinice o nastalom događaju (vatrogasci, hitna pomoć, pravne osobe za postupanje sa opasnim tvarima, ekspertnu jedinicu i općinskog načelnika).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A304C3" w14:textId="77777777" w:rsidR="00240BF4" w:rsidRPr="00240BF4" w:rsidRDefault="00240BF4" w:rsidP="00240BF4">
            <w:pPr>
              <w:numPr>
                <w:ilvl w:val="0"/>
                <w:numId w:val="107"/>
              </w:numPr>
              <w:ind w:left="357" w:hanging="357"/>
              <w:jc w:val="left"/>
              <w:rPr>
                <w:sz w:val="20"/>
                <w:szCs w:val="20"/>
              </w:rPr>
            </w:pPr>
            <w:r w:rsidRPr="00240BF4">
              <w:rPr>
                <w:sz w:val="20"/>
                <w:szCs w:val="20"/>
              </w:rPr>
              <w:lastRenderedPageBreak/>
              <w:t xml:space="preserve">Koordinator na lokaciji </w:t>
            </w:r>
            <w:r w:rsidRPr="00240BF4">
              <w:rPr>
                <w:b/>
                <w:bCs/>
                <w:sz w:val="20"/>
                <w:szCs w:val="20"/>
                <w:u w:val="single"/>
              </w:rPr>
              <w:t>(PRILOG 8.)</w:t>
            </w:r>
          </w:p>
          <w:p w14:paraId="15FAA09B" w14:textId="77777777" w:rsidR="00240BF4" w:rsidRPr="00240BF4" w:rsidRDefault="00240BF4" w:rsidP="00240BF4">
            <w:pPr>
              <w:numPr>
                <w:ilvl w:val="0"/>
                <w:numId w:val="107"/>
              </w:numPr>
              <w:ind w:left="357" w:hanging="357"/>
              <w:jc w:val="left"/>
              <w:rPr>
                <w:sz w:val="20"/>
                <w:szCs w:val="20"/>
              </w:rPr>
            </w:pPr>
            <w:r w:rsidRPr="00240BF4">
              <w:rPr>
                <w:sz w:val="20"/>
                <w:szCs w:val="20"/>
              </w:rPr>
              <w:t xml:space="preserve">Operateri koji koriste opasne tvari </w:t>
            </w:r>
          </w:p>
          <w:p w14:paraId="4AF02636" w14:textId="77777777" w:rsidR="00240BF4" w:rsidRPr="00240BF4" w:rsidRDefault="00240BF4" w:rsidP="00240BF4">
            <w:pPr>
              <w:numPr>
                <w:ilvl w:val="0"/>
                <w:numId w:val="107"/>
              </w:numPr>
              <w:ind w:left="357" w:hanging="357"/>
              <w:jc w:val="left"/>
              <w:rPr>
                <w:sz w:val="20"/>
                <w:szCs w:val="20"/>
              </w:rPr>
            </w:pPr>
            <w:r w:rsidRPr="00240BF4">
              <w:rPr>
                <w:sz w:val="20"/>
                <w:szCs w:val="20"/>
              </w:rPr>
              <w:t>prijevoznici</w:t>
            </w:r>
          </w:p>
        </w:tc>
      </w:tr>
      <w:tr w:rsidR="00240BF4" w:rsidRPr="00240BF4" w14:paraId="62F0AFAF" w14:textId="77777777" w:rsidTr="002D1430">
        <w:trPr>
          <w:trHeight w:val="255"/>
        </w:trPr>
        <w:tc>
          <w:tcPr>
            <w:tcW w:w="686" w:type="dxa"/>
            <w:vMerge w:val="restart"/>
            <w:tcBorders>
              <w:top w:val="single" w:sz="4" w:space="0" w:color="auto"/>
              <w:left w:val="single" w:sz="4" w:space="0" w:color="auto"/>
              <w:right w:val="single" w:sz="4" w:space="0" w:color="auto"/>
            </w:tcBorders>
            <w:shd w:val="clear" w:color="auto" w:fill="auto"/>
            <w:vAlign w:val="center"/>
          </w:tcPr>
          <w:p w14:paraId="0A1E9D0D" w14:textId="77777777" w:rsidR="00240BF4" w:rsidRPr="00240BF4" w:rsidRDefault="00240BF4" w:rsidP="00240BF4">
            <w:pPr>
              <w:numPr>
                <w:ilvl w:val="0"/>
                <w:numId w:val="115"/>
              </w:numPr>
              <w:ind w:left="502"/>
              <w:jc w:val="left"/>
              <w:rPr>
                <w:sz w:val="20"/>
                <w:szCs w:val="20"/>
              </w:rPr>
            </w:pPr>
          </w:p>
        </w:tc>
        <w:tc>
          <w:tcPr>
            <w:tcW w:w="2008" w:type="dxa"/>
            <w:vMerge w:val="restart"/>
            <w:tcBorders>
              <w:top w:val="single" w:sz="4" w:space="0" w:color="auto"/>
              <w:left w:val="single" w:sz="4" w:space="0" w:color="auto"/>
              <w:right w:val="single" w:sz="4" w:space="0" w:color="auto"/>
            </w:tcBorders>
            <w:shd w:val="clear" w:color="auto" w:fill="auto"/>
            <w:vAlign w:val="center"/>
          </w:tcPr>
          <w:p w14:paraId="537BAAB4" w14:textId="77777777" w:rsidR="00240BF4" w:rsidRPr="00240BF4" w:rsidRDefault="00240BF4" w:rsidP="00240BF4">
            <w:pPr>
              <w:jc w:val="left"/>
              <w:rPr>
                <w:sz w:val="20"/>
                <w:szCs w:val="20"/>
              </w:rPr>
            </w:pPr>
            <w:r w:rsidRPr="00240BF4">
              <w:rPr>
                <w:sz w:val="20"/>
                <w:szCs w:val="20"/>
              </w:rPr>
              <w:t>Pregled redovnih službi, operativnih snaga i drugih potrebnih kapaciteta za provođenje mjera i aktivnosti civilne zaštite s posebno utvrđenim zadaćama za svaku od operativnih snaga</w:t>
            </w: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4A5090F5" w14:textId="0E258B36" w:rsidR="00240BF4" w:rsidRPr="00240BF4" w:rsidRDefault="00240BF4" w:rsidP="00240BF4">
            <w:pPr>
              <w:rPr>
                <w:sz w:val="20"/>
                <w:szCs w:val="20"/>
              </w:rPr>
            </w:pPr>
            <w:r w:rsidRPr="00240BF4">
              <w:rPr>
                <w:sz w:val="20"/>
                <w:szCs w:val="20"/>
              </w:rPr>
              <w:t xml:space="preserve">Općina </w:t>
            </w:r>
            <w:r>
              <w:rPr>
                <w:sz w:val="20"/>
                <w:szCs w:val="20"/>
              </w:rPr>
              <w:t xml:space="preserve">Novo Virje </w:t>
            </w:r>
            <w:r w:rsidRPr="00240BF4">
              <w:rPr>
                <w:sz w:val="20"/>
                <w:szCs w:val="20"/>
              </w:rPr>
              <w:t>planira, organizira, usklađuje i nadzire provođenje zadaća civilne zaštite.</w:t>
            </w:r>
          </w:p>
          <w:p w14:paraId="0FD5F17B" w14:textId="77777777" w:rsidR="00240BF4" w:rsidRPr="00240BF4" w:rsidRDefault="00240BF4" w:rsidP="00240BF4">
            <w:pPr>
              <w:rPr>
                <w:sz w:val="20"/>
                <w:szCs w:val="20"/>
              </w:rPr>
            </w:pPr>
            <w:r w:rsidRPr="00240BF4">
              <w:rPr>
                <w:sz w:val="20"/>
                <w:szCs w:val="20"/>
              </w:rPr>
              <w:t>Provode mjere tehničkih intervencija, gašenje požara, sanacije prosutih, prolivenih opasnih tvari.</w:t>
            </w:r>
          </w:p>
          <w:p w14:paraId="1D9DB36F" w14:textId="77777777" w:rsidR="00240BF4" w:rsidRPr="00240BF4" w:rsidRDefault="00240BF4" w:rsidP="00240BF4">
            <w:pPr>
              <w:rPr>
                <w:sz w:val="20"/>
                <w:szCs w:val="20"/>
              </w:rPr>
            </w:pPr>
            <w:r w:rsidRPr="00240BF4">
              <w:rPr>
                <w:sz w:val="20"/>
                <w:szCs w:val="20"/>
              </w:rPr>
              <w:t>Zdravstveno zbrinjavanje teže povrijeđenih osoba.</w:t>
            </w:r>
          </w:p>
          <w:p w14:paraId="45F96232" w14:textId="77777777" w:rsidR="00240BF4" w:rsidRPr="00240BF4" w:rsidRDefault="00240BF4" w:rsidP="00240BF4">
            <w:pPr>
              <w:rPr>
                <w:sz w:val="20"/>
                <w:szCs w:val="20"/>
              </w:rPr>
            </w:pPr>
            <w:r w:rsidRPr="00240BF4">
              <w:rPr>
                <w:sz w:val="20"/>
                <w:szCs w:val="20"/>
              </w:rPr>
              <w:t>Organizacija pružanja veterinarske pomoći.</w:t>
            </w:r>
          </w:p>
          <w:p w14:paraId="0B38ECD6" w14:textId="77777777" w:rsidR="00240BF4" w:rsidRPr="00240BF4" w:rsidRDefault="00240BF4" w:rsidP="00240BF4">
            <w:pPr>
              <w:jc w:val="left"/>
              <w:rPr>
                <w:sz w:val="20"/>
                <w:szCs w:val="20"/>
              </w:rPr>
            </w:pPr>
            <w:r w:rsidRPr="00240BF4">
              <w:rPr>
                <w:sz w:val="20"/>
                <w:szCs w:val="20"/>
              </w:rPr>
              <w:t>Reguliranje prometa za vrijeme intervencije.</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1E28AF6" w14:textId="77777777" w:rsidR="00240BF4" w:rsidRPr="00240BF4" w:rsidRDefault="00240BF4" w:rsidP="00240BF4">
            <w:pPr>
              <w:numPr>
                <w:ilvl w:val="0"/>
                <w:numId w:val="109"/>
              </w:numPr>
              <w:ind w:left="357" w:hanging="357"/>
              <w:jc w:val="left"/>
              <w:rPr>
                <w:sz w:val="20"/>
                <w:szCs w:val="20"/>
              </w:rPr>
            </w:pPr>
            <w:r w:rsidRPr="00240BF4">
              <w:rPr>
                <w:sz w:val="20"/>
                <w:szCs w:val="20"/>
              </w:rPr>
              <w:t xml:space="preserve">Stožer civilne zaštite </w:t>
            </w:r>
            <w:r w:rsidRPr="00240BF4">
              <w:rPr>
                <w:b/>
                <w:bCs/>
                <w:sz w:val="20"/>
                <w:szCs w:val="20"/>
                <w:u w:val="single"/>
              </w:rPr>
              <w:t>(PRILOG 1.)</w:t>
            </w:r>
          </w:p>
          <w:p w14:paraId="0AF9C235" w14:textId="7441DF26" w:rsidR="00240BF4" w:rsidRPr="00240BF4" w:rsidRDefault="00240BF4" w:rsidP="00240BF4">
            <w:pPr>
              <w:numPr>
                <w:ilvl w:val="0"/>
                <w:numId w:val="109"/>
              </w:numPr>
              <w:ind w:left="357" w:hanging="357"/>
              <w:jc w:val="left"/>
              <w:rPr>
                <w:sz w:val="20"/>
                <w:szCs w:val="20"/>
              </w:rPr>
            </w:pPr>
            <w:r w:rsidRPr="00240BF4">
              <w:rPr>
                <w:sz w:val="20"/>
                <w:szCs w:val="20"/>
              </w:rPr>
              <w:t xml:space="preserve">PU koprivničko-križevačka – PP </w:t>
            </w:r>
            <w:r>
              <w:rPr>
                <w:sz w:val="20"/>
                <w:szCs w:val="20"/>
              </w:rPr>
              <w:t>Đurđevac</w:t>
            </w:r>
            <w:r w:rsidRPr="00240BF4">
              <w:rPr>
                <w:sz w:val="20"/>
                <w:szCs w:val="20"/>
              </w:rPr>
              <w:t xml:space="preserve"> </w:t>
            </w:r>
            <w:r w:rsidRPr="00240BF4">
              <w:rPr>
                <w:b/>
                <w:bCs/>
                <w:sz w:val="20"/>
                <w:szCs w:val="20"/>
                <w:u w:val="single"/>
              </w:rPr>
              <w:t>(PRILOG 16.)</w:t>
            </w:r>
          </w:p>
          <w:p w14:paraId="2A9C1FA1" w14:textId="1108F427" w:rsidR="00240BF4" w:rsidRPr="00240BF4" w:rsidRDefault="00240BF4" w:rsidP="00240BF4">
            <w:pPr>
              <w:numPr>
                <w:ilvl w:val="0"/>
                <w:numId w:val="98"/>
              </w:numPr>
              <w:autoSpaceDE w:val="0"/>
              <w:autoSpaceDN w:val="0"/>
              <w:adjustRightInd w:val="0"/>
              <w:ind w:left="357" w:hanging="357"/>
              <w:contextualSpacing/>
              <w:jc w:val="left"/>
              <w:rPr>
                <w:b/>
                <w:sz w:val="20"/>
                <w:szCs w:val="20"/>
              </w:rPr>
            </w:pPr>
            <w:r w:rsidRPr="00240BF4">
              <w:rPr>
                <w:sz w:val="20"/>
                <w:szCs w:val="20"/>
              </w:rPr>
              <w:t xml:space="preserve">VZO </w:t>
            </w:r>
            <w:r>
              <w:rPr>
                <w:sz w:val="20"/>
                <w:szCs w:val="20"/>
              </w:rPr>
              <w:t>Novo Virje</w:t>
            </w:r>
          </w:p>
          <w:p w14:paraId="42763C0E" w14:textId="77777777" w:rsidR="00240BF4" w:rsidRPr="00240BF4" w:rsidRDefault="00240BF4" w:rsidP="00240BF4">
            <w:pPr>
              <w:autoSpaceDE w:val="0"/>
              <w:autoSpaceDN w:val="0"/>
              <w:adjustRightInd w:val="0"/>
              <w:ind w:left="357"/>
              <w:contextualSpacing/>
              <w:jc w:val="left"/>
              <w:rPr>
                <w:b/>
                <w:sz w:val="20"/>
                <w:szCs w:val="20"/>
              </w:rPr>
            </w:pPr>
            <w:r w:rsidRPr="00240BF4">
              <w:rPr>
                <w:b/>
                <w:bCs/>
                <w:sz w:val="20"/>
                <w:szCs w:val="20"/>
                <w:u w:val="single"/>
              </w:rPr>
              <w:t>(</w:t>
            </w:r>
            <w:r w:rsidRPr="00240BF4">
              <w:rPr>
                <w:b/>
                <w:sz w:val="20"/>
                <w:szCs w:val="20"/>
                <w:u w:val="single"/>
              </w:rPr>
              <w:t>PRILOG 2.)</w:t>
            </w:r>
          </w:p>
          <w:p w14:paraId="4CEAB363" w14:textId="77777777" w:rsidR="00240BF4" w:rsidRPr="00240BF4" w:rsidRDefault="00240BF4" w:rsidP="00240BF4">
            <w:pPr>
              <w:numPr>
                <w:ilvl w:val="0"/>
                <w:numId w:val="109"/>
              </w:numPr>
              <w:ind w:left="357" w:hanging="357"/>
              <w:jc w:val="left"/>
              <w:rPr>
                <w:sz w:val="20"/>
                <w:szCs w:val="20"/>
              </w:rPr>
            </w:pPr>
            <w:r w:rsidRPr="00240BF4">
              <w:rPr>
                <w:sz w:val="20"/>
                <w:szCs w:val="20"/>
              </w:rPr>
              <w:t xml:space="preserve">MUP, Ravnateljstvo civilne zaštite, Područni ured civilne zaštite Varaždin, Služba civilne zaštite Koprivnica </w:t>
            </w:r>
            <w:r w:rsidRPr="00240BF4">
              <w:rPr>
                <w:b/>
                <w:bCs/>
                <w:sz w:val="20"/>
                <w:szCs w:val="20"/>
                <w:u w:val="single"/>
              </w:rPr>
              <w:t>(PRILOG 10.)</w:t>
            </w:r>
          </w:p>
        </w:tc>
      </w:tr>
      <w:tr w:rsidR="00240BF4" w:rsidRPr="00240BF4" w14:paraId="5E2EF3B0" w14:textId="77777777" w:rsidTr="002D1430">
        <w:trPr>
          <w:trHeight w:val="180"/>
        </w:trPr>
        <w:tc>
          <w:tcPr>
            <w:tcW w:w="686" w:type="dxa"/>
            <w:vMerge/>
            <w:tcBorders>
              <w:left w:val="single" w:sz="4" w:space="0" w:color="auto"/>
              <w:right w:val="single" w:sz="4" w:space="0" w:color="auto"/>
            </w:tcBorders>
            <w:shd w:val="clear" w:color="auto" w:fill="auto"/>
            <w:vAlign w:val="center"/>
          </w:tcPr>
          <w:p w14:paraId="4690BACB"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395ADF01"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6E29FA5C" w14:textId="77777777" w:rsidR="00240BF4" w:rsidRPr="00240BF4" w:rsidRDefault="00240BF4" w:rsidP="00240BF4">
            <w:pPr>
              <w:rPr>
                <w:sz w:val="20"/>
                <w:szCs w:val="20"/>
              </w:rPr>
            </w:pPr>
            <w:r w:rsidRPr="00240BF4">
              <w:rPr>
                <w:sz w:val="20"/>
                <w:szCs w:val="20"/>
              </w:rPr>
              <w:t>Gašenje požara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7682D2" w14:textId="2FA36DB6" w:rsidR="00240BF4" w:rsidRPr="00240BF4" w:rsidRDefault="00240BF4" w:rsidP="00240BF4">
            <w:pPr>
              <w:numPr>
                <w:ilvl w:val="0"/>
                <w:numId w:val="98"/>
              </w:numPr>
              <w:autoSpaceDE w:val="0"/>
              <w:autoSpaceDN w:val="0"/>
              <w:adjustRightInd w:val="0"/>
              <w:ind w:left="357" w:hanging="357"/>
              <w:contextualSpacing/>
              <w:jc w:val="left"/>
              <w:rPr>
                <w:b/>
                <w:sz w:val="20"/>
                <w:szCs w:val="20"/>
              </w:rPr>
            </w:pPr>
            <w:r w:rsidRPr="00240BF4">
              <w:rPr>
                <w:sz w:val="20"/>
                <w:szCs w:val="20"/>
              </w:rPr>
              <w:t xml:space="preserve">VZO </w:t>
            </w:r>
            <w:r>
              <w:rPr>
                <w:sz w:val="20"/>
                <w:szCs w:val="20"/>
              </w:rPr>
              <w:t>Novo Virje</w:t>
            </w:r>
          </w:p>
          <w:p w14:paraId="6C85A59A" w14:textId="77777777" w:rsidR="00240BF4" w:rsidRPr="00240BF4" w:rsidRDefault="00240BF4" w:rsidP="00240BF4">
            <w:pPr>
              <w:autoSpaceDE w:val="0"/>
              <w:autoSpaceDN w:val="0"/>
              <w:adjustRightInd w:val="0"/>
              <w:ind w:left="357"/>
              <w:contextualSpacing/>
              <w:jc w:val="left"/>
              <w:rPr>
                <w:b/>
                <w:sz w:val="20"/>
                <w:szCs w:val="20"/>
              </w:rPr>
            </w:pPr>
            <w:r w:rsidRPr="00240BF4">
              <w:rPr>
                <w:b/>
                <w:bCs/>
                <w:sz w:val="20"/>
                <w:szCs w:val="20"/>
                <w:u w:val="single"/>
              </w:rPr>
              <w:t>(</w:t>
            </w:r>
            <w:r w:rsidRPr="00240BF4">
              <w:rPr>
                <w:b/>
                <w:sz w:val="20"/>
                <w:szCs w:val="20"/>
                <w:u w:val="single"/>
              </w:rPr>
              <w:t>PRILOG 2.)</w:t>
            </w:r>
          </w:p>
        </w:tc>
      </w:tr>
      <w:tr w:rsidR="00240BF4" w:rsidRPr="00240BF4" w14:paraId="64AE6AB8" w14:textId="77777777" w:rsidTr="002D1430">
        <w:trPr>
          <w:trHeight w:val="210"/>
        </w:trPr>
        <w:tc>
          <w:tcPr>
            <w:tcW w:w="686" w:type="dxa"/>
            <w:vMerge/>
            <w:tcBorders>
              <w:left w:val="single" w:sz="4" w:space="0" w:color="auto"/>
              <w:right w:val="single" w:sz="4" w:space="0" w:color="auto"/>
            </w:tcBorders>
            <w:shd w:val="clear" w:color="auto" w:fill="auto"/>
            <w:vAlign w:val="center"/>
          </w:tcPr>
          <w:p w14:paraId="4A4792C2"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36D604ED"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4B87D9E1" w14:textId="77777777" w:rsidR="00240BF4" w:rsidRPr="00240BF4" w:rsidRDefault="00240BF4" w:rsidP="00240BF4">
            <w:pPr>
              <w:rPr>
                <w:sz w:val="20"/>
                <w:szCs w:val="20"/>
              </w:rPr>
            </w:pPr>
            <w:r w:rsidRPr="00240BF4">
              <w:rPr>
                <w:sz w:val="20"/>
                <w:szCs w:val="20"/>
              </w:rPr>
              <w:t>Reguliranje prometa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BE6827" w14:textId="1EBDD20F" w:rsidR="00240BF4" w:rsidRPr="00240BF4" w:rsidRDefault="00240BF4" w:rsidP="00240BF4">
            <w:pPr>
              <w:numPr>
                <w:ilvl w:val="0"/>
                <w:numId w:val="110"/>
              </w:numPr>
              <w:ind w:left="357" w:hanging="357"/>
              <w:jc w:val="left"/>
              <w:rPr>
                <w:sz w:val="20"/>
                <w:szCs w:val="20"/>
              </w:rPr>
            </w:pPr>
            <w:r w:rsidRPr="00240BF4">
              <w:rPr>
                <w:sz w:val="20"/>
                <w:szCs w:val="20"/>
              </w:rPr>
              <w:t xml:space="preserve">PU koprivničko-križevačka – PP </w:t>
            </w:r>
            <w:r>
              <w:rPr>
                <w:sz w:val="20"/>
                <w:szCs w:val="20"/>
              </w:rPr>
              <w:t>Đurđevac</w:t>
            </w:r>
            <w:r w:rsidRPr="00240BF4">
              <w:rPr>
                <w:sz w:val="20"/>
                <w:szCs w:val="20"/>
              </w:rPr>
              <w:t xml:space="preserve">  </w:t>
            </w:r>
            <w:r w:rsidRPr="00240BF4">
              <w:rPr>
                <w:b/>
                <w:bCs/>
                <w:sz w:val="20"/>
                <w:szCs w:val="20"/>
                <w:u w:val="single"/>
              </w:rPr>
              <w:t>(PRILOG 16.)</w:t>
            </w:r>
          </w:p>
        </w:tc>
      </w:tr>
      <w:tr w:rsidR="00240BF4" w:rsidRPr="00240BF4" w14:paraId="725B0FF1" w14:textId="77777777" w:rsidTr="002D1430">
        <w:trPr>
          <w:trHeight w:val="214"/>
        </w:trPr>
        <w:tc>
          <w:tcPr>
            <w:tcW w:w="686" w:type="dxa"/>
            <w:vMerge/>
            <w:tcBorders>
              <w:left w:val="single" w:sz="4" w:space="0" w:color="auto"/>
              <w:right w:val="single" w:sz="4" w:space="0" w:color="auto"/>
            </w:tcBorders>
            <w:shd w:val="clear" w:color="auto" w:fill="auto"/>
            <w:vAlign w:val="center"/>
          </w:tcPr>
          <w:p w14:paraId="12410AC9"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644770BF"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4" w:space="0" w:color="auto"/>
              <w:right w:val="single" w:sz="6" w:space="0" w:color="000000"/>
            </w:tcBorders>
            <w:shd w:val="clear" w:color="auto" w:fill="auto"/>
            <w:vAlign w:val="center"/>
          </w:tcPr>
          <w:p w14:paraId="23BD4447" w14:textId="77777777" w:rsidR="00240BF4" w:rsidRPr="00240BF4" w:rsidRDefault="00240BF4" w:rsidP="00240BF4">
            <w:pPr>
              <w:rPr>
                <w:sz w:val="20"/>
                <w:szCs w:val="20"/>
              </w:rPr>
            </w:pPr>
            <w:r w:rsidRPr="00240BF4">
              <w:rPr>
                <w:sz w:val="20"/>
                <w:szCs w:val="20"/>
              </w:rPr>
              <w:t>Lokacije za dekontaminaciju</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F1190F" w14:textId="77777777" w:rsidR="00240BF4" w:rsidRPr="00240BF4" w:rsidRDefault="00240BF4" w:rsidP="00240BF4">
            <w:pPr>
              <w:ind w:left="136"/>
              <w:jc w:val="left"/>
              <w:rPr>
                <w:sz w:val="20"/>
                <w:szCs w:val="20"/>
              </w:rPr>
            </w:pPr>
          </w:p>
        </w:tc>
      </w:tr>
      <w:tr w:rsidR="00240BF4" w:rsidRPr="00240BF4" w14:paraId="22D838A7" w14:textId="77777777" w:rsidTr="002D1430">
        <w:trPr>
          <w:trHeight w:val="255"/>
        </w:trPr>
        <w:tc>
          <w:tcPr>
            <w:tcW w:w="686" w:type="dxa"/>
            <w:vMerge/>
            <w:tcBorders>
              <w:left w:val="single" w:sz="4" w:space="0" w:color="auto"/>
              <w:right w:val="single" w:sz="4" w:space="0" w:color="auto"/>
            </w:tcBorders>
            <w:shd w:val="clear" w:color="auto" w:fill="auto"/>
            <w:vAlign w:val="center"/>
          </w:tcPr>
          <w:p w14:paraId="2A7F72EF"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76690154" w14:textId="77777777" w:rsidR="00240BF4" w:rsidRPr="00240BF4" w:rsidRDefault="00240BF4" w:rsidP="00240BF4">
            <w:pPr>
              <w:jc w:val="left"/>
              <w:rPr>
                <w:sz w:val="20"/>
                <w:szCs w:val="20"/>
              </w:rPr>
            </w:pPr>
          </w:p>
        </w:tc>
        <w:tc>
          <w:tcPr>
            <w:tcW w:w="8363" w:type="dxa"/>
            <w:tcBorders>
              <w:top w:val="single" w:sz="4" w:space="0" w:color="auto"/>
              <w:left w:val="single" w:sz="4" w:space="0" w:color="auto"/>
              <w:bottom w:val="single" w:sz="6" w:space="0" w:color="000000"/>
              <w:right w:val="single" w:sz="6" w:space="0" w:color="000000"/>
            </w:tcBorders>
            <w:shd w:val="clear" w:color="auto" w:fill="auto"/>
            <w:vAlign w:val="center"/>
          </w:tcPr>
          <w:p w14:paraId="3564F0CC" w14:textId="77777777" w:rsidR="00240BF4" w:rsidRPr="00240BF4" w:rsidRDefault="00240BF4" w:rsidP="00240BF4">
            <w:pPr>
              <w:rPr>
                <w:sz w:val="20"/>
                <w:szCs w:val="20"/>
              </w:rPr>
            </w:pPr>
            <w:r w:rsidRPr="00240BF4">
              <w:rPr>
                <w:sz w:val="20"/>
                <w:szCs w:val="20"/>
              </w:rPr>
              <w:t>Pružanje prve pomoći</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6BFCFB" w14:textId="77777777" w:rsidR="00240BF4" w:rsidRPr="00240BF4" w:rsidRDefault="00240BF4" w:rsidP="00240BF4">
            <w:pPr>
              <w:numPr>
                <w:ilvl w:val="0"/>
                <w:numId w:val="111"/>
              </w:numPr>
              <w:ind w:left="357" w:hanging="357"/>
              <w:jc w:val="left"/>
              <w:rPr>
                <w:b/>
                <w:sz w:val="20"/>
                <w:szCs w:val="20"/>
              </w:rPr>
            </w:pPr>
            <w:r w:rsidRPr="00240BF4">
              <w:rPr>
                <w:sz w:val="20"/>
                <w:szCs w:val="20"/>
              </w:rPr>
              <w:t xml:space="preserve">Zavod za hitnu medicinu Koprivničko-križevačke županije </w:t>
            </w:r>
            <w:r w:rsidRPr="00240BF4">
              <w:rPr>
                <w:b/>
                <w:bCs/>
                <w:sz w:val="20"/>
                <w:szCs w:val="20"/>
                <w:u w:val="single"/>
              </w:rPr>
              <w:t>(PRILOG 13.)</w:t>
            </w:r>
          </w:p>
          <w:p w14:paraId="3F958670" w14:textId="0E613715" w:rsidR="00240BF4" w:rsidRPr="00240BF4" w:rsidRDefault="00240BF4" w:rsidP="00240BF4">
            <w:pPr>
              <w:numPr>
                <w:ilvl w:val="0"/>
                <w:numId w:val="111"/>
              </w:numPr>
              <w:ind w:left="357" w:hanging="357"/>
              <w:jc w:val="left"/>
              <w:rPr>
                <w:b/>
                <w:sz w:val="20"/>
                <w:szCs w:val="20"/>
              </w:rPr>
            </w:pPr>
            <w:r w:rsidRPr="00240BF4">
              <w:rPr>
                <w:sz w:val="20"/>
                <w:szCs w:val="20"/>
              </w:rPr>
              <w:t>Dom zdravlja Koprivničko – križevačke županije</w:t>
            </w:r>
            <w:r>
              <w:rPr>
                <w:b/>
                <w:bCs/>
                <w:sz w:val="20"/>
                <w:szCs w:val="20"/>
                <w:u w:val="single"/>
              </w:rPr>
              <w:t xml:space="preserve"> </w:t>
            </w:r>
            <w:r w:rsidRPr="00240BF4">
              <w:rPr>
                <w:b/>
                <w:bCs/>
                <w:sz w:val="20"/>
                <w:szCs w:val="20"/>
                <w:u w:val="single"/>
              </w:rPr>
              <w:t>(PRILOG 13.)</w:t>
            </w:r>
          </w:p>
          <w:p w14:paraId="66534057" w14:textId="0627D497" w:rsidR="00240BF4" w:rsidRPr="00240BF4" w:rsidRDefault="00240BF4" w:rsidP="00240BF4">
            <w:pPr>
              <w:numPr>
                <w:ilvl w:val="0"/>
                <w:numId w:val="111"/>
              </w:numPr>
              <w:ind w:left="357" w:hanging="357"/>
              <w:jc w:val="left"/>
              <w:rPr>
                <w:b/>
                <w:sz w:val="20"/>
                <w:szCs w:val="20"/>
              </w:rPr>
            </w:pPr>
            <w:r w:rsidRPr="00240BF4">
              <w:rPr>
                <w:sz w:val="20"/>
                <w:szCs w:val="20"/>
              </w:rPr>
              <w:t xml:space="preserve">GDCK </w:t>
            </w:r>
            <w:r>
              <w:rPr>
                <w:sz w:val="20"/>
                <w:szCs w:val="20"/>
              </w:rPr>
              <w:t>Đurđevac</w:t>
            </w:r>
            <w:r w:rsidRPr="00240BF4">
              <w:rPr>
                <w:sz w:val="20"/>
                <w:szCs w:val="20"/>
              </w:rPr>
              <w:t xml:space="preserve"> </w:t>
            </w:r>
            <w:r w:rsidRPr="00240BF4">
              <w:rPr>
                <w:b/>
                <w:bCs/>
                <w:sz w:val="20"/>
                <w:szCs w:val="20"/>
                <w:u w:val="single"/>
              </w:rPr>
              <w:t>(PRILOG 3.)</w:t>
            </w:r>
          </w:p>
        </w:tc>
      </w:tr>
      <w:tr w:rsidR="00240BF4" w:rsidRPr="00240BF4" w14:paraId="6C047410" w14:textId="77777777" w:rsidTr="002D1430">
        <w:trPr>
          <w:trHeight w:val="195"/>
        </w:trPr>
        <w:tc>
          <w:tcPr>
            <w:tcW w:w="686" w:type="dxa"/>
            <w:vMerge/>
            <w:tcBorders>
              <w:left w:val="single" w:sz="4" w:space="0" w:color="auto"/>
              <w:right w:val="single" w:sz="4" w:space="0" w:color="auto"/>
            </w:tcBorders>
            <w:shd w:val="clear" w:color="auto" w:fill="auto"/>
            <w:vAlign w:val="center"/>
          </w:tcPr>
          <w:p w14:paraId="5C02197C"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57989A70"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1469A636" w14:textId="77777777" w:rsidR="00240BF4" w:rsidRPr="00240BF4" w:rsidRDefault="00240BF4" w:rsidP="00240BF4">
            <w:pPr>
              <w:rPr>
                <w:sz w:val="20"/>
                <w:szCs w:val="20"/>
              </w:rPr>
            </w:pPr>
            <w:r w:rsidRPr="00240BF4">
              <w:rPr>
                <w:sz w:val="20"/>
                <w:szCs w:val="20"/>
              </w:rPr>
              <w:t>Veterinarska pomoć i animalna asanacija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1A3232" w14:textId="5D7A1FB8" w:rsidR="00240BF4" w:rsidRPr="00240BF4" w:rsidRDefault="00240BF4" w:rsidP="00240BF4">
            <w:pPr>
              <w:numPr>
                <w:ilvl w:val="0"/>
                <w:numId w:val="51"/>
              </w:numPr>
              <w:jc w:val="left"/>
              <w:rPr>
                <w:sz w:val="20"/>
                <w:szCs w:val="20"/>
              </w:rPr>
            </w:pPr>
            <w:r w:rsidRPr="00240BF4">
              <w:rPr>
                <w:sz w:val="20"/>
                <w:szCs w:val="20"/>
              </w:rPr>
              <w:t xml:space="preserve">Veterinarska stanica </w:t>
            </w:r>
            <w:r>
              <w:rPr>
                <w:sz w:val="20"/>
                <w:szCs w:val="20"/>
              </w:rPr>
              <w:t>Đurđevac</w:t>
            </w:r>
            <w:r w:rsidRPr="00240BF4">
              <w:rPr>
                <w:sz w:val="20"/>
                <w:szCs w:val="20"/>
              </w:rPr>
              <w:t xml:space="preserve"> d.o.o.  </w:t>
            </w:r>
            <w:r w:rsidRPr="00240BF4">
              <w:rPr>
                <w:b/>
                <w:bCs/>
                <w:sz w:val="20"/>
                <w:szCs w:val="20"/>
                <w:u w:val="single"/>
              </w:rPr>
              <w:t>(PRILOG 14.)</w:t>
            </w:r>
          </w:p>
        </w:tc>
      </w:tr>
      <w:tr w:rsidR="00240BF4" w:rsidRPr="00240BF4" w14:paraId="09C6EA0D" w14:textId="77777777" w:rsidTr="002D1430">
        <w:trPr>
          <w:trHeight w:val="285"/>
        </w:trPr>
        <w:tc>
          <w:tcPr>
            <w:tcW w:w="686" w:type="dxa"/>
            <w:vMerge/>
            <w:tcBorders>
              <w:left w:val="single" w:sz="4" w:space="0" w:color="auto"/>
              <w:right w:val="single" w:sz="4" w:space="0" w:color="auto"/>
            </w:tcBorders>
            <w:shd w:val="clear" w:color="auto" w:fill="auto"/>
            <w:vAlign w:val="center"/>
          </w:tcPr>
          <w:p w14:paraId="01E58A18"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5DEF6CFE"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453547E8" w14:textId="77777777" w:rsidR="00240BF4" w:rsidRPr="00240BF4" w:rsidRDefault="00240BF4" w:rsidP="00240BF4">
            <w:pPr>
              <w:rPr>
                <w:sz w:val="20"/>
                <w:szCs w:val="20"/>
              </w:rPr>
            </w:pPr>
            <w:r w:rsidRPr="00240BF4">
              <w:rPr>
                <w:sz w:val="20"/>
                <w:szCs w:val="20"/>
              </w:rPr>
              <w:t>Komunalna poduzeća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44179E" w14:textId="77777777" w:rsidR="00240BF4" w:rsidRPr="00240BF4" w:rsidRDefault="00240BF4" w:rsidP="00240BF4">
            <w:pPr>
              <w:pStyle w:val="Odlomakpopisa"/>
              <w:numPr>
                <w:ilvl w:val="0"/>
                <w:numId w:val="119"/>
              </w:numPr>
              <w:autoSpaceDE w:val="0"/>
              <w:autoSpaceDN w:val="0"/>
              <w:adjustRightInd w:val="0"/>
              <w:spacing w:after="0" w:line="240" w:lineRule="auto"/>
              <w:contextualSpacing/>
              <w:jc w:val="left"/>
              <w:rPr>
                <w:rFonts w:eastAsia="Times New Roman"/>
                <w:sz w:val="20"/>
                <w:szCs w:val="20"/>
                <w:lang w:val="en-US"/>
              </w:rPr>
            </w:pPr>
            <w:r>
              <w:rPr>
                <w:rFonts w:eastAsia="Times New Roman"/>
                <w:sz w:val="20"/>
                <w:szCs w:val="20"/>
                <w:lang w:val="en-US"/>
              </w:rPr>
              <w:t xml:space="preserve">Drava Kom d.o.o. </w:t>
            </w:r>
            <w:r>
              <w:rPr>
                <w:rFonts w:eastAsia="Times New Roman"/>
                <w:b/>
                <w:bCs/>
                <w:sz w:val="20"/>
                <w:szCs w:val="20"/>
                <w:u w:val="single"/>
                <w:lang w:val="en-US"/>
              </w:rPr>
              <w:t>(PRILOG 21.)</w:t>
            </w:r>
          </w:p>
          <w:p w14:paraId="33D4E7A1" w14:textId="5CC11091" w:rsidR="00240BF4" w:rsidRPr="00240BF4" w:rsidRDefault="00240BF4" w:rsidP="00240BF4">
            <w:pPr>
              <w:pStyle w:val="Odlomakpopisa"/>
              <w:numPr>
                <w:ilvl w:val="0"/>
                <w:numId w:val="119"/>
              </w:numPr>
              <w:autoSpaceDE w:val="0"/>
              <w:autoSpaceDN w:val="0"/>
              <w:adjustRightInd w:val="0"/>
              <w:spacing w:after="0" w:line="240" w:lineRule="auto"/>
              <w:contextualSpacing/>
              <w:jc w:val="left"/>
              <w:rPr>
                <w:rFonts w:eastAsia="Times New Roman"/>
                <w:sz w:val="20"/>
                <w:szCs w:val="20"/>
                <w:lang w:val="en-US"/>
              </w:rPr>
            </w:pPr>
            <w:proofErr w:type="spellStart"/>
            <w:r>
              <w:rPr>
                <w:rFonts w:eastAsia="Times New Roman"/>
                <w:sz w:val="20"/>
                <w:szCs w:val="20"/>
                <w:lang w:val="en-US"/>
              </w:rPr>
              <w:t>Komunalije</w:t>
            </w:r>
            <w:proofErr w:type="spellEnd"/>
            <w:r>
              <w:rPr>
                <w:rFonts w:eastAsia="Times New Roman"/>
                <w:sz w:val="20"/>
                <w:szCs w:val="20"/>
                <w:lang w:val="en-US"/>
              </w:rPr>
              <w:t xml:space="preserve"> d.o.o. </w:t>
            </w:r>
            <w:proofErr w:type="spellStart"/>
            <w:r>
              <w:rPr>
                <w:rFonts w:eastAsia="Times New Roman"/>
                <w:sz w:val="20"/>
                <w:szCs w:val="20"/>
                <w:lang w:val="en-US"/>
              </w:rPr>
              <w:t>Đurđevac</w:t>
            </w:r>
            <w:proofErr w:type="spellEnd"/>
            <w:r>
              <w:rPr>
                <w:rFonts w:eastAsia="Times New Roman"/>
                <w:sz w:val="20"/>
                <w:szCs w:val="20"/>
                <w:lang w:val="en-US"/>
              </w:rPr>
              <w:t xml:space="preserve"> </w:t>
            </w:r>
            <w:r>
              <w:rPr>
                <w:rFonts w:eastAsia="Times New Roman"/>
                <w:b/>
                <w:bCs/>
                <w:sz w:val="20"/>
                <w:szCs w:val="20"/>
                <w:u w:val="single"/>
                <w:lang w:val="en-US"/>
              </w:rPr>
              <w:t>(PRILOG 21.)</w:t>
            </w:r>
          </w:p>
        </w:tc>
      </w:tr>
      <w:tr w:rsidR="00240BF4" w:rsidRPr="00240BF4" w14:paraId="10562540" w14:textId="77777777" w:rsidTr="002D1430">
        <w:trPr>
          <w:trHeight w:val="139"/>
        </w:trPr>
        <w:tc>
          <w:tcPr>
            <w:tcW w:w="686" w:type="dxa"/>
            <w:vMerge/>
            <w:tcBorders>
              <w:left w:val="single" w:sz="4" w:space="0" w:color="auto"/>
              <w:right w:val="single" w:sz="4" w:space="0" w:color="auto"/>
            </w:tcBorders>
            <w:shd w:val="clear" w:color="auto" w:fill="auto"/>
            <w:vAlign w:val="center"/>
          </w:tcPr>
          <w:p w14:paraId="2F0DB10B"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right w:val="single" w:sz="4" w:space="0" w:color="auto"/>
            </w:tcBorders>
            <w:shd w:val="clear" w:color="auto" w:fill="auto"/>
            <w:vAlign w:val="center"/>
          </w:tcPr>
          <w:p w14:paraId="3B4DAEF0"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2E3D1304" w14:textId="77777777" w:rsidR="00240BF4" w:rsidRPr="00240BF4" w:rsidRDefault="00240BF4" w:rsidP="00240BF4">
            <w:pPr>
              <w:rPr>
                <w:sz w:val="20"/>
                <w:szCs w:val="20"/>
              </w:rPr>
            </w:pPr>
            <w:r w:rsidRPr="00240BF4">
              <w:rPr>
                <w:sz w:val="20"/>
                <w:szCs w:val="20"/>
              </w:rPr>
              <w:t>Sklanjanje i evakuacija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0F5485" w14:textId="77777777" w:rsidR="00240BF4" w:rsidRPr="00240BF4" w:rsidRDefault="00240BF4" w:rsidP="00240BF4">
            <w:pPr>
              <w:numPr>
                <w:ilvl w:val="0"/>
                <w:numId w:val="111"/>
              </w:numPr>
              <w:ind w:left="357" w:hanging="357"/>
              <w:jc w:val="left"/>
              <w:rPr>
                <w:sz w:val="20"/>
                <w:szCs w:val="20"/>
              </w:rPr>
            </w:pPr>
            <w:r w:rsidRPr="00240BF4">
              <w:rPr>
                <w:sz w:val="20"/>
                <w:szCs w:val="20"/>
              </w:rPr>
              <w:t xml:space="preserve">Stožer civilne zaštite </w:t>
            </w:r>
            <w:r w:rsidRPr="00240BF4">
              <w:rPr>
                <w:b/>
                <w:bCs/>
                <w:sz w:val="20"/>
                <w:szCs w:val="20"/>
                <w:u w:val="single"/>
              </w:rPr>
              <w:t>(PRILOG 1.)</w:t>
            </w:r>
          </w:p>
          <w:p w14:paraId="7F2A6ADF" w14:textId="77777777" w:rsidR="00240BF4" w:rsidRPr="00240BF4" w:rsidRDefault="00240BF4" w:rsidP="00240BF4">
            <w:pPr>
              <w:numPr>
                <w:ilvl w:val="0"/>
                <w:numId w:val="111"/>
              </w:numPr>
              <w:ind w:left="357" w:hanging="357"/>
              <w:jc w:val="left"/>
              <w:rPr>
                <w:sz w:val="20"/>
                <w:szCs w:val="20"/>
              </w:rPr>
            </w:pPr>
            <w:r w:rsidRPr="00240BF4">
              <w:rPr>
                <w:sz w:val="20"/>
                <w:szCs w:val="20"/>
              </w:rPr>
              <w:t>Povjerenici  civilne zaštite</w:t>
            </w:r>
          </w:p>
          <w:p w14:paraId="1952F742" w14:textId="77777777" w:rsidR="00240BF4" w:rsidRPr="00240BF4" w:rsidRDefault="00240BF4" w:rsidP="00240BF4">
            <w:pPr>
              <w:ind w:left="357"/>
              <w:jc w:val="left"/>
              <w:rPr>
                <w:sz w:val="20"/>
                <w:szCs w:val="20"/>
              </w:rPr>
            </w:pPr>
            <w:r w:rsidRPr="00240BF4">
              <w:rPr>
                <w:b/>
                <w:bCs/>
                <w:sz w:val="20"/>
                <w:szCs w:val="20"/>
                <w:u w:val="single"/>
              </w:rPr>
              <w:t>(PRILOG 6.)</w:t>
            </w:r>
          </w:p>
          <w:p w14:paraId="1EE45766" w14:textId="73023DF7" w:rsidR="00240BF4" w:rsidRPr="00240BF4" w:rsidRDefault="00240BF4" w:rsidP="00240BF4">
            <w:pPr>
              <w:numPr>
                <w:ilvl w:val="0"/>
                <w:numId w:val="61"/>
              </w:numPr>
              <w:autoSpaceDE w:val="0"/>
              <w:autoSpaceDN w:val="0"/>
              <w:adjustRightInd w:val="0"/>
              <w:ind w:left="357" w:hanging="357"/>
              <w:contextualSpacing/>
              <w:jc w:val="left"/>
              <w:rPr>
                <w:b/>
                <w:bCs/>
                <w:sz w:val="20"/>
                <w:szCs w:val="20"/>
                <w:u w:val="single"/>
              </w:rPr>
            </w:pPr>
            <w:r w:rsidRPr="00240BF4">
              <w:rPr>
                <w:sz w:val="20"/>
                <w:szCs w:val="20"/>
              </w:rPr>
              <w:t xml:space="preserve">VZO </w:t>
            </w:r>
            <w:r>
              <w:rPr>
                <w:sz w:val="20"/>
                <w:szCs w:val="20"/>
              </w:rPr>
              <w:t>Novo Virje</w:t>
            </w:r>
          </w:p>
          <w:p w14:paraId="38F9B547" w14:textId="77777777" w:rsidR="00240BF4" w:rsidRPr="00240BF4" w:rsidRDefault="00240BF4" w:rsidP="00240BF4">
            <w:pPr>
              <w:autoSpaceDE w:val="0"/>
              <w:autoSpaceDN w:val="0"/>
              <w:adjustRightInd w:val="0"/>
              <w:ind w:left="357"/>
              <w:contextualSpacing/>
              <w:jc w:val="left"/>
              <w:rPr>
                <w:b/>
                <w:bCs/>
                <w:sz w:val="20"/>
                <w:szCs w:val="20"/>
                <w:u w:val="single"/>
              </w:rPr>
            </w:pPr>
            <w:r w:rsidRPr="00240BF4">
              <w:rPr>
                <w:b/>
                <w:bCs/>
                <w:sz w:val="20"/>
                <w:szCs w:val="20"/>
                <w:u w:val="single"/>
              </w:rPr>
              <w:t>(</w:t>
            </w:r>
            <w:r w:rsidRPr="00240BF4">
              <w:rPr>
                <w:b/>
                <w:sz w:val="20"/>
                <w:szCs w:val="20"/>
                <w:u w:val="single"/>
              </w:rPr>
              <w:t>PRILOG 2.)</w:t>
            </w:r>
          </w:p>
          <w:p w14:paraId="5EAC3ABC" w14:textId="77777777" w:rsidR="00240BF4" w:rsidRPr="00240BF4" w:rsidRDefault="00240BF4" w:rsidP="00240BF4">
            <w:pPr>
              <w:numPr>
                <w:ilvl w:val="0"/>
                <w:numId w:val="111"/>
              </w:numPr>
              <w:ind w:left="357" w:hanging="357"/>
              <w:jc w:val="left"/>
              <w:rPr>
                <w:sz w:val="20"/>
                <w:szCs w:val="20"/>
              </w:rPr>
            </w:pPr>
            <w:r w:rsidRPr="00240BF4">
              <w:rPr>
                <w:sz w:val="20"/>
                <w:szCs w:val="20"/>
              </w:rPr>
              <w:t xml:space="preserve">Ekipe za prihvat ugroženog stanovništva </w:t>
            </w:r>
            <w:r w:rsidRPr="00240BF4">
              <w:rPr>
                <w:b/>
                <w:bCs/>
                <w:sz w:val="20"/>
                <w:szCs w:val="20"/>
                <w:u w:val="single"/>
              </w:rPr>
              <w:t>(PRILOG 11.)</w:t>
            </w:r>
          </w:p>
        </w:tc>
      </w:tr>
      <w:tr w:rsidR="00240BF4" w:rsidRPr="00240BF4" w14:paraId="2361783A" w14:textId="77777777" w:rsidTr="002D1430">
        <w:trPr>
          <w:trHeight w:val="214"/>
        </w:trPr>
        <w:tc>
          <w:tcPr>
            <w:tcW w:w="686" w:type="dxa"/>
            <w:vMerge/>
            <w:tcBorders>
              <w:left w:val="single" w:sz="4" w:space="0" w:color="auto"/>
              <w:bottom w:val="single" w:sz="4" w:space="0" w:color="auto"/>
              <w:right w:val="single" w:sz="4" w:space="0" w:color="auto"/>
            </w:tcBorders>
            <w:shd w:val="clear" w:color="auto" w:fill="auto"/>
            <w:vAlign w:val="center"/>
          </w:tcPr>
          <w:p w14:paraId="53DFD1C1" w14:textId="77777777" w:rsidR="00240BF4" w:rsidRPr="00240BF4" w:rsidRDefault="00240BF4" w:rsidP="00240BF4">
            <w:pPr>
              <w:numPr>
                <w:ilvl w:val="0"/>
                <w:numId w:val="115"/>
              </w:numPr>
              <w:ind w:left="502"/>
              <w:jc w:val="left"/>
              <w:rPr>
                <w:sz w:val="20"/>
                <w:szCs w:val="20"/>
              </w:rPr>
            </w:pPr>
          </w:p>
        </w:tc>
        <w:tc>
          <w:tcPr>
            <w:tcW w:w="2008" w:type="dxa"/>
            <w:vMerge/>
            <w:tcBorders>
              <w:left w:val="single" w:sz="4" w:space="0" w:color="auto"/>
              <w:bottom w:val="single" w:sz="4" w:space="0" w:color="auto"/>
              <w:right w:val="single" w:sz="4" w:space="0" w:color="auto"/>
            </w:tcBorders>
            <w:shd w:val="clear" w:color="auto" w:fill="auto"/>
            <w:vAlign w:val="center"/>
          </w:tcPr>
          <w:p w14:paraId="4C7EBA38" w14:textId="77777777" w:rsidR="00240BF4" w:rsidRPr="00240BF4" w:rsidRDefault="00240BF4" w:rsidP="00240BF4">
            <w:pPr>
              <w:jc w:val="left"/>
              <w:rPr>
                <w:sz w:val="20"/>
                <w:szCs w:val="20"/>
              </w:rPr>
            </w:pPr>
          </w:p>
        </w:tc>
        <w:tc>
          <w:tcPr>
            <w:tcW w:w="8363" w:type="dxa"/>
            <w:tcBorders>
              <w:top w:val="single" w:sz="6" w:space="0" w:color="000000"/>
              <w:left w:val="single" w:sz="4" w:space="0" w:color="auto"/>
              <w:bottom w:val="single" w:sz="6" w:space="0" w:color="000000"/>
              <w:right w:val="single" w:sz="6" w:space="0" w:color="000000"/>
            </w:tcBorders>
            <w:shd w:val="clear" w:color="auto" w:fill="auto"/>
            <w:vAlign w:val="center"/>
          </w:tcPr>
          <w:p w14:paraId="34BADFC5" w14:textId="77777777" w:rsidR="00240BF4" w:rsidRPr="00240BF4" w:rsidRDefault="00240BF4" w:rsidP="00240BF4">
            <w:pPr>
              <w:rPr>
                <w:sz w:val="20"/>
                <w:szCs w:val="20"/>
              </w:rPr>
            </w:pPr>
            <w:r w:rsidRPr="00240BF4">
              <w:rPr>
                <w:sz w:val="20"/>
                <w:szCs w:val="20"/>
              </w:rPr>
              <w:t>Zbrinjavanje</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2751DA" w14:textId="77777777" w:rsidR="00240BF4" w:rsidRPr="00240BF4" w:rsidRDefault="00240BF4" w:rsidP="00240BF4">
            <w:pPr>
              <w:numPr>
                <w:ilvl w:val="0"/>
                <w:numId w:val="112"/>
              </w:numPr>
              <w:ind w:left="357" w:hanging="357"/>
              <w:jc w:val="left"/>
              <w:rPr>
                <w:sz w:val="20"/>
                <w:szCs w:val="20"/>
              </w:rPr>
            </w:pPr>
            <w:r w:rsidRPr="00240BF4">
              <w:rPr>
                <w:sz w:val="20"/>
                <w:szCs w:val="20"/>
              </w:rPr>
              <w:t xml:space="preserve">Stožer civilne zaštite </w:t>
            </w:r>
            <w:r w:rsidRPr="00240BF4">
              <w:rPr>
                <w:b/>
                <w:bCs/>
                <w:sz w:val="20"/>
                <w:szCs w:val="20"/>
                <w:u w:val="single"/>
              </w:rPr>
              <w:t>(PRILOG 1.)</w:t>
            </w:r>
          </w:p>
          <w:p w14:paraId="7F7BBE08" w14:textId="711FA4EA" w:rsidR="00240BF4" w:rsidRPr="00240BF4" w:rsidRDefault="00240BF4" w:rsidP="00240BF4">
            <w:pPr>
              <w:numPr>
                <w:ilvl w:val="0"/>
                <w:numId w:val="112"/>
              </w:numPr>
              <w:ind w:left="357" w:hanging="357"/>
              <w:jc w:val="left"/>
              <w:rPr>
                <w:sz w:val="20"/>
                <w:szCs w:val="20"/>
              </w:rPr>
            </w:pPr>
            <w:r w:rsidRPr="00240BF4">
              <w:rPr>
                <w:sz w:val="20"/>
                <w:szCs w:val="20"/>
              </w:rPr>
              <w:t xml:space="preserve">GDCK </w:t>
            </w:r>
            <w:r>
              <w:rPr>
                <w:sz w:val="20"/>
                <w:szCs w:val="20"/>
              </w:rPr>
              <w:t>Đurđevac</w:t>
            </w:r>
            <w:r w:rsidRPr="00240BF4">
              <w:rPr>
                <w:sz w:val="20"/>
                <w:szCs w:val="20"/>
              </w:rPr>
              <w:t xml:space="preserve"> </w:t>
            </w:r>
            <w:r w:rsidRPr="00240BF4">
              <w:rPr>
                <w:b/>
                <w:bCs/>
                <w:sz w:val="20"/>
                <w:szCs w:val="20"/>
                <w:u w:val="single"/>
              </w:rPr>
              <w:t>(PRILOG 3.)</w:t>
            </w:r>
          </w:p>
          <w:p w14:paraId="49362EB2" w14:textId="4E448E61" w:rsidR="00240BF4" w:rsidRPr="00240BF4" w:rsidRDefault="00240BF4" w:rsidP="00240BF4">
            <w:pPr>
              <w:numPr>
                <w:ilvl w:val="0"/>
                <w:numId w:val="51"/>
              </w:numPr>
              <w:autoSpaceDE w:val="0"/>
              <w:autoSpaceDN w:val="0"/>
              <w:adjustRightInd w:val="0"/>
              <w:ind w:left="341" w:hanging="284"/>
              <w:contextualSpacing/>
              <w:jc w:val="left"/>
              <w:rPr>
                <w:rFonts w:eastAsia="Times New Roman"/>
                <w:sz w:val="20"/>
                <w:szCs w:val="20"/>
              </w:rPr>
            </w:pPr>
            <w:r w:rsidRPr="00240BF4">
              <w:rPr>
                <w:rFonts w:eastAsia="Times New Roman"/>
                <w:sz w:val="20"/>
                <w:szCs w:val="20"/>
              </w:rPr>
              <w:t xml:space="preserve">Hrvatski zavod za socijalni rad – Područni ured </w:t>
            </w:r>
            <w:r>
              <w:rPr>
                <w:rFonts w:eastAsia="Times New Roman"/>
                <w:sz w:val="20"/>
                <w:szCs w:val="20"/>
              </w:rPr>
              <w:t>Đurđevac</w:t>
            </w:r>
          </w:p>
          <w:p w14:paraId="3EAA3935" w14:textId="77777777" w:rsidR="00240BF4" w:rsidRPr="00240BF4" w:rsidRDefault="00240BF4" w:rsidP="00240BF4">
            <w:pPr>
              <w:ind w:left="357"/>
              <w:rPr>
                <w:sz w:val="20"/>
                <w:szCs w:val="20"/>
              </w:rPr>
            </w:pPr>
            <w:r w:rsidRPr="00240BF4">
              <w:rPr>
                <w:rFonts w:eastAsia="Times New Roman"/>
                <w:b/>
                <w:bCs/>
                <w:sz w:val="20"/>
                <w:szCs w:val="20"/>
                <w:u w:val="single"/>
              </w:rPr>
              <w:t>(PRILOG 15.)</w:t>
            </w:r>
          </w:p>
        </w:tc>
      </w:tr>
      <w:tr w:rsidR="00240BF4" w:rsidRPr="00240BF4" w14:paraId="0185E904" w14:textId="77777777" w:rsidTr="002D1430">
        <w:tc>
          <w:tcPr>
            <w:tcW w:w="686" w:type="dxa"/>
            <w:tcBorders>
              <w:top w:val="single" w:sz="4" w:space="0" w:color="auto"/>
              <w:left w:val="single" w:sz="6" w:space="0" w:color="000000"/>
              <w:bottom w:val="single" w:sz="6" w:space="0" w:color="000000"/>
              <w:right w:val="single" w:sz="6" w:space="0" w:color="000000"/>
            </w:tcBorders>
            <w:shd w:val="clear" w:color="auto" w:fill="auto"/>
            <w:vAlign w:val="center"/>
          </w:tcPr>
          <w:p w14:paraId="6D4E17F8" w14:textId="77777777" w:rsidR="00240BF4" w:rsidRPr="00240BF4" w:rsidRDefault="00240BF4" w:rsidP="00240BF4">
            <w:pPr>
              <w:numPr>
                <w:ilvl w:val="0"/>
                <w:numId w:val="115"/>
              </w:numPr>
              <w:ind w:left="502"/>
              <w:jc w:val="left"/>
              <w:rPr>
                <w:sz w:val="20"/>
                <w:szCs w:val="20"/>
              </w:rPr>
            </w:pPr>
          </w:p>
        </w:tc>
        <w:tc>
          <w:tcPr>
            <w:tcW w:w="2008" w:type="dxa"/>
            <w:tcBorders>
              <w:top w:val="single" w:sz="4" w:space="0" w:color="auto"/>
              <w:left w:val="single" w:sz="6" w:space="0" w:color="000000"/>
              <w:bottom w:val="single" w:sz="6" w:space="0" w:color="000000"/>
              <w:right w:val="single" w:sz="6" w:space="0" w:color="000000"/>
            </w:tcBorders>
            <w:shd w:val="clear" w:color="auto" w:fill="auto"/>
            <w:vAlign w:val="center"/>
          </w:tcPr>
          <w:p w14:paraId="67FA6932" w14:textId="77777777" w:rsidR="00240BF4" w:rsidRPr="00240BF4" w:rsidRDefault="00240BF4" w:rsidP="00240BF4">
            <w:pPr>
              <w:jc w:val="left"/>
              <w:rPr>
                <w:sz w:val="20"/>
                <w:szCs w:val="20"/>
              </w:rPr>
            </w:pPr>
            <w:r w:rsidRPr="00240BF4">
              <w:rPr>
                <w:sz w:val="20"/>
                <w:szCs w:val="20"/>
              </w:rPr>
              <w:t>Organizacija spašavanja materijalnih dobara i sastavnica okoliša (pravne osobe, redovne službe i djelatnosti, obveze drugih operativnih snaga civilne zaštite kao i provođenje mjera osobne i uzajamne zaštite)</w:t>
            </w:r>
          </w:p>
        </w:tc>
        <w:tc>
          <w:tcPr>
            <w:tcW w:w="8363" w:type="dxa"/>
            <w:tcBorders>
              <w:top w:val="single" w:sz="6" w:space="0" w:color="000000"/>
              <w:left w:val="single" w:sz="6" w:space="0" w:color="000000"/>
              <w:bottom w:val="single" w:sz="6" w:space="0" w:color="000000"/>
              <w:right w:val="single" w:sz="6" w:space="0" w:color="000000"/>
            </w:tcBorders>
            <w:shd w:val="clear" w:color="auto" w:fill="auto"/>
          </w:tcPr>
          <w:p w14:paraId="0CA296C8" w14:textId="77777777" w:rsidR="00240BF4" w:rsidRPr="00240BF4" w:rsidRDefault="00240BF4" w:rsidP="00240BF4">
            <w:pPr>
              <w:autoSpaceDE w:val="0"/>
              <w:autoSpaceDN w:val="0"/>
              <w:adjustRightInd w:val="0"/>
              <w:spacing w:before="120"/>
              <w:rPr>
                <w:sz w:val="20"/>
                <w:szCs w:val="20"/>
              </w:rPr>
            </w:pPr>
            <w:r w:rsidRPr="00240BF4">
              <w:rPr>
                <w:sz w:val="20"/>
                <w:szCs w:val="20"/>
              </w:rPr>
              <w:t>Operateri na čijoj lokaciji je došlo do nesreće spašavat će materijalna dobra i okoliš svojim materijalno-tehničkim snagama i ljudstvom.</w:t>
            </w:r>
          </w:p>
          <w:p w14:paraId="547F348C" w14:textId="475C9E80" w:rsidR="00240BF4" w:rsidRPr="00240BF4" w:rsidRDefault="00240BF4" w:rsidP="00240BF4">
            <w:pPr>
              <w:autoSpaceDE w:val="0"/>
              <w:autoSpaceDN w:val="0"/>
              <w:adjustRightInd w:val="0"/>
              <w:spacing w:before="120"/>
              <w:rPr>
                <w:sz w:val="20"/>
                <w:szCs w:val="20"/>
              </w:rPr>
            </w:pPr>
            <w:r w:rsidRPr="00240BF4">
              <w:rPr>
                <w:sz w:val="20"/>
                <w:szCs w:val="20"/>
              </w:rPr>
              <w:t xml:space="preserve">VZO </w:t>
            </w:r>
            <w:r>
              <w:rPr>
                <w:sz w:val="20"/>
                <w:szCs w:val="20"/>
              </w:rPr>
              <w:t xml:space="preserve">Novo Virje </w:t>
            </w:r>
            <w:r w:rsidRPr="00240BF4">
              <w:rPr>
                <w:sz w:val="20"/>
                <w:szCs w:val="20"/>
              </w:rPr>
              <w:t>te komunalna poduzeća osigurat će materijalno-tehnička sredstva</w:t>
            </w:r>
            <w:r w:rsidRPr="00240BF4">
              <w:rPr>
                <w:bCs/>
                <w:sz w:val="20"/>
                <w:szCs w:val="20"/>
                <w:lang w:eastAsia="en-US"/>
              </w:rPr>
              <w:t xml:space="preserve"> i prijevoz materijalnih dobara na lokacije za pohranu spašenih materijalnih dobara.</w:t>
            </w:r>
          </w:p>
          <w:p w14:paraId="2F0FBA0C" w14:textId="77777777" w:rsidR="00240BF4" w:rsidRPr="00240BF4" w:rsidRDefault="00240BF4" w:rsidP="00240BF4">
            <w:pPr>
              <w:autoSpaceDE w:val="0"/>
              <w:autoSpaceDN w:val="0"/>
              <w:adjustRightInd w:val="0"/>
              <w:spacing w:before="120"/>
              <w:rPr>
                <w:sz w:val="20"/>
                <w:szCs w:val="20"/>
              </w:rPr>
            </w:pPr>
            <w:r w:rsidRPr="00240BF4">
              <w:rPr>
                <w:sz w:val="20"/>
                <w:szCs w:val="20"/>
              </w:rPr>
              <w:t>Autoprijevoznici će pomoći u evakuaciji materijalnih dobara.</w:t>
            </w:r>
          </w:p>
          <w:p w14:paraId="09613A60" w14:textId="77777777" w:rsidR="00240BF4" w:rsidRPr="00240BF4" w:rsidRDefault="00240BF4" w:rsidP="00240BF4">
            <w:pPr>
              <w:autoSpaceDE w:val="0"/>
              <w:autoSpaceDN w:val="0"/>
              <w:adjustRightInd w:val="0"/>
              <w:spacing w:before="120"/>
              <w:jc w:val="left"/>
              <w:rPr>
                <w:sz w:val="20"/>
                <w:szCs w:val="20"/>
              </w:rPr>
            </w:pPr>
            <w:r w:rsidRPr="00240BF4">
              <w:rPr>
                <w:sz w:val="20"/>
                <w:szCs w:val="20"/>
              </w:rPr>
              <w:t>Potrebno je:</w:t>
            </w:r>
          </w:p>
          <w:p w14:paraId="72092A72" w14:textId="77777777" w:rsidR="00240BF4" w:rsidRPr="00240BF4" w:rsidRDefault="00240BF4" w:rsidP="00240BF4">
            <w:pPr>
              <w:numPr>
                <w:ilvl w:val="0"/>
                <w:numId w:val="106"/>
              </w:numPr>
              <w:jc w:val="left"/>
              <w:rPr>
                <w:sz w:val="20"/>
                <w:szCs w:val="20"/>
              </w:rPr>
            </w:pPr>
            <w:r w:rsidRPr="00240BF4">
              <w:rPr>
                <w:sz w:val="20"/>
                <w:szCs w:val="20"/>
              </w:rPr>
              <w:t>odrediti pravne osobe, operatere zadužene za spašavanje materijalnih dobara (pregled-popis, navesti odgovorne osobe, ime i prezime, broj telefona i mobitela, adresa)</w:t>
            </w:r>
          </w:p>
          <w:p w14:paraId="64AE52BE" w14:textId="77777777" w:rsidR="00240BF4" w:rsidRPr="00240BF4" w:rsidRDefault="00240BF4" w:rsidP="00240BF4">
            <w:pPr>
              <w:numPr>
                <w:ilvl w:val="0"/>
                <w:numId w:val="106"/>
              </w:numPr>
              <w:jc w:val="left"/>
              <w:rPr>
                <w:sz w:val="20"/>
                <w:szCs w:val="20"/>
              </w:rPr>
            </w:pPr>
            <w:r w:rsidRPr="00240BF4">
              <w:rPr>
                <w:sz w:val="20"/>
                <w:szCs w:val="20"/>
              </w:rPr>
              <w:t>odrediti lokaciju i rezervnu lokaciju za pohranu spašenih materijalnih dobara koja ne treba dekontaminirati (pregled-popis lokacija, odgovorna osoba za prijem dobara  te njeno ime i prezime, broj telefona i mobitela, adresa)</w:t>
            </w:r>
          </w:p>
          <w:p w14:paraId="0EA942A1" w14:textId="77777777" w:rsidR="00240BF4" w:rsidRPr="00240BF4" w:rsidRDefault="00240BF4" w:rsidP="00240BF4">
            <w:pPr>
              <w:numPr>
                <w:ilvl w:val="0"/>
                <w:numId w:val="106"/>
              </w:numPr>
              <w:jc w:val="left"/>
              <w:rPr>
                <w:sz w:val="20"/>
                <w:szCs w:val="20"/>
              </w:rPr>
            </w:pPr>
            <w:r w:rsidRPr="00240BF4">
              <w:rPr>
                <w:sz w:val="20"/>
                <w:szCs w:val="20"/>
              </w:rPr>
              <w:t>odrediti lokaciju i rezervnu lokaciju za pohranu spašenih materijalnih dobara koja treba dekontaminirati (pregled-popis lokacija, odgovorna osoba za prijem dobara te njeno ime i prezime, broj telefona i mobitela, adresa)</w:t>
            </w:r>
          </w:p>
          <w:p w14:paraId="0E6DDAC8" w14:textId="77777777" w:rsidR="00240BF4" w:rsidRPr="00240BF4" w:rsidRDefault="00240BF4" w:rsidP="00240BF4">
            <w:pPr>
              <w:numPr>
                <w:ilvl w:val="0"/>
                <w:numId w:val="106"/>
              </w:numPr>
              <w:jc w:val="left"/>
              <w:rPr>
                <w:sz w:val="20"/>
                <w:szCs w:val="20"/>
              </w:rPr>
            </w:pPr>
            <w:r w:rsidRPr="00240BF4">
              <w:rPr>
                <w:sz w:val="20"/>
                <w:szCs w:val="20"/>
              </w:rPr>
              <w:t>načiniti popis spašenih materijalnih dobara i lokaciju gdje se ista nalaze</w:t>
            </w:r>
          </w:p>
          <w:p w14:paraId="276ED84A" w14:textId="77777777" w:rsidR="00240BF4" w:rsidRPr="00240BF4" w:rsidRDefault="00240BF4" w:rsidP="00240BF4">
            <w:pPr>
              <w:numPr>
                <w:ilvl w:val="0"/>
                <w:numId w:val="106"/>
              </w:numPr>
              <w:jc w:val="left"/>
              <w:rPr>
                <w:sz w:val="20"/>
                <w:szCs w:val="20"/>
              </w:rPr>
            </w:pPr>
            <w:r w:rsidRPr="00240BF4">
              <w:rPr>
                <w:sz w:val="20"/>
                <w:szCs w:val="20"/>
              </w:rPr>
              <w:lastRenderedPageBreak/>
              <w:t>napraviti upute i obavijesti (vrijedi za sve građane) za provedbu mjera osobne i uzajamne zaštite</w:t>
            </w:r>
          </w:p>
          <w:p w14:paraId="626C5A1C" w14:textId="77777777" w:rsidR="00240BF4" w:rsidRPr="00240BF4" w:rsidRDefault="00240BF4" w:rsidP="00240BF4">
            <w:pPr>
              <w:numPr>
                <w:ilvl w:val="0"/>
                <w:numId w:val="106"/>
              </w:numPr>
              <w:jc w:val="left"/>
              <w:rPr>
                <w:sz w:val="20"/>
                <w:szCs w:val="20"/>
              </w:rPr>
            </w:pPr>
            <w:r w:rsidRPr="00240BF4">
              <w:rPr>
                <w:sz w:val="20"/>
                <w:szCs w:val="20"/>
              </w:rPr>
              <w:t>napraviti upute za provedbu mjera CZ, sklanjanje, evakuacija, zbrinjavanje, asanacija.</w:t>
            </w:r>
          </w:p>
          <w:p w14:paraId="71C9CC18" w14:textId="77777777" w:rsidR="00240BF4" w:rsidRPr="00240BF4" w:rsidRDefault="00240BF4" w:rsidP="00240BF4">
            <w:pPr>
              <w:numPr>
                <w:ilvl w:val="0"/>
                <w:numId w:val="106"/>
              </w:numPr>
              <w:jc w:val="left"/>
              <w:rPr>
                <w:sz w:val="20"/>
                <w:szCs w:val="20"/>
              </w:rPr>
            </w:pPr>
            <w:r w:rsidRPr="00240BF4">
              <w:rPr>
                <w:sz w:val="20"/>
                <w:szCs w:val="20"/>
              </w:rPr>
              <w:t>predvidjeti naknadu troškova i izraditi zahtjeve (sukladno Zakonu o sustavu civilne zaštite, Pravilniku o mobilizaciji)</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A7B272" w14:textId="3F5A9170" w:rsidR="00240BF4" w:rsidRPr="00240BF4" w:rsidRDefault="00240BF4" w:rsidP="00240BF4">
            <w:pPr>
              <w:numPr>
                <w:ilvl w:val="0"/>
                <w:numId w:val="120"/>
              </w:numPr>
              <w:autoSpaceDE w:val="0"/>
              <w:autoSpaceDN w:val="0"/>
              <w:adjustRightInd w:val="0"/>
              <w:contextualSpacing/>
              <w:jc w:val="left"/>
              <w:rPr>
                <w:b/>
                <w:bCs/>
                <w:sz w:val="20"/>
                <w:szCs w:val="20"/>
                <w:u w:val="single"/>
              </w:rPr>
            </w:pPr>
            <w:r w:rsidRPr="00240BF4">
              <w:rPr>
                <w:sz w:val="20"/>
                <w:szCs w:val="20"/>
              </w:rPr>
              <w:lastRenderedPageBreak/>
              <w:t xml:space="preserve">VZO </w:t>
            </w:r>
            <w:r>
              <w:rPr>
                <w:sz w:val="20"/>
                <w:szCs w:val="20"/>
              </w:rPr>
              <w:t>Novo Virje</w:t>
            </w:r>
          </w:p>
          <w:p w14:paraId="6D75B7D2" w14:textId="77777777" w:rsidR="00240BF4" w:rsidRDefault="00240BF4" w:rsidP="00240BF4">
            <w:pPr>
              <w:autoSpaceDE w:val="0"/>
              <w:autoSpaceDN w:val="0"/>
              <w:adjustRightInd w:val="0"/>
              <w:ind w:left="357"/>
              <w:contextualSpacing/>
              <w:jc w:val="left"/>
              <w:rPr>
                <w:b/>
                <w:sz w:val="20"/>
                <w:szCs w:val="20"/>
                <w:u w:val="single"/>
              </w:rPr>
            </w:pPr>
            <w:r w:rsidRPr="00240BF4">
              <w:rPr>
                <w:b/>
                <w:bCs/>
                <w:sz w:val="20"/>
                <w:szCs w:val="20"/>
                <w:u w:val="single"/>
              </w:rPr>
              <w:t>(</w:t>
            </w:r>
            <w:r w:rsidRPr="00240BF4">
              <w:rPr>
                <w:b/>
                <w:sz w:val="20"/>
                <w:szCs w:val="20"/>
                <w:u w:val="single"/>
              </w:rPr>
              <w:t>PRILOG 2.)</w:t>
            </w:r>
          </w:p>
          <w:p w14:paraId="38410953" w14:textId="77777777" w:rsidR="00240BF4" w:rsidRPr="00240BF4" w:rsidRDefault="00240BF4" w:rsidP="00240BF4">
            <w:pPr>
              <w:pStyle w:val="Odlomakpopisa"/>
              <w:numPr>
                <w:ilvl w:val="0"/>
                <w:numId w:val="120"/>
              </w:numPr>
              <w:autoSpaceDE w:val="0"/>
              <w:autoSpaceDN w:val="0"/>
              <w:adjustRightInd w:val="0"/>
              <w:spacing w:after="0" w:line="240" w:lineRule="auto"/>
              <w:contextualSpacing/>
              <w:jc w:val="left"/>
              <w:rPr>
                <w:rFonts w:eastAsia="Times New Roman"/>
                <w:sz w:val="20"/>
                <w:szCs w:val="20"/>
                <w:lang w:val="en-US"/>
              </w:rPr>
            </w:pPr>
            <w:r>
              <w:rPr>
                <w:rFonts w:eastAsia="Times New Roman"/>
                <w:sz w:val="20"/>
                <w:szCs w:val="20"/>
                <w:lang w:val="en-US"/>
              </w:rPr>
              <w:t xml:space="preserve">Drava Kom d.o.o. </w:t>
            </w:r>
            <w:r>
              <w:rPr>
                <w:rFonts w:eastAsia="Times New Roman"/>
                <w:b/>
                <w:bCs/>
                <w:sz w:val="20"/>
                <w:szCs w:val="20"/>
                <w:u w:val="single"/>
                <w:lang w:val="en-US"/>
              </w:rPr>
              <w:t>(PRILOG 21.)</w:t>
            </w:r>
          </w:p>
          <w:p w14:paraId="24D1E2F3" w14:textId="320F8A7F" w:rsidR="00240BF4" w:rsidRPr="00240BF4" w:rsidRDefault="00240BF4" w:rsidP="00240BF4">
            <w:pPr>
              <w:pStyle w:val="Odlomakpopisa"/>
              <w:numPr>
                <w:ilvl w:val="0"/>
                <w:numId w:val="120"/>
              </w:numPr>
              <w:autoSpaceDE w:val="0"/>
              <w:autoSpaceDN w:val="0"/>
              <w:adjustRightInd w:val="0"/>
              <w:spacing w:after="0" w:line="240" w:lineRule="auto"/>
              <w:contextualSpacing/>
              <w:jc w:val="left"/>
              <w:rPr>
                <w:b/>
                <w:bCs/>
                <w:sz w:val="20"/>
                <w:szCs w:val="20"/>
                <w:u w:val="single"/>
              </w:rPr>
            </w:pPr>
            <w:proofErr w:type="spellStart"/>
            <w:r>
              <w:rPr>
                <w:rFonts w:eastAsia="Times New Roman"/>
                <w:sz w:val="20"/>
                <w:szCs w:val="20"/>
                <w:lang w:val="en-US"/>
              </w:rPr>
              <w:t>Komunalije</w:t>
            </w:r>
            <w:proofErr w:type="spellEnd"/>
            <w:r>
              <w:rPr>
                <w:rFonts w:eastAsia="Times New Roman"/>
                <w:sz w:val="20"/>
                <w:szCs w:val="20"/>
                <w:lang w:val="en-US"/>
              </w:rPr>
              <w:t xml:space="preserve"> d.o.o. </w:t>
            </w:r>
            <w:proofErr w:type="spellStart"/>
            <w:r>
              <w:rPr>
                <w:rFonts w:eastAsia="Times New Roman"/>
                <w:sz w:val="20"/>
                <w:szCs w:val="20"/>
                <w:lang w:val="en-US"/>
              </w:rPr>
              <w:t>Đurđevac</w:t>
            </w:r>
            <w:proofErr w:type="spellEnd"/>
            <w:r>
              <w:rPr>
                <w:rFonts w:eastAsia="Times New Roman"/>
                <w:sz w:val="20"/>
                <w:szCs w:val="20"/>
                <w:lang w:val="en-US"/>
              </w:rPr>
              <w:t xml:space="preserve"> </w:t>
            </w:r>
            <w:r>
              <w:rPr>
                <w:rFonts w:eastAsia="Times New Roman"/>
                <w:b/>
                <w:bCs/>
                <w:sz w:val="20"/>
                <w:szCs w:val="20"/>
                <w:u w:val="single"/>
                <w:lang w:val="en-US"/>
              </w:rPr>
              <w:t>(PRILOG 21.)</w:t>
            </w:r>
          </w:p>
          <w:p w14:paraId="46EE5A69" w14:textId="77777777" w:rsidR="00240BF4" w:rsidRPr="00240BF4" w:rsidRDefault="00240BF4" w:rsidP="00240BF4">
            <w:pPr>
              <w:numPr>
                <w:ilvl w:val="0"/>
                <w:numId w:val="120"/>
              </w:numPr>
              <w:jc w:val="left"/>
              <w:rPr>
                <w:b/>
                <w:sz w:val="20"/>
                <w:szCs w:val="20"/>
              </w:rPr>
            </w:pPr>
            <w:r w:rsidRPr="00240BF4">
              <w:rPr>
                <w:sz w:val="20"/>
                <w:szCs w:val="20"/>
              </w:rPr>
              <w:t xml:space="preserve">tvrtke i obrti koji mogu pomoći MTS </w:t>
            </w:r>
          </w:p>
          <w:p w14:paraId="410F42E4" w14:textId="238E0C57" w:rsidR="00240BF4" w:rsidRPr="00240BF4" w:rsidRDefault="00240BF4" w:rsidP="00240BF4">
            <w:pPr>
              <w:numPr>
                <w:ilvl w:val="0"/>
                <w:numId w:val="120"/>
              </w:numPr>
              <w:jc w:val="left"/>
              <w:rPr>
                <w:sz w:val="20"/>
                <w:szCs w:val="20"/>
              </w:rPr>
            </w:pPr>
            <w:r w:rsidRPr="00240BF4">
              <w:rPr>
                <w:sz w:val="20"/>
                <w:szCs w:val="20"/>
              </w:rPr>
              <w:t xml:space="preserve">PU koprivničko-križevačka – PP </w:t>
            </w:r>
            <w:r>
              <w:rPr>
                <w:sz w:val="20"/>
                <w:szCs w:val="20"/>
              </w:rPr>
              <w:t>Đurđevac</w:t>
            </w:r>
            <w:r w:rsidRPr="00240BF4">
              <w:rPr>
                <w:sz w:val="20"/>
                <w:szCs w:val="20"/>
              </w:rPr>
              <w:t xml:space="preserve"> </w:t>
            </w:r>
            <w:r w:rsidRPr="00240BF4">
              <w:rPr>
                <w:b/>
                <w:bCs/>
                <w:sz w:val="20"/>
                <w:szCs w:val="20"/>
                <w:u w:val="single"/>
              </w:rPr>
              <w:t>(PRILOG 16.)</w:t>
            </w:r>
          </w:p>
        </w:tc>
      </w:tr>
      <w:tr w:rsidR="00240BF4" w:rsidRPr="00240BF4" w14:paraId="1E1E9068" w14:textId="77777777" w:rsidTr="002D1430">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48FD2C"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2535BC" w14:textId="77777777" w:rsidR="00240BF4" w:rsidRPr="00240BF4" w:rsidRDefault="00240BF4" w:rsidP="00240BF4">
            <w:pPr>
              <w:jc w:val="left"/>
              <w:rPr>
                <w:sz w:val="20"/>
                <w:szCs w:val="20"/>
              </w:rPr>
            </w:pPr>
            <w:r w:rsidRPr="00240BF4">
              <w:rPr>
                <w:sz w:val="20"/>
                <w:szCs w:val="20"/>
              </w:rPr>
              <w:t>Ustrojavanje operativnog dežurstva, prijema i prijenosa informacija, pozivanja osoba, obavješćivanja i uzbunjivanja</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8B4DD8" w14:textId="77777777" w:rsidR="00240BF4" w:rsidRPr="00240BF4" w:rsidRDefault="00240BF4" w:rsidP="00240BF4">
            <w:pPr>
              <w:rPr>
                <w:sz w:val="20"/>
                <w:szCs w:val="20"/>
              </w:rPr>
            </w:pPr>
            <w:r w:rsidRPr="00240BF4">
              <w:rPr>
                <w:sz w:val="20"/>
                <w:szCs w:val="20"/>
              </w:rPr>
              <w:t>Operativno dežurstvo ustrojit će Stožer civilne zaštite u slučaju akcidenta s opasnim tvarima.</w:t>
            </w:r>
          </w:p>
          <w:p w14:paraId="01361FDB" w14:textId="77777777" w:rsidR="00240BF4" w:rsidRPr="00240BF4" w:rsidRDefault="00240BF4" w:rsidP="00240BF4">
            <w:pPr>
              <w:rPr>
                <w:sz w:val="20"/>
                <w:szCs w:val="20"/>
              </w:rPr>
            </w:pPr>
            <w:r w:rsidRPr="00240BF4">
              <w:rPr>
                <w:sz w:val="20"/>
                <w:szCs w:val="20"/>
              </w:rPr>
              <w:t>Operativno dežurstvo činiti će predstavnik VZO i član Stožera.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70B382" w14:textId="77777777" w:rsidR="00240BF4" w:rsidRPr="00240BF4" w:rsidRDefault="00240BF4" w:rsidP="00240BF4">
            <w:pPr>
              <w:numPr>
                <w:ilvl w:val="0"/>
                <w:numId w:val="117"/>
              </w:numPr>
              <w:ind w:left="357" w:hanging="357"/>
              <w:jc w:val="left"/>
              <w:rPr>
                <w:sz w:val="20"/>
                <w:szCs w:val="20"/>
              </w:rPr>
            </w:pPr>
            <w:r w:rsidRPr="00240BF4">
              <w:rPr>
                <w:sz w:val="20"/>
                <w:szCs w:val="20"/>
              </w:rPr>
              <w:t xml:space="preserve">Stožer civilne zaštite </w:t>
            </w:r>
            <w:r w:rsidRPr="00240BF4">
              <w:rPr>
                <w:b/>
                <w:bCs/>
                <w:sz w:val="20"/>
                <w:szCs w:val="20"/>
                <w:u w:val="single"/>
              </w:rPr>
              <w:t>(PRILOG 1.)</w:t>
            </w:r>
          </w:p>
          <w:p w14:paraId="42A33661" w14:textId="639E3E9E" w:rsidR="00240BF4" w:rsidRPr="00240BF4" w:rsidRDefault="00240BF4" w:rsidP="00240BF4">
            <w:pPr>
              <w:numPr>
                <w:ilvl w:val="0"/>
                <w:numId w:val="117"/>
              </w:numPr>
              <w:ind w:left="357" w:hanging="357"/>
              <w:jc w:val="left"/>
              <w:rPr>
                <w:sz w:val="20"/>
                <w:szCs w:val="20"/>
                <w:lang w:eastAsia="en-US"/>
              </w:rPr>
            </w:pPr>
            <w:r w:rsidRPr="00240BF4">
              <w:rPr>
                <w:sz w:val="20"/>
                <w:szCs w:val="20"/>
              </w:rPr>
              <w:t xml:space="preserve">VZO </w:t>
            </w:r>
            <w:r>
              <w:rPr>
                <w:sz w:val="20"/>
                <w:szCs w:val="20"/>
              </w:rPr>
              <w:t>Novo Virje</w:t>
            </w:r>
          </w:p>
          <w:p w14:paraId="0A69F667" w14:textId="77777777" w:rsidR="00240BF4" w:rsidRPr="00240BF4" w:rsidRDefault="00240BF4" w:rsidP="00240BF4">
            <w:pPr>
              <w:ind w:left="357"/>
              <w:jc w:val="left"/>
              <w:rPr>
                <w:sz w:val="20"/>
                <w:szCs w:val="20"/>
                <w:lang w:eastAsia="en-US"/>
              </w:rPr>
            </w:pPr>
            <w:r w:rsidRPr="00240BF4">
              <w:rPr>
                <w:b/>
                <w:bCs/>
                <w:sz w:val="20"/>
                <w:szCs w:val="20"/>
                <w:u w:val="single"/>
              </w:rPr>
              <w:t>(PRILOG 2.)</w:t>
            </w:r>
          </w:p>
        </w:tc>
      </w:tr>
      <w:tr w:rsidR="00240BF4" w:rsidRPr="00240BF4" w14:paraId="30DC92E7" w14:textId="77777777" w:rsidTr="002D1430">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96A819"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BB710B" w14:textId="77777777" w:rsidR="00240BF4" w:rsidRPr="00240BF4" w:rsidRDefault="00240BF4" w:rsidP="00240BF4">
            <w:pPr>
              <w:jc w:val="left"/>
              <w:rPr>
                <w:sz w:val="20"/>
                <w:szCs w:val="20"/>
              </w:rPr>
            </w:pPr>
            <w:r w:rsidRPr="00240BF4">
              <w:rPr>
                <w:sz w:val="20"/>
                <w:szCs w:val="20"/>
              </w:rPr>
              <w:t>Upoznavanje stanovništva sa žurnim mjerama i drugim postupcima u slučaju nesreće</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EC820B" w14:textId="77777777" w:rsidR="00240BF4" w:rsidRPr="00240BF4" w:rsidRDefault="00240BF4" w:rsidP="00240BF4">
            <w:pPr>
              <w:jc w:val="left"/>
              <w:rPr>
                <w:sz w:val="20"/>
                <w:szCs w:val="20"/>
              </w:rPr>
            </w:pPr>
            <w:r w:rsidRPr="00240BF4">
              <w:rPr>
                <w:sz w:val="20"/>
                <w:szCs w:val="20"/>
              </w:rPr>
              <w:t>Upoznavanje stanovništva s postupcima u slučaju primjene dijela plana vršit će Stožer civilne zaštite, a odnosi se na evakuaciju  stanovništva i pružanje osobne i uzajamne  zaštite u slučaju akcidenta.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45D209" w14:textId="77777777" w:rsidR="00240BF4" w:rsidRPr="00240BF4" w:rsidRDefault="00240BF4" w:rsidP="00240BF4">
            <w:pPr>
              <w:numPr>
                <w:ilvl w:val="0"/>
                <w:numId w:val="117"/>
              </w:numPr>
              <w:ind w:left="357" w:hanging="357"/>
              <w:jc w:val="left"/>
              <w:rPr>
                <w:sz w:val="20"/>
                <w:szCs w:val="20"/>
              </w:rPr>
            </w:pPr>
            <w:r w:rsidRPr="00240BF4">
              <w:rPr>
                <w:sz w:val="20"/>
                <w:szCs w:val="20"/>
              </w:rPr>
              <w:t xml:space="preserve">Stožer civilne zaštite </w:t>
            </w:r>
            <w:r w:rsidRPr="00240BF4">
              <w:rPr>
                <w:b/>
                <w:bCs/>
                <w:sz w:val="20"/>
                <w:szCs w:val="20"/>
                <w:u w:val="single"/>
              </w:rPr>
              <w:t>(PRILOG 1.)</w:t>
            </w:r>
          </w:p>
          <w:p w14:paraId="71978EA4" w14:textId="008D7E08" w:rsidR="00240BF4" w:rsidRPr="00240BF4" w:rsidRDefault="00240BF4" w:rsidP="00240BF4">
            <w:pPr>
              <w:numPr>
                <w:ilvl w:val="0"/>
                <w:numId w:val="61"/>
              </w:numPr>
              <w:autoSpaceDE w:val="0"/>
              <w:autoSpaceDN w:val="0"/>
              <w:adjustRightInd w:val="0"/>
              <w:ind w:left="357" w:hanging="357"/>
              <w:contextualSpacing/>
              <w:jc w:val="left"/>
              <w:rPr>
                <w:b/>
                <w:bCs/>
                <w:sz w:val="20"/>
                <w:szCs w:val="20"/>
                <w:u w:val="single"/>
              </w:rPr>
            </w:pPr>
            <w:r w:rsidRPr="00240BF4">
              <w:rPr>
                <w:sz w:val="20"/>
                <w:szCs w:val="20"/>
              </w:rPr>
              <w:t xml:space="preserve">VZO </w:t>
            </w:r>
            <w:r>
              <w:rPr>
                <w:sz w:val="20"/>
                <w:szCs w:val="20"/>
              </w:rPr>
              <w:t>Novo Virje</w:t>
            </w:r>
          </w:p>
          <w:p w14:paraId="5E480E94" w14:textId="77777777" w:rsidR="00240BF4" w:rsidRPr="00240BF4" w:rsidRDefault="00240BF4" w:rsidP="00240BF4">
            <w:pPr>
              <w:autoSpaceDE w:val="0"/>
              <w:autoSpaceDN w:val="0"/>
              <w:adjustRightInd w:val="0"/>
              <w:ind w:left="357"/>
              <w:contextualSpacing/>
              <w:jc w:val="left"/>
              <w:rPr>
                <w:b/>
                <w:bCs/>
                <w:sz w:val="20"/>
                <w:szCs w:val="20"/>
                <w:u w:val="single"/>
              </w:rPr>
            </w:pPr>
            <w:r w:rsidRPr="00240BF4">
              <w:rPr>
                <w:b/>
                <w:bCs/>
                <w:sz w:val="20"/>
                <w:szCs w:val="20"/>
                <w:u w:val="single"/>
              </w:rPr>
              <w:t>(</w:t>
            </w:r>
            <w:r w:rsidRPr="00240BF4">
              <w:rPr>
                <w:b/>
                <w:sz w:val="20"/>
                <w:szCs w:val="20"/>
                <w:u w:val="single"/>
              </w:rPr>
              <w:t>PRILOG 2.)</w:t>
            </w:r>
          </w:p>
          <w:p w14:paraId="0D643E47" w14:textId="77777777" w:rsidR="00240BF4" w:rsidRPr="00240BF4" w:rsidRDefault="00240BF4" w:rsidP="00240BF4">
            <w:pPr>
              <w:numPr>
                <w:ilvl w:val="0"/>
                <w:numId w:val="117"/>
              </w:numPr>
              <w:ind w:left="357" w:hanging="357"/>
              <w:jc w:val="left"/>
              <w:rPr>
                <w:b/>
                <w:sz w:val="20"/>
                <w:szCs w:val="20"/>
              </w:rPr>
            </w:pPr>
            <w:r w:rsidRPr="00240BF4">
              <w:rPr>
                <w:sz w:val="20"/>
                <w:szCs w:val="20"/>
              </w:rPr>
              <w:t>Povjerenici civilne zaštite</w:t>
            </w:r>
          </w:p>
          <w:p w14:paraId="59B5DC98" w14:textId="77777777" w:rsidR="00240BF4" w:rsidRPr="00240BF4" w:rsidRDefault="00240BF4" w:rsidP="00240BF4">
            <w:pPr>
              <w:ind w:left="357"/>
              <w:jc w:val="left"/>
              <w:rPr>
                <w:b/>
                <w:sz w:val="20"/>
                <w:szCs w:val="20"/>
              </w:rPr>
            </w:pPr>
            <w:r w:rsidRPr="00240BF4">
              <w:rPr>
                <w:b/>
                <w:bCs/>
                <w:sz w:val="20"/>
                <w:szCs w:val="20"/>
                <w:u w:val="single"/>
              </w:rPr>
              <w:t>(PRILOG 6.)</w:t>
            </w:r>
          </w:p>
        </w:tc>
      </w:tr>
      <w:tr w:rsidR="00240BF4" w:rsidRPr="00240BF4" w14:paraId="38D610A4" w14:textId="77777777" w:rsidTr="002D1430">
        <w:tc>
          <w:tcPr>
            <w:tcW w:w="6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FC8009"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C8A420" w14:textId="77777777" w:rsidR="00240BF4" w:rsidRPr="00240BF4" w:rsidRDefault="00240BF4" w:rsidP="00240BF4">
            <w:pPr>
              <w:jc w:val="left"/>
              <w:rPr>
                <w:sz w:val="20"/>
                <w:szCs w:val="20"/>
              </w:rPr>
            </w:pPr>
            <w:r w:rsidRPr="00240BF4">
              <w:rPr>
                <w:sz w:val="20"/>
                <w:szCs w:val="20"/>
              </w:rPr>
              <w:t>Informiranje javnosti o nesreći i poduzetim mjerama</w:t>
            </w:r>
          </w:p>
        </w:tc>
        <w:tc>
          <w:tcPr>
            <w:tcW w:w="83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4D24B6" w14:textId="77777777" w:rsidR="00240BF4" w:rsidRPr="00240BF4" w:rsidRDefault="00240BF4" w:rsidP="00240BF4">
            <w:pPr>
              <w:autoSpaceDE w:val="0"/>
              <w:autoSpaceDN w:val="0"/>
              <w:adjustRightInd w:val="0"/>
              <w:spacing w:before="120"/>
              <w:jc w:val="left"/>
              <w:rPr>
                <w:sz w:val="20"/>
                <w:szCs w:val="20"/>
              </w:rPr>
            </w:pPr>
            <w:r w:rsidRPr="00240BF4">
              <w:rPr>
                <w:sz w:val="20"/>
                <w:szCs w:val="20"/>
              </w:rPr>
              <w:t>Plan  izvješćivanja javnosti o nastanku izvanrednog događaja i poduzetim mjerama razrađen je kod operatera opasnih tvari sukladno ranijoj i novoj zakonskoj regulativi, te kod lokalne samouprave i kao redovna djelatnost. Služba civilne zaštite Krapina vrši adekvatna informiranja i usmjeravanja građana po ovim vrstama ugroza incidenata.</w:t>
            </w:r>
          </w:p>
        </w:tc>
        <w:tc>
          <w:tcPr>
            <w:tcW w:w="354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861FB9" w14:textId="77777777" w:rsidR="00240BF4" w:rsidRPr="00240BF4" w:rsidRDefault="00240BF4" w:rsidP="00240BF4">
            <w:pPr>
              <w:numPr>
                <w:ilvl w:val="0"/>
                <w:numId w:val="114"/>
              </w:numPr>
              <w:ind w:left="357" w:hanging="357"/>
              <w:jc w:val="left"/>
              <w:rPr>
                <w:sz w:val="20"/>
                <w:szCs w:val="20"/>
              </w:rPr>
            </w:pPr>
            <w:r w:rsidRPr="00240BF4">
              <w:rPr>
                <w:sz w:val="20"/>
                <w:szCs w:val="20"/>
              </w:rPr>
              <w:t xml:space="preserve">Općinski načelnik </w:t>
            </w:r>
            <w:r w:rsidRPr="00240BF4">
              <w:rPr>
                <w:b/>
                <w:bCs/>
                <w:sz w:val="20"/>
                <w:szCs w:val="20"/>
                <w:u w:val="single"/>
              </w:rPr>
              <w:t>(PRILOG 10.)</w:t>
            </w:r>
          </w:p>
          <w:p w14:paraId="4F7BF298" w14:textId="77777777" w:rsidR="00240BF4" w:rsidRPr="00240BF4" w:rsidRDefault="00240BF4" w:rsidP="00240BF4">
            <w:pPr>
              <w:numPr>
                <w:ilvl w:val="0"/>
                <w:numId w:val="114"/>
              </w:numPr>
              <w:ind w:left="357" w:hanging="357"/>
              <w:jc w:val="left"/>
              <w:rPr>
                <w:sz w:val="20"/>
                <w:szCs w:val="20"/>
              </w:rPr>
            </w:pPr>
            <w:r w:rsidRPr="00240BF4">
              <w:rPr>
                <w:sz w:val="20"/>
                <w:szCs w:val="20"/>
              </w:rPr>
              <w:t xml:space="preserve">Stožer civilne zaštite </w:t>
            </w:r>
            <w:r w:rsidRPr="00240BF4">
              <w:rPr>
                <w:b/>
                <w:sz w:val="20"/>
                <w:szCs w:val="20"/>
              </w:rPr>
              <w:t>(</w:t>
            </w:r>
            <w:r w:rsidRPr="00240BF4">
              <w:rPr>
                <w:b/>
                <w:bCs/>
                <w:sz w:val="20"/>
                <w:szCs w:val="20"/>
                <w:u w:val="single"/>
              </w:rPr>
              <w:t>PRILOG 1.)</w:t>
            </w:r>
          </w:p>
          <w:p w14:paraId="61168AC2" w14:textId="77777777" w:rsidR="00240BF4" w:rsidRPr="00240BF4" w:rsidRDefault="00240BF4" w:rsidP="00240BF4">
            <w:pPr>
              <w:numPr>
                <w:ilvl w:val="0"/>
                <w:numId w:val="114"/>
              </w:numPr>
              <w:ind w:left="357" w:hanging="357"/>
              <w:jc w:val="left"/>
              <w:rPr>
                <w:sz w:val="20"/>
                <w:szCs w:val="20"/>
              </w:rPr>
            </w:pPr>
            <w:r w:rsidRPr="00240BF4">
              <w:rPr>
                <w:sz w:val="20"/>
                <w:szCs w:val="20"/>
              </w:rPr>
              <w:t xml:space="preserve">MUP, Ravnateljstvo civilne zaštite, Područni ured civilne zaštite Varaždin, Služba civilne zaštite Koprivnica </w:t>
            </w:r>
            <w:r w:rsidRPr="00240BF4">
              <w:rPr>
                <w:b/>
                <w:bCs/>
                <w:sz w:val="20"/>
                <w:szCs w:val="20"/>
                <w:u w:val="single"/>
              </w:rPr>
              <w:t>(PRILOG 10.)</w:t>
            </w:r>
          </w:p>
        </w:tc>
      </w:tr>
      <w:tr w:rsidR="00240BF4" w:rsidRPr="00240BF4" w14:paraId="07F48306" w14:textId="77777777" w:rsidTr="002D1430">
        <w:tc>
          <w:tcPr>
            <w:tcW w:w="686" w:type="dxa"/>
            <w:tcBorders>
              <w:top w:val="single" w:sz="6" w:space="0" w:color="000000"/>
              <w:left w:val="single" w:sz="6" w:space="0" w:color="000000"/>
              <w:bottom w:val="single" w:sz="6" w:space="0" w:color="000000"/>
              <w:right w:val="single" w:sz="6" w:space="0" w:color="000000"/>
            </w:tcBorders>
            <w:vAlign w:val="center"/>
          </w:tcPr>
          <w:p w14:paraId="07492718" w14:textId="77777777" w:rsidR="00240BF4" w:rsidRPr="00240BF4" w:rsidRDefault="00240BF4" w:rsidP="00240BF4">
            <w:pPr>
              <w:numPr>
                <w:ilvl w:val="0"/>
                <w:numId w:val="115"/>
              </w:numPr>
              <w:ind w:left="502"/>
              <w:jc w:val="left"/>
              <w:rPr>
                <w:sz w:val="20"/>
                <w:szCs w:val="20"/>
              </w:rPr>
            </w:pPr>
          </w:p>
        </w:tc>
        <w:tc>
          <w:tcPr>
            <w:tcW w:w="2008" w:type="dxa"/>
            <w:tcBorders>
              <w:top w:val="single" w:sz="6" w:space="0" w:color="000000"/>
              <w:left w:val="single" w:sz="6" w:space="0" w:color="000000"/>
              <w:bottom w:val="single" w:sz="6" w:space="0" w:color="000000"/>
              <w:right w:val="single" w:sz="6" w:space="0" w:color="000000"/>
            </w:tcBorders>
            <w:vAlign w:val="center"/>
          </w:tcPr>
          <w:p w14:paraId="1C6D6A16" w14:textId="77777777" w:rsidR="00240BF4" w:rsidRPr="00240BF4" w:rsidRDefault="00240BF4" w:rsidP="00240BF4">
            <w:pPr>
              <w:jc w:val="left"/>
              <w:rPr>
                <w:sz w:val="20"/>
                <w:szCs w:val="20"/>
              </w:rPr>
            </w:pPr>
            <w:r w:rsidRPr="00240BF4">
              <w:rPr>
                <w:sz w:val="20"/>
                <w:szCs w:val="20"/>
              </w:rPr>
              <w:t>Financiranje provedbe aktivnosti.</w:t>
            </w:r>
          </w:p>
        </w:tc>
        <w:tc>
          <w:tcPr>
            <w:tcW w:w="8363" w:type="dxa"/>
            <w:tcBorders>
              <w:top w:val="single" w:sz="6" w:space="0" w:color="000000"/>
              <w:left w:val="single" w:sz="6" w:space="0" w:color="000000"/>
              <w:bottom w:val="single" w:sz="6" w:space="0" w:color="000000"/>
              <w:right w:val="single" w:sz="6" w:space="0" w:color="000000"/>
            </w:tcBorders>
            <w:vAlign w:val="center"/>
          </w:tcPr>
          <w:p w14:paraId="2C8B8178" w14:textId="77777777" w:rsidR="00240BF4" w:rsidRPr="00240BF4" w:rsidRDefault="00240BF4" w:rsidP="00240BF4">
            <w:pPr>
              <w:rPr>
                <w:sz w:val="20"/>
                <w:szCs w:val="20"/>
              </w:rPr>
            </w:pPr>
            <w:r w:rsidRPr="00240BF4">
              <w:rPr>
                <w:sz w:val="20"/>
                <w:szCs w:val="20"/>
              </w:rPr>
              <w:t>Zahtjeve za naknadu troškova angažiranja pravnih osoba i redovnih službi vršiti će se od strane davatelja  usluga odnosno angažiranih pravnih osoba i redovnih službi prema nadležnom Stožeru civilne zaštite na razini Općine.</w:t>
            </w:r>
          </w:p>
        </w:tc>
        <w:tc>
          <w:tcPr>
            <w:tcW w:w="3544" w:type="dxa"/>
            <w:tcBorders>
              <w:top w:val="single" w:sz="6" w:space="0" w:color="000000"/>
              <w:left w:val="single" w:sz="6" w:space="0" w:color="000000"/>
              <w:bottom w:val="single" w:sz="6" w:space="0" w:color="000000"/>
              <w:right w:val="single" w:sz="6" w:space="0" w:color="000000"/>
            </w:tcBorders>
            <w:vAlign w:val="center"/>
          </w:tcPr>
          <w:p w14:paraId="7EF2AA43" w14:textId="6126EB4E" w:rsidR="00240BF4" w:rsidRPr="00240BF4" w:rsidRDefault="00240BF4" w:rsidP="00240BF4">
            <w:pPr>
              <w:numPr>
                <w:ilvl w:val="0"/>
                <w:numId w:val="118"/>
              </w:numPr>
              <w:ind w:left="357" w:hanging="357"/>
              <w:jc w:val="left"/>
              <w:rPr>
                <w:sz w:val="20"/>
                <w:szCs w:val="20"/>
              </w:rPr>
            </w:pPr>
            <w:r w:rsidRPr="00240BF4">
              <w:rPr>
                <w:sz w:val="20"/>
                <w:szCs w:val="20"/>
              </w:rPr>
              <w:t xml:space="preserve">Općina </w:t>
            </w:r>
            <w:r>
              <w:rPr>
                <w:sz w:val="20"/>
                <w:szCs w:val="20"/>
              </w:rPr>
              <w:t xml:space="preserve">Novo Virje </w:t>
            </w:r>
            <w:r w:rsidRPr="00240BF4">
              <w:rPr>
                <w:b/>
                <w:bCs/>
                <w:sz w:val="20"/>
                <w:szCs w:val="20"/>
                <w:u w:val="single"/>
              </w:rPr>
              <w:t>(PRILOG 9.)</w:t>
            </w:r>
          </w:p>
          <w:p w14:paraId="3E7ACC18" w14:textId="77777777" w:rsidR="00240BF4" w:rsidRPr="00240BF4" w:rsidRDefault="00240BF4" w:rsidP="00240BF4">
            <w:pPr>
              <w:numPr>
                <w:ilvl w:val="0"/>
                <w:numId w:val="107"/>
              </w:numPr>
              <w:ind w:left="357" w:hanging="357"/>
              <w:jc w:val="left"/>
              <w:rPr>
                <w:sz w:val="20"/>
                <w:szCs w:val="20"/>
              </w:rPr>
            </w:pPr>
            <w:r w:rsidRPr="00240BF4">
              <w:rPr>
                <w:sz w:val="20"/>
                <w:szCs w:val="20"/>
              </w:rPr>
              <w:t xml:space="preserve">Operateri koji koriste opasne tvari </w:t>
            </w:r>
          </w:p>
        </w:tc>
      </w:tr>
    </w:tbl>
    <w:p w14:paraId="36434ADA" w14:textId="77777777" w:rsidR="00C5246E" w:rsidRPr="00C5246E" w:rsidRDefault="00C5246E" w:rsidP="00C5246E"/>
    <w:p w14:paraId="2D1DECC6" w14:textId="77777777" w:rsidR="00240BF4" w:rsidRDefault="00240BF4" w:rsidP="007452E5">
      <w:pPr>
        <w:sectPr w:rsidR="00240BF4" w:rsidSect="00A709D6">
          <w:pgSz w:w="16838" w:h="11906" w:orient="landscape"/>
          <w:pgMar w:top="1417" w:right="1417" w:bottom="1417" w:left="1417" w:header="708" w:footer="708" w:gutter="0"/>
          <w:cols w:space="708"/>
          <w:docGrid w:linePitch="360"/>
        </w:sectPr>
      </w:pPr>
    </w:p>
    <w:p w14:paraId="16F62C2D" w14:textId="11AD171D" w:rsidR="007452E5" w:rsidRDefault="00240BF4" w:rsidP="00240BF4">
      <w:pPr>
        <w:pStyle w:val="Naslov2"/>
      </w:pPr>
      <w:bookmarkStart w:id="114" w:name="_Toc155255148"/>
      <w:bookmarkStart w:id="115" w:name="_Toc165872704"/>
      <w:r>
        <w:lastRenderedPageBreak/>
        <w:t>MJERE CIVILNE ZAŠTITE OD KLIZIŠTA</w:t>
      </w:r>
      <w:bookmarkEnd w:id="114"/>
      <w:bookmarkEnd w:id="115"/>
    </w:p>
    <w:p w14:paraId="3BAFC2A7" w14:textId="77777777" w:rsidR="00240BF4" w:rsidRPr="00135B4F" w:rsidRDefault="00240BF4" w:rsidP="00240BF4">
      <w:pPr>
        <w:spacing w:after="120" w:line="276" w:lineRule="auto"/>
        <w:rPr>
          <w:rFonts w:ascii="Calibri" w:eastAsia="Calibri" w:hAnsi="Calibri" w:cs="Arial"/>
        </w:rPr>
      </w:pPr>
      <w:r w:rsidRPr="00135B4F">
        <w:rPr>
          <w:rFonts w:ascii="Calibri" w:eastAsia="Calibri" w:hAnsi="Calibri" w:cs="Arial"/>
        </w:rPr>
        <w:t>Klizište je dio padine na kojem je došlo do kretanja tla ili stijenske mase, zbog poremećaja u stabilnosti padine kao posljedica geološke građe terena (</w:t>
      </w:r>
      <w:proofErr w:type="spellStart"/>
      <w:r w:rsidRPr="00135B4F">
        <w:rPr>
          <w:rFonts w:ascii="Calibri" w:eastAsia="Calibri" w:hAnsi="Calibri" w:cs="Arial"/>
        </w:rPr>
        <w:t>litološki</w:t>
      </w:r>
      <w:proofErr w:type="spellEnd"/>
      <w:r w:rsidRPr="00135B4F">
        <w:rPr>
          <w:rFonts w:ascii="Calibri" w:eastAsia="Calibri" w:hAnsi="Calibri" w:cs="Arial"/>
        </w:rPr>
        <w:t xml:space="preserve"> sastav, slojevitost, stupanj </w:t>
      </w:r>
      <w:proofErr w:type="spellStart"/>
      <w:r w:rsidRPr="00135B4F">
        <w:rPr>
          <w:rFonts w:ascii="Calibri" w:eastAsia="Calibri" w:hAnsi="Calibri" w:cs="Arial"/>
        </w:rPr>
        <w:t>litifikacije</w:t>
      </w:r>
      <w:proofErr w:type="spellEnd"/>
      <w:r w:rsidRPr="00135B4F">
        <w:rPr>
          <w:rFonts w:ascii="Calibri" w:eastAsia="Calibri" w:hAnsi="Calibri" w:cs="Arial"/>
        </w:rPr>
        <w:t xml:space="preserve">, prisutnost pukotina), geomorfoloških obilježja područja (nagib padine, dužina površine klizanja), hidrogeoloških uvjeta (razina i režim podzemnih voda), meteoroloških uvjeta (količina padalina, topljenje snijega), vegetacijskih uvjeta, antropogenih utjecaja (zasijecanje nožice padine pri građevinskim radovima, natapanje zemljišta otpadnim vodama, nasipavanje materijala na padinama, sječa šuma), ali i vrlo često drugih utjecaja (potresi, vibracije, utjecaj promjene nivoa akumulacije). </w:t>
      </w:r>
    </w:p>
    <w:p w14:paraId="60CB4D8B" w14:textId="77777777" w:rsidR="00240BF4" w:rsidRPr="00135B4F" w:rsidRDefault="00240BF4" w:rsidP="00240BF4">
      <w:pPr>
        <w:spacing w:after="120" w:line="276" w:lineRule="auto"/>
        <w:rPr>
          <w:rFonts w:ascii="Calibri" w:eastAsia="Calibri" w:hAnsi="Calibri" w:cs="Arial"/>
        </w:rPr>
      </w:pPr>
      <w:r w:rsidRPr="00135B4F">
        <w:rPr>
          <w:rFonts w:ascii="Calibri" w:eastAsia="Calibri" w:hAnsi="Calibri" w:cs="Arial"/>
        </w:rPr>
        <w:t>Klizanja predstavljaju ozbiljan problem gotovo u svim dijelovima svijeta, jer uzrokuju ekonomske ili socijalne gubitke, izravne ili neizravne, na privatnim i/ili javnim dobrima. Izravne štete nastaju u trenutku aktiviranja klizišta, oštećivanjem objekata i ljudskim gubicima (smrt ili povreda) unutar granica prostiranja klizišta. Indirektne štete se iskazuju i kroz duže vremensko razdoblje: reduciranjem vrijednosti nekretnina u ugroženim područjima, gubitkom produktivnosti zbog oštećenja na dobrima ili prekidom prometa, smanjenjem produktivnosti prouzročenim smrću ljudi, ozljedama ili psihološkim traumama i konačno, troškovima sanacije šteta. Troškovi sanacije klizišta su veoma visoki i često premašuju vrijednosti građevina koje ugrožava ili je tijekom klizanja oštetilo.</w:t>
      </w:r>
    </w:p>
    <w:p w14:paraId="726AB545" w14:textId="77777777" w:rsidR="00240BF4" w:rsidRPr="00135B4F" w:rsidRDefault="00240BF4" w:rsidP="00240BF4">
      <w:pPr>
        <w:spacing w:line="276" w:lineRule="auto"/>
        <w:rPr>
          <w:b/>
          <w:lang w:eastAsia="zh-CN"/>
        </w:rPr>
      </w:pPr>
      <w:r w:rsidRPr="00135B4F">
        <w:rPr>
          <w:b/>
          <w:lang w:eastAsia="zh-CN"/>
        </w:rPr>
        <w:t>Mjere zaštite u urbanističkim planovima i građenju</w:t>
      </w:r>
    </w:p>
    <w:p w14:paraId="02B907DD" w14:textId="77777777" w:rsidR="00240BF4" w:rsidRPr="00135B4F" w:rsidRDefault="00240BF4" w:rsidP="00240BF4">
      <w:pPr>
        <w:spacing w:line="276" w:lineRule="auto"/>
        <w:rPr>
          <w:bCs/>
          <w:lang w:val="en-US" w:eastAsia="zh-CN"/>
        </w:rPr>
      </w:pPr>
      <w:proofErr w:type="spellStart"/>
      <w:r w:rsidRPr="00135B4F">
        <w:rPr>
          <w:bCs/>
          <w:lang w:val="en-US" w:eastAsia="zh-CN"/>
        </w:rPr>
        <w:t>Mjere</w:t>
      </w:r>
      <w:proofErr w:type="spellEnd"/>
      <w:r w:rsidRPr="00135B4F">
        <w:rPr>
          <w:bCs/>
          <w:lang w:val="en-US" w:eastAsia="zh-CN"/>
        </w:rPr>
        <w:t xml:space="preserve"> </w:t>
      </w:r>
      <w:proofErr w:type="spellStart"/>
      <w:r w:rsidRPr="00135B4F">
        <w:rPr>
          <w:bCs/>
          <w:lang w:val="en-US" w:eastAsia="zh-CN"/>
        </w:rPr>
        <w:t>zaštite</w:t>
      </w:r>
      <w:proofErr w:type="spellEnd"/>
      <w:r w:rsidRPr="00135B4F">
        <w:rPr>
          <w:bCs/>
          <w:lang w:val="en-US" w:eastAsia="zh-CN"/>
        </w:rPr>
        <w:t xml:space="preserve"> u </w:t>
      </w:r>
      <w:proofErr w:type="spellStart"/>
      <w:r w:rsidRPr="00135B4F">
        <w:rPr>
          <w:bCs/>
          <w:lang w:val="en-US" w:eastAsia="zh-CN"/>
        </w:rPr>
        <w:t>urbanističkim</w:t>
      </w:r>
      <w:proofErr w:type="spellEnd"/>
      <w:r w:rsidRPr="00135B4F">
        <w:rPr>
          <w:bCs/>
          <w:lang w:val="en-US" w:eastAsia="zh-CN"/>
        </w:rPr>
        <w:t xml:space="preserve"> </w:t>
      </w:r>
      <w:proofErr w:type="spellStart"/>
      <w:r w:rsidRPr="00135B4F">
        <w:rPr>
          <w:bCs/>
          <w:lang w:val="en-US" w:eastAsia="zh-CN"/>
        </w:rPr>
        <w:t>planovima</w:t>
      </w:r>
      <w:proofErr w:type="spellEnd"/>
      <w:r w:rsidRPr="00135B4F">
        <w:rPr>
          <w:bCs/>
          <w:lang w:val="en-US" w:eastAsia="zh-CN"/>
        </w:rPr>
        <w:t xml:space="preserve"> </w:t>
      </w:r>
      <w:proofErr w:type="spellStart"/>
      <w:r w:rsidRPr="00135B4F">
        <w:rPr>
          <w:bCs/>
          <w:lang w:val="en-US" w:eastAsia="zh-CN"/>
        </w:rPr>
        <w:t>i</w:t>
      </w:r>
      <w:proofErr w:type="spellEnd"/>
      <w:r w:rsidRPr="00135B4F">
        <w:rPr>
          <w:bCs/>
          <w:lang w:val="en-US" w:eastAsia="zh-CN"/>
        </w:rPr>
        <w:t xml:space="preserve"> </w:t>
      </w:r>
      <w:proofErr w:type="spellStart"/>
      <w:r w:rsidRPr="00135B4F">
        <w:rPr>
          <w:bCs/>
          <w:lang w:val="en-US" w:eastAsia="zh-CN"/>
        </w:rPr>
        <w:t>građenju</w:t>
      </w:r>
      <w:proofErr w:type="spellEnd"/>
      <w:r w:rsidRPr="00135B4F">
        <w:rPr>
          <w:bCs/>
          <w:lang w:val="en-US" w:eastAsia="zh-CN"/>
        </w:rPr>
        <w:t xml:space="preserve"> </w:t>
      </w:r>
      <w:proofErr w:type="spellStart"/>
      <w:r w:rsidRPr="00135B4F">
        <w:rPr>
          <w:bCs/>
          <w:lang w:val="en-US" w:eastAsia="zh-CN"/>
        </w:rPr>
        <w:t>uključuju</w:t>
      </w:r>
      <w:proofErr w:type="spellEnd"/>
      <w:r w:rsidRPr="00135B4F">
        <w:rPr>
          <w:bCs/>
          <w:lang w:val="en-US" w:eastAsia="zh-CN"/>
        </w:rPr>
        <w:t xml:space="preserve"> </w:t>
      </w:r>
      <w:proofErr w:type="spellStart"/>
      <w:r w:rsidRPr="00135B4F">
        <w:rPr>
          <w:bCs/>
          <w:lang w:val="en-US" w:eastAsia="zh-CN"/>
        </w:rPr>
        <w:t>zabranu</w:t>
      </w:r>
      <w:proofErr w:type="spellEnd"/>
      <w:r w:rsidRPr="00135B4F">
        <w:rPr>
          <w:bCs/>
          <w:lang w:val="en-US" w:eastAsia="zh-CN"/>
        </w:rPr>
        <w:t xml:space="preserve"> </w:t>
      </w:r>
      <w:proofErr w:type="spellStart"/>
      <w:r w:rsidRPr="00135B4F">
        <w:rPr>
          <w:bCs/>
          <w:lang w:val="en-US" w:eastAsia="zh-CN"/>
        </w:rPr>
        <w:t>izgradnje</w:t>
      </w:r>
      <w:proofErr w:type="spellEnd"/>
      <w:r w:rsidRPr="00135B4F">
        <w:rPr>
          <w:bCs/>
          <w:lang w:val="en-US" w:eastAsia="zh-CN"/>
        </w:rPr>
        <w:t xml:space="preserve"> </w:t>
      </w:r>
      <w:proofErr w:type="spellStart"/>
      <w:r w:rsidRPr="00135B4F">
        <w:rPr>
          <w:bCs/>
          <w:lang w:val="en-US" w:eastAsia="zh-CN"/>
        </w:rPr>
        <w:t>stambenih</w:t>
      </w:r>
      <w:proofErr w:type="spellEnd"/>
      <w:r w:rsidRPr="00135B4F">
        <w:rPr>
          <w:bCs/>
          <w:lang w:val="en-US" w:eastAsia="zh-CN"/>
        </w:rPr>
        <w:t xml:space="preserve">, </w:t>
      </w:r>
      <w:proofErr w:type="spellStart"/>
      <w:r w:rsidRPr="00135B4F">
        <w:rPr>
          <w:bCs/>
          <w:lang w:val="en-US" w:eastAsia="zh-CN"/>
        </w:rPr>
        <w:t>poslovnih</w:t>
      </w:r>
      <w:proofErr w:type="spellEnd"/>
      <w:r w:rsidRPr="00135B4F">
        <w:rPr>
          <w:bCs/>
          <w:lang w:val="en-US" w:eastAsia="zh-CN"/>
        </w:rPr>
        <w:t xml:space="preserve"> </w:t>
      </w:r>
      <w:proofErr w:type="spellStart"/>
      <w:r w:rsidRPr="00135B4F">
        <w:rPr>
          <w:bCs/>
          <w:lang w:val="en-US" w:eastAsia="zh-CN"/>
        </w:rPr>
        <w:t>i</w:t>
      </w:r>
      <w:proofErr w:type="spellEnd"/>
      <w:r w:rsidRPr="00135B4F">
        <w:rPr>
          <w:bCs/>
          <w:lang w:val="en-US" w:eastAsia="zh-CN"/>
        </w:rPr>
        <w:t xml:space="preserve"> </w:t>
      </w:r>
      <w:proofErr w:type="spellStart"/>
      <w:r w:rsidRPr="00135B4F">
        <w:rPr>
          <w:bCs/>
          <w:lang w:val="en-US" w:eastAsia="zh-CN"/>
        </w:rPr>
        <w:t>drugih</w:t>
      </w:r>
      <w:proofErr w:type="spellEnd"/>
      <w:r w:rsidRPr="00135B4F">
        <w:rPr>
          <w:bCs/>
          <w:lang w:val="en-US" w:eastAsia="zh-CN"/>
        </w:rPr>
        <w:t xml:space="preserve"> </w:t>
      </w:r>
      <w:proofErr w:type="spellStart"/>
      <w:r w:rsidRPr="00135B4F">
        <w:rPr>
          <w:bCs/>
          <w:lang w:val="en-US" w:eastAsia="zh-CN"/>
        </w:rPr>
        <w:t>građevina</w:t>
      </w:r>
      <w:proofErr w:type="spellEnd"/>
      <w:r w:rsidRPr="00135B4F">
        <w:rPr>
          <w:bCs/>
          <w:lang w:val="en-US" w:eastAsia="zh-CN"/>
        </w:rPr>
        <w:t xml:space="preserve"> </w:t>
      </w:r>
      <w:proofErr w:type="spellStart"/>
      <w:r w:rsidRPr="00135B4F">
        <w:rPr>
          <w:bCs/>
          <w:lang w:val="en-US" w:eastAsia="zh-CN"/>
        </w:rPr>
        <w:t>na</w:t>
      </w:r>
      <w:proofErr w:type="spellEnd"/>
      <w:r w:rsidRPr="00135B4F">
        <w:rPr>
          <w:bCs/>
          <w:lang w:val="en-US" w:eastAsia="zh-CN"/>
        </w:rPr>
        <w:t xml:space="preserve"> </w:t>
      </w:r>
      <w:proofErr w:type="spellStart"/>
      <w:r w:rsidRPr="00135B4F">
        <w:rPr>
          <w:bCs/>
          <w:lang w:val="en-US" w:eastAsia="zh-CN"/>
        </w:rPr>
        <w:t>područjima</w:t>
      </w:r>
      <w:proofErr w:type="spellEnd"/>
      <w:r w:rsidRPr="00135B4F">
        <w:rPr>
          <w:bCs/>
          <w:lang w:val="en-US" w:eastAsia="zh-CN"/>
        </w:rPr>
        <w:t xml:space="preserve"> </w:t>
      </w:r>
      <w:proofErr w:type="spellStart"/>
      <w:r w:rsidRPr="00135B4F">
        <w:rPr>
          <w:bCs/>
          <w:lang w:val="en-US" w:eastAsia="zh-CN"/>
        </w:rPr>
        <w:t>bilo</w:t>
      </w:r>
      <w:proofErr w:type="spellEnd"/>
      <w:r w:rsidRPr="00135B4F">
        <w:rPr>
          <w:bCs/>
          <w:lang w:val="en-US" w:eastAsia="zh-CN"/>
        </w:rPr>
        <w:t xml:space="preserve"> </w:t>
      </w:r>
      <w:proofErr w:type="spellStart"/>
      <w:r w:rsidRPr="00135B4F">
        <w:rPr>
          <w:bCs/>
          <w:lang w:val="en-US" w:eastAsia="zh-CN"/>
        </w:rPr>
        <w:t>potencijalnih</w:t>
      </w:r>
      <w:proofErr w:type="spellEnd"/>
      <w:r w:rsidRPr="00135B4F">
        <w:rPr>
          <w:bCs/>
          <w:lang w:val="en-US" w:eastAsia="zh-CN"/>
        </w:rPr>
        <w:t xml:space="preserve"> </w:t>
      </w:r>
      <w:proofErr w:type="spellStart"/>
      <w:r w:rsidRPr="00135B4F">
        <w:rPr>
          <w:bCs/>
          <w:lang w:val="en-US" w:eastAsia="zh-CN"/>
        </w:rPr>
        <w:t>ili</w:t>
      </w:r>
      <w:proofErr w:type="spellEnd"/>
      <w:r w:rsidRPr="00135B4F">
        <w:rPr>
          <w:bCs/>
          <w:lang w:val="en-US" w:eastAsia="zh-CN"/>
        </w:rPr>
        <w:t xml:space="preserve"> </w:t>
      </w:r>
      <w:proofErr w:type="spellStart"/>
      <w:r w:rsidRPr="00135B4F">
        <w:rPr>
          <w:bCs/>
          <w:lang w:val="en-US" w:eastAsia="zh-CN"/>
        </w:rPr>
        <w:t>postojećih</w:t>
      </w:r>
      <w:proofErr w:type="spellEnd"/>
      <w:r w:rsidRPr="00135B4F">
        <w:rPr>
          <w:bCs/>
          <w:lang w:val="en-US" w:eastAsia="zh-CN"/>
        </w:rPr>
        <w:t xml:space="preserve"> </w:t>
      </w:r>
      <w:proofErr w:type="spellStart"/>
      <w:r w:rsidRPr="00135B4F">
        <w:rPr>
          <w:bCs/>
          <w:lang w:val="en-US" w:eastAsia="zh-CN"/>
        </w:rPr>
        <w:t>klizišta</w:t>
      </w:r>
      <w:proofErr w:type="spellEnd"/>
      <w:r w:rsidRPr="00135B4F">
        <w:rPr>
          <w:bCs/>
          <w:lang w:val="en-US" w:eastAsia="zh-CN"/>
        </w:rPr>
        <w:t xml:space="preserve">, a </w:t>
      </w:r>
      <w:proofErr w:type="spellStart"/>
      <w:r w:rsidRPr="00135B4F">
        <w:rPr>
          <w:bCs/>
          <w:lang w:val="en-US" w:eastAsia="zh-CN"/>
        </w:rPr>
        <w:t>ukoliko</w:t>
      </w:r>
      <w:proofErr w:type="spellEnd"/>
      <w:r w:rsidRPr="00135B4F">
        <w:rPr>
          <w:bCs/>
          <w:lang w:val="en-US" w:eastAsia="zh-CN"/>
        </w:rPr>
        <w:t xml:space="preserve"> je </w:t>
      </w:r>
      <w:proofErr w:type="spellStart"/>
      <w:r w:rsidRPr="00135B4F">
        <w:rPr>
          <w:bCs/>
          <w:lang w:val="en-US" w:eastAsia="zh-CN"/>
        </w:rPr>
        <w:t>neka</w:t>
      </w:r>
      <w:proofErr w:type="spellEnd"/>
      <w:r w:rsidRPr="00135B4F">
        <w:rPr>
          <w:bCs/>
          <w:lang w:val="en-US" w:eastAsia="zh-CN"/>
        </w:rPr>
        <w:t xml:space="preserve"> </w:t>
      </w:r>
      <w:proofErr w:type="spellStart"/>
      <w:r w:rsidRPr="00135B4F">
        <w:rPr>
          <w:bCs/>
          <w:lang w:val="en-US" w:eastAsia="zh-CN"/>
        </w:rPr>
        <w:t>vrsta</w:t>
      </w:r>
      <w:proofErr w:type="spellEnd"/>
      <w:r w:rsidRPr="00135B4F">
        <w:rPr>
          <w:bCs/>
          <w:lang w:val="en-US" w:eastAsia="zh-CN"/>
        </w:rPr>
        <w:t xml:space="preserve"> </w:t>
      </w:r>
      <w:proofErr w:type="spellStart"/>
      <w:r w:rsidRPr="00135B4F">
        <w:rPr>
          <w:bCs/>
          <w:lang w:val="en-US" w:eastAsia="zh-CN"/>
        </w:rPr>
        <w:t>izgradnje</w:t>
      </w:r>
      <w:proofErr w:type="spellEnd"/>
      <w:r w:rsidRPr="00135B4F">
        <w:rPr>
          <w:bCs/>
          <w:lang w:val="en-US" w:eastAsia="zh-CN"/>
        </w:rPr>
        <w:t xml:space="preserve"> </w:t>
      </w:r>
      <w:proofErr w:type="spellStart"/>
      <w:r w:rsidRPr="00135B4F">
        <w:rPr>
          <w:bCs/>
          <w:lang w:val="en-US" w:eastAsia="zh-CN"/>
        </w:rPr>
        <w:t>eventualno</w:t>
      </w:r>
      <w:proofErr w:type="spellEnd"/>
      <w:r w:rsidRPr="00135B4F">
        <w:rPr>
          <w:bCs/>
          <w:lang w:val="en-US" w:eastAsia="zh-CN"/>
        </w:rPr>
        <w:t xml:space="preserve"> </w:t>
      </w:r>
      <w:proofErr w:type="spellStart"/>
      <w:r w:rsidRPr="00135B4F">
        <w:rPr>
          <w:bCs/>
          <w:lang w:val="en-US" w:eastAsia="zh-CN"/>
        </w:rPr>
        <w:t>moguća</w:t>
      </w:r>
      <w:proofErr w:type="spellEnd"/>
      <w:r w:rsidRPr="00135B4F">
        <w:rPr>
          <w:bCs/>
          <w:lang w:val="en-US" w:eastAsia="zh-CN"/>
        </w:rPr>
        <w:t xml:space="preserve"> </w:t>
      </w:r>
      <w:proofErr w:type="spellStart"/>
      <w:r w:rsidRPr="00135B4F">
        <w:rPr>
          <w:bCs/>
          <w:lang w:val="en-US" w:eastAsia="zh-CN"/>
        </w:rPr>
        <w:t>prethodno</w:t>
      </w:r>
      <w:proofErr w:type="spellEnd"/>
      <w:r w:rsidRPr="00135B4F">
        <w:rPr>
          <w:bCs/>
          <w:lang w:val="en-US" w:eastAsia="zh-CN"/>
        </w:rPr>
        <w:t xml:space="preserve"> je </w:t>
      </w:r>
      <w:proofErr w:type="spellStart"/>
      <w:r w:rsidRPr="00135B4F">
        <w:rPr>
          <w:bCs/>
          <w:lang w:val="en-US" w:eastAsia="zh-CN"/>
        </w:rPr>
        <w:t>prethodno</w:t>
      </w:r>
      <w:proofErr w:type="spellEnd"/>
      <w:r w:rsidRPr="00135B4F">
        <w:rPr>
          <w:bCs/>
          <w:lang w:val="en-US" w:eastAsia="zh-CN"/>
        </w:rPr>
        <w:t xml:space="preserve"> </w:t>
      </w:r>
      <w:proofErr w:type="spellStart"/>
      <w:r w:rsidRPr="00135B4F">
        <w:rPr>
          <w:bCs/>
          <w:lang w:val="en-US" w:eastAsia="zh-CN"/>
        </w:rPr>
        <w:t>izvršiti</w:t>
      </w:r>
      <w:proofErr w:type="spellEnd"/>
      <w:r w:rsidRPr="00135B4F">
        <w:rPr>
          <w:bCs/>
          <w:lang w:val="en-US" w:eastAsia="zh-CN"/>
        </w:rPr>
        <w:t xml:space="preserve"> </w:t>
      </w:r>
      <w:proofErr w:type="spellStart"/>
      <w:r w:rsidRPr="00135B4F">
        <w:rPr>
          <w:bCs/>
          <w:lang w:val="en-US" w:eastAsia="zh-CN"/>
        </w:rPr>
        <w:t>sanaciju</w:t>
      </w:r>
      <w:proofErr w:type="spellEnd"/>
      <w:r w:rsidRPr="00135B4F">
        <w:rPr>
          <w:bCs/>
          <w:lang w:val="en-US" w:eastAsia="zh-CN"/>
        </w:rPr>
        <w:t xml:space="preserve"> </w:t>
      </w:r>
      <w:proofErr w:type="spellStart"/>
      <w:r w:rsidRPr="00135B4F">
        <w:rPr>
          <w:bCs/>
          <w:lang w:val="en-US" w:eastAsia="zh-CN"/>
        </w:rPr>
        <w:t>klizišta</w:t>
      </w:r>
      <w:proofErr w:type="spellEnd"/>
      <w:r w:rsidRPr="00135B4F">
        <w:rPr>
          <w:bCs/>
          <w:lang w:val="en-US" w:eastAsia="zh-CN"/>
        </w:rPr>
        <w:t xml:space="preserve">, a </w:t>
      </w:r>
      <w:proofErr w:type="spellStart"/>
      <w:r w:rsidRPr="00135B4F">
        <w:rPr>
          <w:bCs/>
          <w:lang w:val="en-US" w:eastAsia="zh-CN"/>
        </w:rPr>
        <w:t>prema</w:t>
      </w:r>
      <w:proofErr w:type="spellEnd"/>
      <w:r w:rsidRPr="00135B4F">
        <w:rPr>
          <w:bCs/>
          <w:lang w:val="en-US" w:eastAsia="zh-CN"/>
        </w:rPr>
        <w:t xml:space="preserve"> </w:t>
      </w:r>
      <w:proofErr w:type="spellStart"/>
      <w:r w:rsidRPr="00135B4F">
        <w:rPr>
          <w:bCs/>
          <w:lang w:val="en-US" w:eastAsia="zh-CN"/>
        </w:rPr>
        <w:t>potrebi</w:t>
      </w:r>
      <w:proofErr w:type="spellEnd"/>
      <w:r w:rsidRPr="00135B4F">
        <w:rPr>
          <w:bCs/>
          <w:lang w:val="en-US" w:eastAsia="zh-CN"/>
        </w:rPr>
        <w:t xml:space="preserve"> </w:t>
      </w:r>
      <w:proofErr w:type="spellStart"/>
      <w:r w:rsidRPr="00135B4F">
        <w:rPr>
          <w:bCs/>
          <w:lang w:val="en-US" w:eastAsia="zh-CN"/>
        </w:rPr>
        <w:t>geološka</w:t>
      </w:r>
      <w:proofErr w:type="spellEnd"/>
      <w:r w:rsidRPr="00135B4F">
        <w:rPr>
          <w:bCs/>
          <w:lang w:val="en-US" w:eastAsia="zh-CN"/>
        </w:rPr>
        <w:t xml:space="preserve"> </w:t>
      </w:r>
      <w:proofErr w:type="spellStart"/>
      <w:r w:rsidRPr="00135B4F">
        <w:rPr>
          <w:bCs/>
          <w:lang w:val="en-US" w:eastAsia="zh-CN"/>
        </w:rPr>
        <w:t>ispitivanja</w:t>
      </w:r>
      <w:proofErr w:type="spellEnd"/>
      <w:r w:rsidRPr="00135B4F">
        <w:rPr>
          <w:bCs/>
          <w:lang w:val="en-US" w:eastAsia="zh-CN"/>
        </w:rPr>
        <w:t>.</w:t>
      </w:r>
    </w:p>
    <w:p w14:paraId="4573D26A" w14:textId="77777777" w:rsidR="00240BF4" w:rsidRDefault="00240BF4" w:rsidP="00240BF4">
      <w:pPr>
        <w:sectPr w:rsidR="00240BF4" w:rsidSect="00A709D6">
          <w:pgSz w:w="11906" w:h="16838"/>
          <w:pgMar w:top="1417" w:right="1417" w:bottom="1417" w:left="1417" w:header="708" w:footer="708" w:gutter="0"/>
          <w:cols w:space="708"/>
          <w:docGrid w:linePitch="360"/>
        </w:sectPr>
      </w:pPr>
    </w:p>
    <w:p w14:paraId="4C616A54" w14:textId="7626E9F2" w:rsidR="00240BF4" w:rsidRDefault="00240BF4" w:rsidP="00240BF4">
      <w:pPr>
        <w:pStyle w:val="Naslov3"/>
      </w:pPr>
      <w:bookmarkStart w:id="116" w:name="_Toc155255149"/>
      <w:bookmarkStart w:id="117" w:name="_Toc165872705"/>
      <w:r>
        <w:lastRenderedPageBreak/>
        <w:t>Pregled zadaća, nositelja, operativnih postupaka, kapaciteta i operativnog doprinosa – klizišta</w:t>
      </w:r>
      <w:bookmarkEnd w:id="116"/>
      <w:bookmarkEnd w:id="117"/>
    </w:p>
    <w:tbl>
      <w:tblPr>
        <w:tblW w:w="5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191"/>
        <w:gridCol w:w="7731"/>
        <w:gridCol w:w="3404"/>
      </w:tblGrid>
      <w:tr w:rsidR="00240BF4" w:rsidRPr="00240BF4" w14:paraId="5BD5A4EF" w14:textId="77777777" w:rsidTr="002D1430">
        <w:trPr>
          <w:trHeight w:val="638"/>
          <w:tblHeader/>
          <w:jc w:val="center"/>
        </w:trPr>
        <w:tc>
          <w:tcPr>
            <w:tcW w:w="251" w:type="pct"/>
            <w:shd w:val="clear" w:color="auto" w:fill="auto"/>
            <w:vAlign w:val="center"/>
          </w:tcPr>
          <w:p w14:paraId="2F5FD70B" w14:textId="77777777" w:rsidR="00240BF4" w:rsidRPr="00240BF4" w:rsidRDefault="00240BF4" w:rsidP="00240BF4">
            <w:pPr>
              <w:spacing w:after="0" w:line="240" w:lineRule="auto"/>
              <w:jc w:val="left"/>
              <w:rPr>
                <w:rFonts w:ascii="Calibri" w:eastAsia="Times New Roman" w:hAnsi="Calibri" w:cs="Times New Roman"/>
                <w:b/>
                <w:bCs/>
                <w:smallCaps/>
                <w:spacing w:val="5"/>
                <w:sz w:val="20"/>
                <w:szCs w:val="20"/>
                <w:lang w:eastAsia="en-US"/>
              </w:rPr>
            </w:pPr>
            <w:r w:rsidRPr="00240BF4">
              <w:rPr>
                <w:rFonts w:ascii="Calibri" w:eastAsia="Times New Roman" w:hAnsi="Calibri" w:cs="Times New Roman"/>
                <w:b/>
                <w:bCs/>
                <w:smallCaps/>
                <w:spacing w:val="5"/>
                <w:sz w:val="20"/>
                <w:szCs w:val="20"/>
                <w:lang w:eastAsia="en-US"/>
              </w:rPr>
              <w:t>R.BR.</w:t>
            </w:r>
          </w:p>
        </w:tc>
        <w:tc>
          <w:tcPr>
            <w:tcW w:w="781" w:type="pct"/>
            <w:shd w:val="clear" w:color="auto" w:fill="auto"/>
            <w:vAlign w:val="center"/>
          </w:tcPr>
          <w:p w14:paraId="0AC99020" w14:textId="77777777" w:rsidR="00240BF4" w:rsidRPr="00240BF4" w:rsidRDefault="00240BF4" w:rsidP="00240BF4">
            <w:pPr>
              <w:spacing w:after="0" w:line="240" w:lineRule="auto"/>
              <w:jc w:val="center"/>
              <w:rPr>
                <w:rFonts w:ascii="Calibri" w:eastAsia="Times New Roman" w:hAnsi="Calibri" w:cs="Times New Roman"/>
                <w:b/>
                <w:bCs/>
                <w:smallCaps/>
                <w:spacing w:val="5"/>
                <w:sz w:val="20"/>
                <w:szCs w:val="20"/>
                <w:lang w:eastAsia="en-US"/>
              </w:rPr>
            </w:pPr>
            <w:r w:rsidRPr="00240BF4">
              <w:rPr>
                <w:rFonts w:ascii="Calibri" w:eastAsia="Times New Roman" w:hAnsi="Calibri" w:cs="Times New Roman"/>
                <w:b/>
                <w:bCs/>
                <w:smallCaps/>
                <w:spacing w:val="5"/>
                <w:sz w:val="20"/>
                <w:szCs w:val="20"/>
                <w:lang w:eastAsia="en-US"/>
              </w:rPr>
              <w:t>ZADAĆA (MJERA CZ)</w:t>
            </w:r>
          </w:p>
        </w:tc>
        <w:tc>
          <w:tcPr>
            <w:tcW w:w="2755" w:type="pct"/>
            <w:shd w:val="clear" w:color="auto" w:fill="auto"/>
            <w:vAlign w:val="center"/>
          </w:tcPr>
          <w:p w14:paraId="71AAC7E8" w14:textId="77777777" w:rsidR="00240BF4" w:rsidRPr="00240BF4" w:rsidRDefault="00240BF4" w:rsidP="00240BF4">
            <w:pPr>
              <w:spacing w:after="0" w:line="240" w:lineRule="auto"/>
              <w:jc w:val="center"/>
              <w:rPr>
                <w:rFonts w:ascii="Calibri" w:eastAsia="Times New Roman" w:hAnsi="Calibri" w:cs="Times New Roman"/>
                <w:b/>
                <w:bCs/>
                <w:smallCaps/>
                <w:spacing w:val="5"/>
                <w:sz w:val="20"/>
                <w:szCs w:val="20"/>
                <w:lang w:eastAsia="en-US"/>
              </w:rPr>
            </w:pPr>
            <w:r w:rsidRPr="00240BF4">
              <w:rPr>
                <w:rFonts w:ascii="Calibri" w:eastAsia="Times New Roman" w:hAnsi="Calibri" w:cs="Times New Roman"/>
                <w:b/>
                <w:bCs/>
                <w:smallCaps/>
                <w:spacing w:val="5"/>
                <w:sz w:val="20"/>
                <w:szCs w:val="20"/>
                <w:lang w:eastAsia="en-US"/>
              </w:rPr>
              <w:t xml:space="preserve">OPERATIVNI POSTUPCI, KAPACITETI I OPERATIVNI DOPRINOS </w:t>
            </w:r>
          </w:p>
        </w:tc>
        <w:tc>
          <w:tcPr>
            <w:tcW w:w="1213" w:type="pct"/>
            <w:shd w:val="clear" w:color="auto" w:fill="auto"/>
            <w:vAlign w:val="center"/>
          </w:tcPr>
          <w:p w14:paraId="3FC3F688" w14:textId="77777777" w:rsidR="00240BF4" w:rsidRPr="00240BF4" w:rsidRDefault="00240BF4" w:rsidP="00240BF4">
            <w:pPr>
              <w:spacing w:after="0" w:line="240" w:lineRule="auto"/>
              <w:jc w:val="center"/>
              <w:rPr>
                <w:rFonts w:ascii="Calibri" w:eastAsia="Times New Roman" w:hAnsi="Calibri" w:cs="Times New Roman"/>
                <w:b/>
                <w:bCs/>
                <w:smallCaps/>
                <w:spacing w:val="5"/>
                <w:sz w:val="20"/>
                <w:szCs w:val="20"/>
                <w:lang w:eastAsia="en-US"/>
              </w:rPr>
            </w:pPr>
            <w:r w:rsidRPr="00240BF4">
              <w:rPr>
                <w:rFonts w:ascii="Calibri" w:eastAsia="Times New Roman" w:hAnsi="Calibri" w:cs="Times New Roman"/>
                <w:b/>
                <w:bCs/>
                <w:smallCaps/>
                <w:spacing w:val="5"/>
                <w:sz w:val="20"/>
                <w:szCs w:val="20"/>
                <w:lang w:eastAsia="en-US"/>
              </w:rPr>
              <w:t>IZVRŠITELJI</w:t>
            </w:r>
          </w:p>
        </w:tc>
      </w:tr>
      <w:tr w:rsidR="00240BF4" w:rsidRPr="00240BF4" w14:paraId="3CA0936D" w14:textId="77777777" w:rsidTr="002D1430">
        <w:trPr>
          <w:trHeight w:val="3827"/>
          <w:jc w:val="center"/>
        </w:trPr>
        <w:tc>
          <w:tcPr>
            <w:tcW w:w="251" w:type="pct"/>
            <w:vMerge w:val="restart"/>
            <w:vAlign w:val="center"/>
          </w:tcPr>
          <w:p w14:paraId="2E254363"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1.</w:t>
            </w:r>
          </w:p>
        </w:tc>
        <w:tc>
          <w:tcPr>
            <w:tcW w:w="781" w:type="pct"/>
            <w:vMerge w:val="restart"/>
            <w:vAlign w:val="center"/>
          </w:tcPr>
          <w:p w14:paraId="6696E948"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 xml:space="preserve">Organizacija spašavanja i raščišćavanja, zadaće sudionika i operativnih snaga civilne zaštite koje raspolažu kapacitetima za spašavanje iz ruševina na svim razinama sustava i drugi podaci bitni za operativno djelovanje Stožera civilne zaštite </w:t>
            </w:r>
          </w:p>
        </w:tc>
        <w:tc>
          <w:tcPr>
            <w:tcW w:w="2755" w:type="pct"/>
            <w:vAlign w:val="center"/>
          </w:tcPr>
          <w:p w14:paraId="46805176"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utvrđuje prioritete u raščišćavanju ruševina.</w:t>
            </w:r>
          </w:p>
          <w:p w14:paraId="43C201B2"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nakon analize određuje mobilizaciju materijalno–tehničkih sredstava.</w:t>
            </w:r>
          </w:p>
          <w:p w14:paraId="04C7DDBD"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Ako postojeće snage i materijalna sredstva nisu dovoljna, općinski načelnik traži pomoć od Koprivničko-križevačke županije.</w:t>
            </w:r>
          </w:p>
          <w:p w14:paraId="0292477F"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Sigurnim zonama u ugroženom području mogu se definirati svi otvoreni prostori na udaljenosti ½ visine zgrade. Mogu se poistovjetiti s lokacijama za prikupljanje i prihvat stanovništva.</w:t>
            </w:r>
          </w:p>
          <w:p w14:paraId="40CD9094" w14:textId="19123D03"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U raščišćavanju ruševina i spašavanju zatrpanih osoba sudjeluju: VZO</w:t>
            </w:r>
            <w:r w:rsidR="00AC3028">
              <w:rPr>
                <w:rFonts w:ascii="Calibri" w:eastAsia="Times New Roman" w:hAnsi="Calibri" w:cs="Calibri"/>
                <w:sz w:val="20"/>
                <w:szCs w:val="20"/>
              </w:rPr>
              <w:t xml:space="preserve"> Novo Virje</w:t>
            </w:r>
            <w:r w:rsidRPr="00240BF4">
              <w:rPr>
                <w:rFonts w:ascii="Calibri" w:eastAsia="Times New Roman" w:hAnsi="Calibri" w:cs="Calibri"/>
                <w:sz w:val="20"/>
                <w:szCs w:val="20"/>
              </w:rPr>
              <w:t xml:space="preserve">, HGSS – Stanica Koprivnica. </w:t>
            </w:r>
          </w:p>
          <w:p w14:paraId="29305583"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U početku je najvažnije osigurati prohodnost putova i osigurati vodu za piće, kako za snage civilne zaštite, tako i za stanovništvo. </w:t>
            </w:r>
          </w:p>
          <w:p w14:paraId="3E4D419B" w14:textId="77777777" w:rsidR="00240BF4" w:rsidRPr="00240BF4" w:rsidRDefault="00240BF4" w:rsidP="00240BF4">
            <w:pPr>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Komunikacija sa Stožerom civilne zaštite i drugim operativnim snagama sustava civilne zaštite ostvaruje se putem telefona, mobitela ili e-mailom. </w:t>
            </w:r>
          </w:p>
        </w:tc>
        <w:tc>
          <w:tcPr>
            <w:tcW w:w="1213" w:type="pct"/>
            <w:vAlign w:val="center"/>
          </w:tcPr>
          <w:p w14:paraId="34DAA7EF" w14:textId="77777777" w:rsidR="00240BF4" w:rsidRPr="00240BF4" w:rsidRDefault="00240BF4" w:rsidP="00240BF4">
            <w:pPr>
              <w:autoSpaceDE w:val="0"/>
              <w:autoSpaceDN w:val="0"/>
              <w:adjustRightInd w:val="0"/>
              <w:spacing w:after="0" w:line="240" w:lineRule="auto"/>
              <w:contextualSpacing/>
              <w:jc w:val="left"/>
              <w:rPr>
                <w:rFonts w:ascii="Calibri" w:eastAsia="Calibri" w:hAnsi="Calibri" w:cs="Calibri"/>
                <w:sz w:val="20"/>
                <w:szCs w:val="20"/>
                <w:lang w:eastAsia="en-US"/>
              </w:rPr>
            </w:pPr>
            <w:r w:rsidRPr="00240BF4">
              <w:rPr>
                <w:rFonts w:ascii="Calibri" w:eastAsia="Calibri" w:hAnsi="Calibri" w:cs="Calibri"/>
                <w:sz w:val="20"/>
                <w:szCs w:val="20"/>
                <w:lang w:eastAsia="en-US"/>
              </w:rPr>
              <w:t>Za prikupljanje informacija o stanju prohodnosti prometnica zadužen je:</w:t>
            </w:r>
          </w:p>
          <w:p w14:paraId="43694062" w14:textId="77777777" w:rsidR="00240BF4" w:rsidRPr="00240BF4" w:rsidRDefault="00240BF4" w:rsidP="00240BF4">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Koordinator na lokaciji </w:t>
            </w:r>
            <w:r w:rsidRPr="00240BF4">
              <w:rPr>
                <w:rFonts w:ascii="Calibri" w:eastAsia="Times New Roman" w:hAnsi="Calibri" w:cs="Calibri"/>
                <w:b/>
                <w:bCs/>
                <w:sz w:val="20"/>
                <w:szCs w:val="20"/>
                <w:u w:val="single"/>
              </w:rPr>
              <w:t>(PRILOG 8.)</w:t>
            </w:r>
          </w:p>
          <w:p w14:paraId="37D7D129" w14:textId="77777777" w:rsidR="00240BF4" w:rsidRPr="00240BF4" w:rsidRDefault="00240BF4" w:rsidP="00240BF4">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Stožer civilne zaštite </w:t>
            </w:r>
            <w:r w:rsidRPr="00240BF4">
              <w:rPr>
                <w:rFonts w:ascii="Calibri" w:eastAsia="Times New Roman" w:hAnsi="Calibri" w:cs="Calibri"/>
                <w:b/>
                <w:bCs/>
                <w:sz w:val="20"/>
                <w:szCs w:val="20"/>
                <w:u w:val="single"/>
              </w:rPr>
              <w:t>(PRILOG 1.)</w:t>
            </w:r>
          </w:p>
          <w:p w14:paraId="6D7FD866" w14:textId="36F6CC80" w:rsidR="00240BF4" w:rsidRPr="00240BF4" w:rsidRDefault="00240BF4" w:rsidP="00240BF4">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PU koprivničko-križevačka </w:t>
            </w:r>
            <w:r w:rsidRPr="00240BF4">
              <w:rPr>
                <w:rFonts w:ascii="Calibri" w:eastAsia="Times New Roman" w:hAnsi="Calibri" w:cs="Calibri"/>
                <w:sz w:val="20"/>
                <w:szCs w:val="20"/>
              </w:rPr>
              <w:sym w:font="Symbol" w:char="F02D"/>
            </w:r>
            <w:r w:rsidRPr="00240BF4">
              <w:rPr>
                <w:rFonts w:ascii="Calibri" w:eastAsia="Times New Roman" w:hAnsi="Calibri" w:cs="Calibri"/>
                <w:sz w:val="20"/>
                <w:szCs w:val="20"/>
              </w:rPr>
              <w:t xml:space="preserve"> PP </w:t>
            </w:r>
            <w:r w:rsidR="00AC3028">
              <w:rPr>
                <w:rFonts w:ascii="Calibri" w:eastAsia="Times New Roman" w:hAnsi="Calibri" w:cs="Calibri"/>
                <w:sz w:val="20"/>
                <w:szCs w:val="20"/>
              </w:rPr>
              <w:t>Đurđevac</w:t>
            </w:r>
            <w:r w:rsidRPr="00240BF4">
              <w:rPr>
                <w:rFonts w:ascii="Calibri" w:eastAsia="Times New Roman" w:hAnsi="Calibri" w:cs="Calibri"/>
                <w:sz w:val="20"/>
                <w:szCs w:val="20"/>
              </w:rPr>
              <w:t xml:space="preserve"> </w:t>
            </w:r>
            <w:r w:rsidRPr="00240BF4">
              <w:rPr>
                <w:rFonts w:ascii="Calibri" w:eastAsia="Times New Roman" w:hAnsi="Calibri" w:cs="Calibri"/>
                <w:b/>
                <w:bCs/>
                <w:sz w:val="20"/>
                <w:szCs w:val="20"/>
                <w:u w:val="single"/>
              </w:rPr>
              <w:t>(PRILOG 16.)</w:t>
            </w:r>
          </w:p>
          <w:p w14:paraId="5C9DBE55" w14:textId="77777777" w:rsidR="00240BF4" w:rsidRPr="00240BF4" w:rsidRDefault="00240BF4" w:rsidP="00240BF4">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Povjerenici civilne zaštite </w:t>
            </w:r>
          </w:p>
          <w:p w14:paraId="2A9BB7B2"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sz w:val="20"/>
                <w:szCs w:val="20"/>
              </w:rPr>
            </w:pPr>
            <w:r w:rsidRPr="00240BF4">
              <w:rPr>
                <w:rFonts w:ascii="Calibri" w:eastAsia="Times New Roman" w:hAnsi="Calibri" w:cs="Calibri"/>
                <w:b/>
                <w:bCs/>
                <w:sz w:val="20"/>
                <w:szCs w:val="20"/>
                <w:u w:val="single"/>
              </w:rPr>
              <w:t>(PRILOG 6.)</w:t>
            </w:r>
          </w:p>
          <w:p w14:paraId="32E2E1F6" w14:textId="77777777" w:rsidR="00240BF4" w:rsidRPr="00240BF4" w:rsidRDefault="00240BF4" w:rsidP="00240BF4">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HGSS – Stanica Koprivnica </w:t>
            </w:r>
            <w:r w:rsidRPr="00240BF4">
              <w:rPr>
                <w:rFonts w:ascii="Calibri" w:eastAsia="Times New Roman" w:hAnsi="Calibri" w:cs="Calibri"/>
                <w:b/>
                <w:bCs/>
                <w:sz w:val="20"/>
                <w:szCs w:val="20"/>
                <w:u w:val="single"/>
              </w:rPr>
              <w:t>(PRILOG 4.)</w:t>
            </w:r>
          </w:p>
          <w:p w14:paraId="450359FB" w14:textId="4DC5231A" w:rsidR="00240BF4" w:rsidRPr="00240BF4" w:rsidRDefault="00240BF4" w:rsidP="00240BF4">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sidRPr="00240BF4">
              <w:rPr>
                <w:rFonts w:ascii="Calibri" w:eastAsia="Times New Roman" w:hAnsi="Calibri" w:cs="Calibri"/>
                <w:sz w:val="20"/>
                <w:szCs w:val="20"/>
                <w:lang w:val="en-US"/>
              </w:rPr>
              <w:t xml:space="preserve">VZO </w:t>
            </w:r>
            <w:r w:rsidR="00AC3028">
              <w:rPr>
                <w:rFonts w:ascii="Calibri" w:eastAsia="Times New Roman" w:hAnsi="Calibri" w:cs="Calibri"/>
                <w:sz w:val="20"/>
                <w:szCs w:val="20"/>
                <w:lang w:val="en-US"/>
              </w:rPr>
              <w:t xml:space="preserve">Novo </w:t>
            </w:r>
            <w:proofErr w:type="spellStart"/>
            <w:r w:rsidR="00AC3028">
              <w:rPr>
                <w:rFonts w:ascii="Calibri" w:eastAsia="Times New Roman" w:hAnsi="Calibri" w:cs="Calibri"/>
                <w:sz w:val="20"/>
                <w:szCs w:val="20"/>
                <w:lang w:val="en-US"/>
              </w:rPr>
              <w:t>Virje</w:t>
            </w:r>
            <w:proofErr w:type="spellEnd"/>
          </w:p>
          <w:p w14:paraId="2C9FD431"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sz w:val="20"/>
                <w:szCs w:val="20"/>
                <w:lang w:val="en-US"/>
              </w:rPr>
            </w:pPr>
            <w:r w:rsidRPr="00240BF4">
              <w:rPr>
                <w:rFonts w:ascii="Calibri" w:eastAsia="Times New Roman" w:hAnsi="Calibri" w:cs="Calibri"/>
                <w:b/>
                <w:bCs/>
                <w:sz w:val="20"/>
                <w:szCs w:val="20"/>
                <w:u w:val="single"/>
                <w:lang w:val="en-US"/>
              </w:rPr>
              <w:t>(PRILOG 2.)</w:t>
            </w:r>
          </w:p>
          <w:p w14:paraId="5A52FC29" w14:textId="77777777" w:rsidR="00240BF4" w:rsidRPr="00240BF4" w:rsidRDefault="00240BF4" w:rsidP="00240BF4">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proofErr w:type="spellStart"/>
            <w:r w:rsidRPr="00240BF4">
              <w:rPr>
                <w:rFonts w:ascii="Calibri" w:eastAsia="Times New Roman" w:hAnsi="Calibri" w:cs="Calibri"/>
                <w:sz w:val="20"/>
                <w:szCs w:val="20"/>
                <w:lang w:val="en-US"/>
              </w:rPr>
              <w:t>Udruge</w:t>
            </w:r>
            <w:proofErr w:type="spellEnd"/>
            <w:r w:rsidRPr="00240BF4">
              <w:rPr>
                <w:rFonts w:ascii="Calibri" w:eastAsia="Times New Roman" w:hAnsi="Calibri" w:cs="Calibri"/>
                <w:sz w:val="20"/>
                <w:szCs w:val="20"/>
                <w:lang w:val="en-US"/>
              </w:rPr>
              <w:t xml:space="preserve"> </w:t>
            </w:r>
            <w:r w:rsidRPr="00240BF4">
              <w:rPr>
                <w:rFonts w:ascii="Calibri" w:eastAsia="Times New Roman" w:hAnsi="Calibri" w:cs="Calibri"/>
                <w:b/>
                <w:bCs/>
                <w:sz w:val="20"/>
                <w:szCs w:val="20"/>
                <w:u w:val="single"/>
                <w:lang w:val="en-US"/>
              </w:rPr>
              <w:t>(PRILOG 5.)</w:t>
            </w:r>
          </w:p>
        </w:tc>
      </w:tr>
      <w:tr w:rsidR="00240BF4" w:rsidRPr="00240BF4" w14:paraId="55EB081D" w14:textId="77777777" w:rsidTr="002D1430">
        <w:trPr>
          <w:trHeight w:val="447"/>
          <w:jc w:val="center"/>
        </w:trPr>
        <w:tc>
          <w:tcPr>
            <w:tcW w:w="251" w:type="pct"/>
            <w:vMerge/>
            <w:vAlign w:val="center"/>
          </w:tcPr>
          <w:p w14:paraId="774490F7"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1C7A41CD"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193B28DF"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Evakuacija i zbrinjavanje stanovništva, materijalnih i kulturnih dobara, osobna i uzajamna pomoć te obavljanje potrebnih radnji i izvođenje radova na ruševinama izvršit će snage sustava civilne zaštite</w:t>
            </w:r>
          </w:p>
        </w:tc>
        <w:tc>
          <w:tcPr>
            <w:tcW w:w="1213" w:type="pct"/>
            <w:vAlign w:val="center"/>
          </w:tcPr>
          <w:p w14:paraId="0D9BACDC" w14:textId="77777777" w:rsidR="00240BF4" w:rsidRPr="00240BF4" w:rsidRDefault="00240BF4" w:rsidP="00240BF4">
            <w:pPr>
              <w:numPr>
                <w:ilvl w:val="0"/>
                <w:numId w:val="51"/>
              </w:numPr>
              <w:autoSpaceDE w:val="0"/>
              <w:autoSpaceDN w:val="0"/>
              <w:adjustRightInd w:val="0"/>
              <w:spacing w:after="0" w:line="240" w:lineRule="auto"/>
              <w:ind w:left="35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Povjerenici civilne zaštite </w:t>
            </w:r>
          </w:p>
          <w:p w14:paraId="28433017"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sz w:val="20"/>
                <w:szCs w:val="20"/>
              </w:rPr>
            </w:pPr>
            <w:r w:rsidRPr="00240BF4">
              <w:rPr>
                <w:rFonts w:ascii="Calibri" w:eastAsia="Times New Roman" w:hAnsi="Calibri" w:cs="Calibri"/>
                <w:b/>
                <w:bCs/>
                <w:sz w:val="20"/>
                <w:szCs w:val="20"/>
                <w:u w:val="single"/>
              </w:rPr>
              <w:t>(PRILOG 6.)</w:t>
            </w:r>
          </w:p>
          <w:p w14:paraId="3498B6BA" w14:textId="0F368BAC" w:rsidR="00240BF4" w:rsidRPr="00240BF4" w:rsidRDefault="00240BF4" w:rsidP="00240BF4">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sidRPr="00240BF4">
              <w:rPr>
                <w:rFonts w:ascii="Calibri" w:eastAsia="Times New Roman" w:hAnsi="Calibri" w:cs="Calibri"/>
                <w:sz w:val="20"/>
                <w:szCs w:val="20"/>
                <w:lang w:val="en-US"/>
              </w:rPr>
              <w:t xml:space="preserve">VZO </w:t>
            </w:r>
            <w:r w:rsidR="00AC3028">
              <w:rPr>
                <w:rFonts w:ascii="Calibri" w:eastAsia="Times New Roman" w:hAnsi="Calibri" w:cs="Calibri"/>
                <w:sz w:val="20"/>
                <w:szCs w:val="20"/>
                <w:lang w:val="en-US"/>
              </w:rPr>
              <w:t xml:space="preserve">Novo </w:t>
            </w:r>
            <w:proofErr w:type="spellStart"/>
            <w:r w:rsidR="00AC3028">
              <w:rPr>
                <w:rFonts w:ascii="Calibri" w:eastAsia="Times New Roman" w:hAnsi="Calibri" w:cs="Calibri"/>
                <w:sz w:val="20"/>
                <w:szCs w:val="20"/>
                <w:lang w:val="en-US"/>
              </w:rPr>
              <w:t>Virje</w:t>
            </w:r>
            <w:proofErr w:type="spellEnd"/>
          </w:p>
          <w:p w14:paraId="61A6C546"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sz w:val="20"/>
                <w:szCs w:val="20"/>
                <w:lang w:val="en-US"/>
              </w:rPr>
            </w:pPr>
            <w:r w:rsidRPr="00240BF4">
              <w:rPr>
                <w:rFonts w:ascii="Calibri" w:eastAsia="Times New Roman" w:hAnsi="Calibri" w:cs="Calibri"/>
                <w:b/>
                <w:bCs/>
                <w:sz w:val="20"/>
                <w:szCs w:val="20"/>
                <w:u w:val="single"/>
                <w:lang w:val="en-US"/>
              </w:rPr>
              <w:t>(PRILOG 2.)</w:t>
            </w:r>
          </w:p>
        </w:tc>
      </w:tr>
      <w:tr w:rsidR="00240BF4" w:rsidRPr="00240BF4" w14:paraId="02E91B84" w14:textId="77777777" w:rsidTr="002D1430">
        <w:trPr>
          <w:trHeight w:val="760"/>
          <w:jc w:val="center"/>
        </w:trPr>
        <w:tc>
          <w:tcPr>
            <w:tcW w:w="251" w:type="pct"/>
            <w:vMerge/>
            <w:vAlign w:val="center"/>
          </w:tcPr>
          <w:p w14:paraId="34A319C7"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7020A794"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2FC9D320" w14:textId="3DF1E81E"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Organizaciju za prikupljanje, prijevoz i odlaganje izvršava koncesionar za odvoz otpada i pravne osobe s građevinskom mehanizacijom s područja nadležnosti Općine </w:t>
            </w:r>
            <w:r w:rsidR="00AC3028">
              <w:rPr>
                <w:rFonts w:ascii="Calibri" w:eastAsia="Times New Roman" w:hAnsi="Calibri" w:cs="Calibri"/>
                <w:sz w:val="20"/>
                <w:szCs w:val="20"/>
              </w:rPr>
              <w:t>Novo Virje.</w:t>
            </w:r>
          </w:p>
        </w:tc>
        <w:tc>
          <w:tcPr>
            <w:tcW w:w="1213" w:type="pct"/>
            <w:vAlign w:val="center"/>
          </w:tcPr>
          <w:p w14:paraId="16BC1702" w14:textId="77777777" w:rsidR="00240BF4" w:rsidRPr="00AC3028" w:rsidRDefault="00240BF4" w:rsidP="00240BF4">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proofErr w:type="spellStart"/>
            <w:r w:rsidRPr="00240BF4">
              <w:rPr>
                <w:rFonts w:ascii="Calibri" w:eastAsia="Times New Roman" w:hAnsi="Calibri" w:cs="Calibri"/>
                <w:sz w:val="20"/>
                <w:szCs w:val="20"/>
                <w:lang w:val="en-US"/>
              </w:rPr>
              <w:t>Komuna</w:t>
            </w:r>
            <w:r w:rsidR="00AC3028">
              <w:rPr>
                <w:rFonts w:ascii="Calibri" w:eastAsia="Times New Roman" w:hAnsi="Calibri" w:cs="Calibri"/>
                <w:sz w:val="20"/>
                <w:szCs w:val="20"/>
                <w:lang w:val="en-US"/>
              </w:rPr>
              <w:t>lije</w:t>
            </w:r>
            <w:proofErr w:type="spellEnd"/>
            <w:r w:rsidR="00AC3028">
              <w:rPr>
                <w:rFonts w:ascii="Calibri" w:eastAsia="Times New Roman" w:hAnsi="Calibri" w:cs="Calibri"/>
                <w:sz w:val="20"/>
                <w:szCs w:val="20"/>
                <w:lang w:val="en-US"/>
              </w:rPr>
              <w:t xml:space="preserve"> d.o.o. </w:t>
            </w:r>
            <w:proofErr w:type="spellStart"/>
            <w:r w:rsidR="00AC3028">
              <w:rPr>
                <w:rFonts w:ascii="Calibri" w:eastAsia="Times New Roman" w:hAnsi="Calibri" w:cs="Calibri"/>
                <w:sz w:val="20"/>
                <w:szCs w:val="20"/>
                <w:lang w:val="en-US"/>
              </w:rPr>
              <w:t>Đurđevac</w:t>
            </w:r>
            <w:proofErr w:type="spellEnd"/>
            <w:r w:rsidRPr="00240BF4">
              <w:rPr>
                <w:rFonts w:ascii="Calibri" w:eastAsia="Times New Roman" w:hAnsi="Calibri" w:cs="Calibri"/>
                <w:sz w:val="20"/>
                <w:szCs w:val="20"/>
                <w:lang w:val="en-US"/>
              </w:rPr>
              <w:t xml:space="preserve"> </w:t>
            </w:r>
            <w:r w:rsidRPr="00240BF4">
              <w:rPr>
                <w:rFonts w:ascii="Calibri" w:eastAsia="Times New Roman" w:hAnsi="Calibri" w:cs="Calibri"/>
                <w:b/>
                <w:bCs/>
                <w:sz w:val="20"/>
                <w:szCs w:val="20"/>
                <w:u w:val="single"/>
                <w:lang w:val="en-US"/>
              </w:rPr>
              <w:t>(PRILOG 21.)</w:t>
            </w:r>
          </w:p>
          <w:p w14:paraId="78482610" w14:textId="5F593B60" w:rsidR="00AC3028" w:rsidRPr="00240BF4" w:rsidRDefault="00AC3028" w:rsidP="00240BF4">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sz w:val="20"/>
                <w:szCs w:val="20"/>
                <w:lang w:val="en-US"/>
              </w:rPr>
            </w:pPr>
            <w:r w:rsidRPr="00AC3028">
              <w:rPr>
                <w:rFonts w:ascii="Calibri" w:eastAsia="Times New Roman" w:hAnsi="Calibri" w:cs="Calibri"/>
                <w:sz w:val="20"/>
                <w:szCs w:val="20"/>
                <w:lang w:val="en-US"/>
              </w:rPr>
              <w:t xml:space="preserve">Drava Kom d.o.o. </w:t>
            </w:r>
            <w:r>
              <w:rPr>
                <w:rFonts w:ascii="Calibri" w:eastAsia="Times New Roman" w:hAnsi="Calibri" w:cs="Calibri"/>
                <w:b/>
                <w:bCs/>
                <w:sz w:val="20"/>
                <w:szCs w:val="20"/>
                <w:u w:val="single"/>
                <w:lang w:val="en-US"/>
              </w:rPr>
              <w:t>(PRILOG 21.)</w:t>
            </w:r>
          </w:p>
        </w:tc>
      </w:tr>
      <w:tr w:rsidR="00240BF4" w:rsidRPr="00240BF4" w14:paraId="73FD92CF" w14:textId="77777777" w:rsidTr="002D1430">
        <w:trPr>
          <w:trHeight w:val="179"/>
          <w:jc w:val="center"/>
        </w:trPr>
        <w:tc>
          <w:tcPr>
            <w:tcW w:w="251" w:type="pct"/>
            <w:vMerge w:val="restart"/>
            <w:vAlign w:val="center"/>
          </w:tcPr>
          <w:p w14:paraId="43D1596A"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2</w:t>
            </w:r>
            <w:r w:rsidRPr="00240BF4">
              <w:rPr>
                <w:rFonts w:ascii="Calibri" w:eastAsia="Times New Roman" w:hAnsi="Calibri" w:cs="Calibri"/>
                <w:sz w:val="20"/>
                <w:szCs w:val="20"/>
              </w:rPr>
              <w:t xml:space="preserve">. </w:t>
            </w:r>
          </w:p>
        </w:tc>
        <w:tc>
          <w:tcPr>
            <w:tcW w:w="781" w:type="pct"/>
            <w:vMerge w:val="restart"/>
            <w:vAlign w:val="center"/>
          </w:tcPr>
          <w:p w14:paraId="516015C5"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 xml:space="preserve">Organizacija zaštite objekata kritične infrastrukture i suradnja s pravnim osobama s ciljem osiguranja </w:t>
            </w:r>
            <w:r w:rsidRPr="00240BF4">
              <w:rPr>
                <w:rFonts w:ascii="Calibri" w:eastAsia="Times New Roman" w:hAnsi="Calibri" w:cs="Calibri"/>
                <w:sz w:val="20"/>
                <w:szCs w:val="22"/>
              </w:rPr>
              <w:lastRenderedPageBreak/>
              <w:t xml:space="preserve">kontinuiteta njihovog djelovanja  </w:t>
            </w:r>
          </w:p>
        </w:tc>
        <w:tc>
          <w:tcPr>
            <w:tcW w:w="2755" w:type="pct"/>
            <w:vAlign w:val="center"/>
          </w:tcPr>
          <w:p w14:paraId="6E300460"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Calibri" w:hAnsi="Calibri" w:cs="Arial"/>
                <w:sz w:val="20"/>
                <w:szCs w:val="20"/>
                <w:lang w:eastAsia="en-US"/>
              </w:rPr>
              <w:lastRenderedPageBreak/>
              <w:t xml:space="preserve">Uspostava opskrbe električnom energijom </w:t>
            </w:r>
          </w:p>
        </w:tc>
        <w:tc>
          <w:tcPr>
            <w:tcW w:w="1213" w:type="pct"/>
            <w:vAlign w:val="center"/>
          </w:tcPr>
          <w:p w14:paraId="4324C099" w14:textId="42AAFC35" w:rsidR="00240BF4" w:rsidRPr="00240BF4" w:rsidRDefault="00240BF4" w:rsidP="00240BF4">
            <w:pPr>
              <w:numPr>
                <w:ilvl w:val="0"/>
                <w:numId w:val="1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eastAsia="Times New Roman" w:cs="Calibri"/>
                <w:sz w:val="20"/>
                <w:szCs w:val="20"/>
              </w:rPr>
              <w:t xml:space="preserve">HEP ODS d.o.o. Elektra </w:t>
            </w:r>
            <w:r w:rsidR="00AC3028">
              <w:rPr>
                <w:rFonts w:eastAsia="Times New Roman" w:cs="Calibri"/>
                <w:sz w:val="20"/>
                <w:szCs w:val="20"/>
              </w:rPr>
              <w:t xml:space="preserve">Koprivnica </w:t>
            </w:r>
            <w:r w:rsidRPr="00240BF4">
              <w:rPr>
                <w:rFonts w:ascii="Calibri" w:eastAsia="Times New Roman" w:hAnsi="Calibri" w:cs="Calibri"/>
                <w:b/>
                <w:bCs/>
                <w:sz w:val="20"/>
                <w:szCs w:val="20"/>
                <w:u w:val="single"/>
              </w:rPr>
              <w:t>(PRILOG 20.)</w:t>
            </w:r>
          </w:p>
        </w:tc>
      </w:tr>
      <w:tr w:rsidR="00240BF4" w:rsidRPr="00240BF4" w14:paraId="0A4CC803" w14:textId="77777777" w:rsidTr="002D1430">
        <w:trPr>
          <w:trHeight w:val="285"/>
          <w:jc w:val="center"/>
        </w:trPr>
        <w:tc>
          <w:tcPr>
            <w:tcW w:w="251" w:type="pct"/>
            <w:vMerge/>
            <w:vAlign w:val="center"/>
          </w:tcPr>
          <w:p w14:paraId="61F5F83F"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34417C34"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4F469F45"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Calibri" w:hAnsi="Calibri" w:cs="Arial"/>
                <w:sz w:val="20"/>
                <w:szCs w:val="20"/>
                <w:lang w:eastAsia="en-US"/>
              </w:rPr>
              <w:t>Redovna opskrba vodom</w:t>
            </w:r>
          </w:p>
        </w:tc>
        <w:tc>
          <w:tcPr>
            <w:tcW w:w="1213" w:type="pct"/>
            <w:vAlign w:val="center"/>
          </w:tcPr>
          <w:p w14:paraId="635905BD" w14:textId="1A395E4B" w:rsidR="00240BF4" w:rsidRPr="00240BF4" w:rsidRDefault="00AC3028" w:rsidP="00240BF4">
            <w:pPr>
              <w:numPr>
                <w:ilvl w:val="0"/>
                <w:numId w:val="51"/>
              </w:numPr>
              <w:autoSpaceDE w:val="0"/>
              <w:autoSpaceDN w:val="0"/>
              <w:adjustRightInd w:val="0"/>
              <w:spacing w:after="0" w:line="240" w:lineRule="auto"/>
              <w:ind w:left="357" w:hanging="357"/>
              <w:contextualSpacing/>
              <w:jc w:val="left"/>
              <w:rPr>
                <w:rFonts w:ascii="Calibri" w:eastAsia="Times New Roman" w:hAnsi="Calibri" w:cs="Calibri"/>
                <w:color w:val="FF0000"/>
                <w:sz w:val="20"/>
                <w:szCs w:val="20"/>
              </w:rPr>
            </w:pPr>
            <w:r w:rsidRPr="00AC3028">
              <w:rPr>
                <w:rFonts w:ascii="Calibri" w:eastAsia="Calibri" w:hAnsi="Calibri" w:cs="Calibri"/>
                <w:sz w:val="20"/>
                <w:szCs w:val="20"/>
                <w:lang w:eastAsia="en-US"/>
              </w:rPr>
              <w:t>Komunalije d.o.o. Đurđevac</w:t>
            </w:r>
          </w:p>
          <w:p w14:paraId="693DFE2C"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color w:val="FF0000"/>
                <w:sz w:val="20"/>
                <w:szCs w:val="20"/>
              </w:rPr>
            </w:pPr>
            <w:r w:rsidRPr="00240BF4">
              <w:rPr>
                <w:rFonts w:ascii="Calibri" w:eastAsia="Times New Roman" w:hAnsi="Calibri" w:cs="Calibri"/>
                <w:b/>
                <w:bCs/>
                <w:sz w:val="20"/>
                <w:szCs w:val="20"/>
                <w:u w:val="single"/>
              </w:rPr>
              <w:t>(PRILOG 20.)</w:t>
            </w:r>
          </w:p>
        </w:tc>
      </w:tr>
      <w:tr w:rsidR="00240BF4" w:rsidRPr="00240BF4" w14:paraId="58138B22" w14:textId="77777777" w:rsidTr="002D1430">
        <w:trPr>
          <w:trHeight w:val="285"/>
          <w:jc w:val="center"/>
        </w:trPr>
        <w:tc>
          <w:tcPr>
            <w:tcW w:w="251" w:type="pct"/>
            <w:vMerge/>
            <w:vAlign w:val="center"/>
          </w:tcPr>
          <w:p w14:paraId="3EA1CF64"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609E00EC"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28965685"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Calibri" w:hAnsi="Calibri" w:cs="Arial"/>
                <w:sz w:val="20"/>
                <w:szCs w:val="20"/>
                <w:lang w:eastAsia="en-US"/>
              </w:rPr>
              <w:t>Popravak telefonske infrastrukture (područne centrale, mjesne centrale, repetitori, stupovi nadzemne telefonske mreže)</w:t>
            </w:r>
          </w:p>
        </w:tc>
        <w:tc>
          <w:tcPr>
            <w:tcW w:w="1213" w:type="pct"/>
            <w:vAlign w:val="center"/>
          </w:tcPr>
          <w:p w14:paraId="2A81FEAA" w14:textId="77777777" w:rsidR="00240BF4" w:rsidRPr="00240BF4" w:rsidRDefault="00240BF4" w:rsidP="00240BF4">
            <w:pPr>
              <w:numPr>
                <w:ilvl w:val="0"/>
                <w:numId w:val="1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HAKOM  </w:t>
            </w:r>
          </w:p>
        </w:tc>
      </w:tr>
      <w:tr w:rsidR="00240BF4" w:rsidRPr="00240BF4" w14:paraId="0876C3A7" w14:textId="77777777" w:rsidTr="002D1430">
        <w:trPr>
          <w:trHeight w:val="285"/>
          <w:jc w:val="center"/>
        </w:trPr>
        <w:tc>
          <w:tcPr>
            <w:tcW w:w="251" w:type="pct"/>
            <w:vMerge/>
            <w:vAlign w:val="center"/>
          </w:tcPr>
          <w:p w14:paraId="00CD8D38"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68AF461A"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27214C75"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Calibri" w:hAnsi="Calibri" w:cs="Arial"/>
                <w:sz w:val="20"/>
                <w:szCs w:val="20"/>
                <w:lang w:eastAsia="en-US"/>
              </w:rPr>
              <w:t>Popravak prometnica</w:t>
            </w:r>
          </w:p>
        </w:tc>
        <w:tc>
          <w:tcPr>
            <w:tcW w:w="1213" w:type="pct"/>
            <w:vAlign w:val="center"/>
          </w:tcPr>
          <w:p w14:paraId="437EF0DB" w14:textId="77777777" w:rsidR="00240BF4" w:rsidRPr="00240BF4" w:rsidRDefault="00240BF4" w:rsidP="00240BF4">
            <w:pPr>
              <w:numPr>
                <w:ilvl w:val="0"/>
                <w:numId w:val="52"/>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eastAsia="Times New Roman"/>
                <w:sz w:val="20"/>
                <w:szCs w:val="20"/>
              </w:rPr>
              <w:t xml:space="preserve">Županijska uprava za ceste Koprivničko-križevačke županije </w:t>
            </w:r>
            <w:r w:rsidRPr="00240BF4">
              <w:rPr>
                <w:rFonts w:ascii="Calibri" w:eastAsia="Times New Roman" w:hAnsi="Calibri" w:cs="Calibri"/>
                <w:b/>
                <w:bCs/>
                <w:sz w:val="20"/>
                <w:szCs w:val="20"/>
                <w:u w:val="single"/>
              </w:rPr>
              <w:t>(PRILOG 25.)</w:t>
            </w:r>
          </w:p>
          <w:p w14:paraId="77EADEEB" w14:textId="57E9FEBC" w:rsidR="00240BF4" w:rsidRPr="00240BF4" w:rsidRDefault="00240BF4" w:rsidP="00240BF4">
            <w:pPr>
              <w:numPr>
                <w:ilvl w:val="0"/>
                <w:numId w:val="52"/>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eastAsia="Times New Roman"/>
                <w:sz w:val="20"/>
                <w:szCs w:val="20"/>
              </w:rPr>
              <w:t xml:space="preserve">Općina </w:t>
            </w:r>
            <w:r w:rsidR="00AC3028">
              <w:rPr>
                <w:rFonts w:eastAsia="Times New Roman"/>
                <w:sz w:val="20"/>
                <w:szCs w:val="20"/>
              </w:rPr>
              <w:t xml:space="preserve">Novo Virje </w:t>
            </w:r>
            <w:r w:rsidRPr="00240BF4">
              <w:rPr>
                <w:rFonts w:ascii="Calibri" w:eastAsia="Times New Roman" w:hAnsi="Calibri" w:cs="Calibri"/>
                <w:b/>
                <w:bCs/>
                <w:sz w:val="20"/>
                <w:szCs w:val="20"/>
                <w:u w:val="single"/>
              </w:rPr>
              <w:t>(PRILOG 9.)</w:t>
            </w:r>
          </w:p>
        </w:tc>
      </w:tr>
      <w:tr w:rsidR="00240BF4" w:rsidRPr="00240BF4" w14:paraId="3E5C3CC0" w14:textId="77777777" w:rsidTr="002D1430">
        <w:trPr>
          <w:trHeight w:val="493"/>
          <w:jc w:val="center"/>
        </w:trPr>
        <w:tc>
          <w:tcPr>
            <w:tcW w:w="251" w:type="pct"/>
            <w:vAlign w:val="center"/>
          </w:tcPr>
          <w:p w14:paraId="4F3C8EE5"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3.</w:t>
            </w:r>
          </w:p>
        </w:tc>
        <w:tc>
          <w:tcPr>
            <w:tcW w:w="781" w:type="pct"/>
            <w:vAlign w:val="center"/>
          </w:tcPr>
          <w:p w14:paraId="6142CDFE"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gašenja požara (nositelji, zadaće, nadležnosti i usklađivanje)</w:t>
            </w:r>
          </w:p>
        </w:tc>
        <w:tc>
          <w:tcPr>
            <w:tcW w:w="2755" w:type="pct"/>
          </w:tcPr>
          <w:p w14:paraId="5AE56B34"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Sukladno Planu zaštite od požara, Stožer prikuplja informacije o požarnoj opasnosti, a za to je zadužen je član Stožera za protupožarnu zaštitu.</w:t>
            </w:r>
          </w:p>
          <w:p w14:paraId="2E4E933E"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se informira o potrebi iskapčanja pojedinih energenta na prijedlog člana Stožera za protupožarnu zaštitu.</w:t>
            </w:r>
          </w:p>
          <w:p w14:paraId="177373D6" w14:textId="108B70A3" w:rsidR="00240BF4" w:rsidRPr="00240BF4" w:rsidRDefault="00240BF4" w:rsidP="00240BF4">
            <w:pPr>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Ako VZO </w:t>
            </w:r>
            <w:r w:rsidR="00AC3028">
              <w:rPr>
                <w:rFonts w:ascii="Calibri" w:eastAsia="Times New Roman" w:hAnsi="Calibri" w:cs="Calibri"/>
                <w:sz w:val="20"/>
                <w:szCs w:val="20"/>
              </w:rPr>
              <w:t xml:space="preserve">Novo Virje </w:t>
            </w:r>
            <w:r w:rsidRPr="00240BF4">
              <w:rPr>
                <w:rFonts w:ascii="Calibri" w:eastAsia="Times New Roman" w:hAnsi="Calibri" w:cs="Calibri"/>
                <w:sz w:val="20"/>
                <w:szCs w:val="20"/>
              </w:rPr>
              <w:t>ne može sanirati nastalu požarnu opasnost zatražit će pomoć od Vatrogasne zajednice Koprivničko-križevačke županije sukladno Procjeni ugroženosti od požara i tehnoloških eksplozija Koprivničko-križevačke županije.</w:t>
            </w:r>
          </w:p>
        </w:tc>
        <w:tc>
          <w:tcPr>
            <w:tcW w:w="1213" w:type="pct"/>
            <w:vAlign w:val="center"/>
          </w:tcPr>
          <w:p w14:paraId="432FA911" w14:textId="3816C5A1" w:rsidR="00240BF4" w:rsidRPr="00240BF4" w:rsidRDefault="00240BF4" w:rsidP="00240BF4">
            <w:pPr>
              <w:numPr>
                <w:ilvl w:val="0"/>
                <w:numId w:val="51"/>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ascii="Calibri" w:eastAsia="Times New Roman" w:hAnsi="Calibri" w:cs="Calibri"/>
                <w:sz w:val="20"/>
                <w:szCs w:val="20"/>
                <w:lang w:val="en-US"/>
              </w:rPr>
              <w:t xml:space="preserve">VZO </w:t>
            </w:r>
            <w:r w:rsidR="00AC3028">
              <w:rPr>
                <w:rFonts w:ascii="Calibri" w:eastAsia="Times New Roman" w:hAnsi="Calibri" w:cs="Calibri"/>
                <w:sz w:val="20"/>
                <w:szCs w:val="20"/>
                <w:lang w:val="en-US"/>
              </w:rPr>
              <w:t xml:space="preserve">Novo </w:t>
            </w:r>
            <w:proofErr w:type="spellStart"/>
            <w:r w:rsidR="00AC3028">
              <w:rPr>
                <w:rFonts w:ascii="Calibri" w:eastAsia="Times New Roman" w:hAnsi="Calibri" w:cs="Calibri"/>
                <w:sz w:val="20"/>
                <w:szCs w:val="20"/>
                <w:lang w:val="en-US"/>
              </w:rPr>
              <w:t>Virje</w:t>
            </w:r>
            <w:proofErr w:type="spellEnd"/>
          </w:p>
          <w:p w14:paraId="1675C03A"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sz w:val="20"/>
                <w:szCs w:val="20"/>
              </w:rPr>
            </w:pPr>
            <w:r w:rsidRPr="00240BF4">
              <w:rPr>
                <w:rFonts w:ascii="Calibri" w:eastAsia="Times New Roman" w:hAnsi="Calibri" w:cs="Calibri"/>
                <w:b/>
                <w:bCs/>
                <w:sz w:val="20"/>
                <w:szCs w:val="20"/>
                <w:u w:val="single"/>
                <w:lang w:val="en-US"/>
              </w:rPr>
              <w:t>(PRILOG 2.)</w:t>
            </w:r>
          </w:p>
        </w:tc>
      </w:tr>
      <w:tr w:rsidR="00240BF4" w:rsidRPr="00240BF4" w14:paraId="7FB1E543" w14:textId="77777777" w:rsidTr="002D1430">
        <w:trPr>
          <w:trHeight w:val="158"/>
          <w:jc w:val="center"/>
        </w:trPr>
        <w:tc>
          <w:tcPr>
            <w:tcW w:w="251" w:type="pct"/>
            <w:vMerge w:val="restart"/>
            <w:vAlign w:val="center"/>
          </w:tcPr>
          <w:p w14:paraId="739356C2"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4.</w:t>
            </w:r>
          </w:p>
        </w:tc>
        <w:tc>
          <w:tcPr>
            <w:tcW w:w="781" w:type="pct"/>
            <w:vMerge w:val="restart"/>
            <w:vAlign w:val="center"/>
          </w:tcPr>
          <w:p w14:paraId="7674357A"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reguliranje prometa i osiguranja za vrijeme intervencija</w:t>
            </w:r>
          </w:p>
        </w:tc>
        <w:tc>
          <w:tcPr>
            <w:tcW w:w="2755" w:type="pct"/>
          </w:tcPr>
          <w:p w14:paraId="633483D4"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definira prioritete u sanaciji prometnica</w:t>
            </w:r>
          </w:p>
        </w:tc>
        <w:tc>
          <w:tcPr>
            <w:tcW w:w="1213" w:type="pct"/>
            <w:vAlign w:val="center"/>
          </w:tcPr>
          <w:p w14:paraId="70B23541" w14:textId="77777777" w:rsidR="00240BF4" w:rsidRPr="00240BF4" w:rsidRDefault="00240BF4" w:rsidP="00240BF4">
            <w:pPr>
              <w:numPr>
                <w:ilvl w:val="0"/>
                <w:numId w:val="51"/>
              </w:numPr>
              <w:autoSpaceDE w:val="0"/>
              <w:autoSpaceDN w:val="0"/>
              <w:adjustRightInd w:val="0"/>
              <w:spacing w:after="0" w:line="240" w:lineRule="auto"/>
              <w:ind w:left="31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Stožer civilne zaštite </w:t>
            </w:r>
            <w:r w:rsidRPr="00240BF4">
              <w:rPr>
                <w:rFonts w:ascii="Calibri" w:eastAsia="Times New Roman" w:hAnsi="Calibri" w:cs="Calibri"/>
                <w:b/>
                <w:bCs/>
                <w:sz w:val="20"/>
                <w:szCs w:val="20"/>
                <w:u w:val="single"/>
              </w:rPr>
              <w:t>(PRILOG 1.)</w:t>
            </w:r>
          </w:p>
        </w:tc>
      </w:tr>
      <w:tr w:rsidR="00240BF4" w:rsidRPr="00240BF4" w14:paraId="0D4C2138" w14:textId="77777777" w:rsidTr="002D1430">
        <w:trPr>
          <w:trHeight w:val="193"/>
          <w:jc w:val="center"/>
        </w:trPr>
        <w:tc>
          <w:tcPr>
            <w:tcW w:w="251" w:type="pct"/>
            <w:vMerge/>
            <w:vAlign w:val="center"/>
          </w:tcPr>
          <w:p w14:paraId="66B535D8"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50DF9F12"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tcPr>
          <w:p w14:paraId="2DE65C31" w14:textId="34760429"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Za ocjenu stanja i funkcionalnosti prometa i komunikacijskih sustava i objekata zadužena je PU koprivničko-križevačka – PP </w:t>
            </w:r>
            <w:r w:rsidR="00AC3028">
              <w:rPr>
                <w:rFonts w:ascii="Calibri" w:eastAsia="Times New Roman" w:hAnsi="Calibri" w:cs="Calibri"/>
                <w:sz w:val="20"/>
                <w:szCs w:val="20"/>
              </w:rPr>
              <w:t xml:space="preserve">Đurđevac </w:t>
            </w:r>
            <w:r w:rsidRPr="00240BF4">
              <w:rPr>
                <w:rFonts w:ascii="Calibri" w:eastAsia="Times New Roman" w:hAnsi="Calibri" w:cs="Calibri"/>
                <w:sz w:val="20"/>
                <w:szCs w:val="20"/>
              </w:rPr>
              <w:t xml:space="preserve">i Županijska uprava za ceste Koprivničko-križevačke  županije. </w:t>
            </w:r>
          </w:p>
          <w:p w14:paraId="796B97CB" w14:textId="592E28E9"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Donošenje odluka o zabrani cestovnog  prometa poradi zaštite sigurnosti na pogođenom području u nadležnosti je PU koprivničko-križevačka – PP </w:t>
            </w:r>
            <w:r w:rsidR="00AC3028">
              <w:rPr>
                <w:rFonts w:ascii="Calibri" w:eastAsia="Times New Roman" w:hAnsi="Calibri" w:cs="Calibri"/>
                <w:sz w:val="20"/>
                <w:szCs w:val="20"/>
              </w:rPr>
              <w:t xml:space="preserve">Đurđevac. </w:t>
            </w:r>
          </w:p>
          <w:p w14:paraId="2FAB3857" w14:textId="0174783A" w:rsidR="00240BF4" w:rsidRPr="00240BF4" w:rsidRDefault="00240BF4" w:rsidP="00AC3028">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Uspostavu alternativnih prometnih pravaca provodi PU koprivničko-križevačka – PP </w:t>
            </w:r>
            <w:r w:rsidR="00AC3028">
              <w:rPr>
                <w:rFonts w:ascii="Calibri" w:eastAsia="Times New Roman" w:hAnsi="Calibri" w:cs="Calibri"/>
                <w:sz w:val="20"/>
                <w:szCs w:val="20"/>
              </w:rPr>
              <w:t>Đurđevac.</w:t>
            </w:r>
          </w:p>
          <w:p w14:paraId="569D232B" w14:textId="7C6DCF0A"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Nadzor i čuvanje ugroženog područja provodi PU koprivničko-križevačka – PP</w:t>
            </w:r>
            <w:r w:rsidR="00AC3028">
              <w:rPr>
                <w:rFonts w:ascii="Calibri" w:eastAsia="Times New Roman" w:hAnsi="Calibri" w:cs="Calibri"/>
                <w:sz w:val="20"/>
                <w:szCs w:val="20"/>
              </w:rPr>
              <w:t xml:space="preserve"> Đurđevac.</w:t>
            </w:r>
            <w:r w:rsidRPr="00240BF4">
              <w:rPr>
                <w:rFonts w:ascii="Calibri" w:eastAsia="Times New Roman" w:hAnsi="Calibri" w:cs="Calibri"/>
                <w:sz w:val="20"/>
                <w:szCs w:val="20"/>
              </w:rPr>
              <w:t>.</w:t>
            </w:r>
          </w:p>
          <w:p w14:paraId="655AFFFC" w14:textId="4869E2FD"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Osiguravanje područja intervencija provodi PU koprivničko-križevačka – PP</w:t>
            </w:r>
            <w:r w:rsidR="00AC3028">
              <w:rPr>
                <w:rFonts w:ascii="Calibri" w:eastAsia="Times New Roman" w:hAnsi="Calibri" w:cs="Calibri"/>
                <w:sz w:val="20"/>
                <w:szCs w:val="20"/>
              </w:rPr>
              <w:t xml:space="preserve"> Đurđevac</w:t>
            </w:r>
            <w:r w:rsidRPr="00240BF4">
              <w:rPr>
                <w:rFonts w:ascii="Calibri" w:eastAsia="Times New Roman" w:hAnsi="Calibri" w:cs="Calibri"/>
                <w:sz w:val="20"/>
                <w:szCs w:val="20"/>
              </w:rPr>
              <w:t>.</w:t>
            </w:r>
          </w:p>
        </w:tc>
        <w:tc>
          <w:tcPr>
            <w:tcW w:w="1213" w:type="pct"/>
            <w:vAlign w:val="center"/>
          </w:tcPr>
          <w:p w14:paraId="6F1B5ECE" w14:textId="09E9F384" w:rsidR="00240BF4" w:rsidRPr="00240BF4" w:rsidRDefault="00240BF4" w:rsidP="00240BF4">
            <w:pPr>
              <w:numPr>
                <w:ilvl w:val="0"/>
                <w:numId w:val="53"/>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PU koprivničko-križevačka – PP </w:t>
            </w:r>
            <w:r w:rsidR="00AC3028">
              <w:rPr>
                <w:rFonts w:ascii="Calibri" w:eastAsia="Times New Roman" w:hAnsi="Calibri" w:cs="Calibri"/>
                <w:sz w:val="20"/>
                <w:szCs w:val="20"/>
              </w:rPr>
              <w:t xml:space="preserve">Đurđevac </w:t>
            </w:r>
            <w:r w:rsidRPr="00240BF4">
              <w:rPr>
                <w:rFonts w:ascii="Calibri" w:eastAsia="Times New Roman" w:hAnsi="Calibri" w:cs="Calibri"/>
                <w:b/>
                <w:bCs/>
                <w:sz w:val="20"/>
                <w:szCs w:val="20"/>
                <w:u w:val="single"/>
              </w:rPr>
              <w:t>(PRILOG 16.)</w:t>
            </w:r>
          </w:p>
          <w:p w14:paraId="0810F322" w14:textId="77777777" w:rsidR="00240BF4" w:rsidRPr="00240BF4" w:rsidRDefault="00240BF4" w:rsidP="00240BF4">
            <w:pPr>
              <w:numPr>
                <w:ilvl w:val="0"/>
                <w:numId w:val="53"/>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Županijska uprava za ceste Koprivničko-križevačke županije </w:t>
            </w:r>
            <w:r w:rsidRPr="00240BF4">
              <w:rPr>
                <w:rFonts w:ascii="Calibri" w:eastAsia="Times New Roman" w:hAnsi="Calibri" w:cs="Calibri"/>
                <w:b/>
                <w:bCs/>
                <w:sz w:val="20"/>
                <w:szCs w:val="20"/>
                <w:u w:val="single"/>
              </w:rPr>
              <w:t>(PRILOG 25.)</w:t>
            </w:r>
          </w:p>
        </w:tc>
      </w:tr>
      <w:tr w:rsidR="00240BF4" w:rsidRPr="00240BF4" w14:paraId="77674161" w14:textId="77777777" w:rsidTr="002D1430">
        <w:trPr>
          <w:trHeight w:val="202"/>
          <w:jc w:val="center"/>
        </w:trPr>
        <w:tc>
          <w:tcPr>
            <w:tcW w:w="251" w:type="pct"/>
            <w:vMerge/>
            <w:vAlign w:val="center"/>
          </w:tcPr>
          <w:p w14:paraId="3CA307DC"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55714455"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755760AB"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Osiguranje telekomunikacijskih veza korisnika s prednošću uporabe provodi HT d.d.</w:t>
            </w:r>
          </w:p>
        </w:tc>
        <w:tc>
          <w:tcPr>
            <w:tcW w:w="1213" w:type="pct"/>
            <w:vAlign w:val="center"/>
          </w:tcPr>
          <w:p w14:paraId="342480A0" w14:textId="77777777" w:rsidR="00240BF4" w:rsidRPr="00240BF4" w:rsidRDefault="00240BF4" w:rsidP="00240BF4">
            <w:pPr>
              <w:numPr>
                <w:ilvl w:val="0"/>
                <w:numId w:val="51"/>
              </w:numPr>
              <w:autoSpaceDE w:val="0"/>
              <w:autoSpaceDN w:val="0"/>
              <w:adjustRightInd w:val="0"/>
              <w:spacing w:after="0" w:line="240" w:lineRule="auto"/>
              <w:ind w:left="317"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HAKOM </w:t>
            </w:r>
          </w:p>
        </w:tc>
      </w:tr>
      <w:tr w:rsidR="00240BF4" w:rsidRPr="00240BF4" w14:paraId="110FEC19" w14:textId="77777777" w:rsidTr="002D1430">
        <w:trPr>
          <w:trHeight w:val="495"/>
          <w:jc w:val="center"/>
        </w:trPr>
        <w:tc>
          <w:tcPr>
            <w:tcW w:w="251" w:type="pct"/>
            <w:vMerge w:val="restart"/>
            <w:vAlign w:val="center"/>
          </w:tcPr>
          <w:p w14:paraId="4F441C79"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5.</w:t>
            </w:r>
          </w:p>
        </w:tc>
        <w:tc>
          <w:tcPr>
            <w:tcW w:w="781" w:type="pct"/>
            <w:vMerge w:val="restart"/>
            <w:vAlign w:val="center"/>
          </w:tcPr>
          <w:p w14:paraId="03054014"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Organizaciju pružanja medicinske pomoći i medicinskog zbrinjavanja</w:t>
            </w:r>
          </w:p>
        </w:tc>
        <w:tc>
          <w:tcPr>
            <w:tcW w:w="2755" w:type="pct"/>
            <w:vAlign w:val="center"/>
          </w:tcPr>
          <w:p w14:paraId="7B77E4E0"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prikuplja informacije o stanju objekata za pružanje zdravstvenih usluga, a za to je zadužen član Stožera za zdravstveno zbrinjavanje. Stožer prikuplja informacije o stanju medicinske opreme i zaliha lijekova te sanitetskog materijala.</w:t>
            </w:r>
          </w:p>
        </w:tc>
        <w:tc>
          <w:tcPr>
            <w:tcW w:w="1213" w:type="pct"/>
            <w:vAlign w:val="center"/>
          </w:tcPr>
          <w:p w14:paraId="41946CA0" w14:textId="77777777" w:rsidR="00240BF4" w:rsidRPr="00240BF4" w:rsidRDefault="00240BF4" w:rsidP="00240BF4">
            <w:pPr>
              <w:numPr>
                <w:ilvl w:val="0"/>
                <w:numId w:val="54"/>
              </w:numPr>
              <w:autoSpaceDE w:val="0"/>
              <w:autoSpaceDN w:val="0"/>
              <w:adjustRightInd w:val="0"/>
              <w:spacing w:after="0" w:line="240" w:lineRule="auto"/>
              <w:ind w:left="357" w:hanging="357"/>
              <w:jc w:val="left"/>
              <w:rPr>
                <w:rFonts w:eastAsia="Times New Roman" w:cs="Times New Roman"/>
                <w:sz w:val="20"/>
                <w:szCs w:val="20"/>
              </w:rPr>
            </w:pPr>
            <w:r w:rsidRPr="00240BF4">
              <w:rPr>
                <w:rFonts w:eastAsia="Times New Roman" w:cs="Calibri"/>
                <w:sz w:val="20"/>
                <w:szCs w:val="20"/>
              </w:rPr>
              <w:t xml:space="preserve">Koordinator na lokaciji </w:t>
            </w:r>
            <w:r w:rsidRPr="00240BF4">
              <w:rPr>
                <w:rFonts w:ascii="Calibri" w:eastAsia="Times New Roman" w:hAnsi="Calibri" w:cs="Calibri"/>
                <w:b/>
                <w:bCs/>
                <w:sz w:val="20"/>
                <w:szCs w:val="20"/>
                <w:u w:val="single"/>
              </w:rPr>
              <w:t>(PRILOG 8.)</w:t>
            </w:r>
          </w:p>
          <w:p w14:paraId="7617FB48" w14:textId="77777777" w:rsidR="00240BF4" w:rsidRPr="00240BF4" w:rsidRDefault="00240BF4" w:rsidP="00240BF4">
            <w:pPr>
              <w:numPr>
                <w:ilvl w:val="0"/>
                <w:numId w:val="54"/>
              </w:numPr>
              <w:spacing w:after="0" w:line="240" w:lineRule="auto"/>
              <w:ind w:left="357" w:hanging="357"/>
              <w:jc w:val="left"/>
              <w:rPr>
                <w:rFonts w:eastAsia="Times New Roman" w:cs="Times New Roman"/>
                <w:sz w:val="20"/>
                <w:szCs w:val="20"/>
              </w:rPr>
            </w:pPr>
            <w:r w:rsidRPr="00240BF4">
              <w:rPr>
                <w:rFonts w:eastAsia="Times New Roman" w:cs="Calibri"/>
                <w:sz w:val="20"/>
                <w:szCs w:val="20"/>
              </w:rPr>
              <w:t xml:space="preserve">Stožer civilne zaštite </w:t>
            </w:r>
            <w:r w:rsidRPr="00240BF4">
              <w:rPr>
                <w:rFonts w:ascii="Calibri" w:eastAsia="Times New Roman" w:hAnsi="Calibri" w:cs="Calibri"/>
                <w:b/>
                <w:bCs/>
                <w:sz w:val="20"/>
                <w:szCs w:val="20"/>
                <w:u w:val="single"/>
              </w:rPr>
              <w:t>(PRILOG 1.)</w:t>
            </w:r>
          </w:p>
        </w:tc>
      </w:tr>
      <w:tr w:rsidR="00240BF4" w:rsidRPr="00240BF4" w14:paraId="1CAF220C" w14:textId="77777777" w:rsidTr="002D1430">
        <w:trPr>
          <w:trHeight w:val="183"/>
          <w:jc w:val="center"/>
        </w:trPr>
        <w:tc>
          <w:tcPr>
            <w:tcW w:w="251" w:type="pct"/>
            <w:vMerge/>
            <w:vAlign w:val="center"/>
          </w:tcPr>
          <w:p w14:paraId="2AE14723"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1F72CB34"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11EA5A4B" w14:textId="5B9DECE5"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Prvu pomoć pružiti će Zavod za hitnu medicinu Koprivničko-križevačke  županije,</w:t>
            </w:r>
            <w:r w:rsidR="006C2C77">
              <w:rPr>
                <w:rFonts w:ascii="Calibri" w:eastAsia="Times New Roman" w:hAnsi="Calibri" w:cs="Calibri"/>
                <w:sz w:val="20"/>
                <w:szCs w:val="20"/>
              </w:rPr>
              <w:t xml:space="preserve"> dom zdravlja Koprivničko – križevačke županije</w:t>
            </w:r>
            <w:r w:rsidR="006C2C77" w:rsidRPr="00240BF4">
              <w:rPr>
                <w:rFonts w:ascii="Calibri" w:eastAsia="Times New Roman" w:hAnsi="Calibri" w:cs="Calibri"/>
                <w:sz w:val="20"/>
                <w:szCs w:val="20"/>
              </w:rPr>
              <w:t xml:space="preserve"> </w:t>
            </w:r>
            <w:r w:rsidRPr="00240BF4">
              <w:rPr>
                <w:rFonts w:ascii="Calibri" w:eastAsia="Times New Roman" w:hAnsi="Calibri" w:cs="Calibri"/>
                <w:sz w:val="20"/>
                <w:szCs w:val="20"/>
              </w:rPr>
              <w:t>, GDCK</w:t>
            </w:r>
            <w:r w:rsidR="006C2C77">
              <w:rPr>
                <w:rFonts w:ascii="Calibri" w:eastAsia="Times New Roman" w:hAnsi="Calibri" w:cs="Calibri"/>
                <w:sz w:val="20"/>
                <w:szCs w:val="20"/>
              </w:rPr>
              <w:t xml:space="preserve"> Đurđevac</w:t>
            </w:r>
            <w:r w:rsidRPr="00240BF4">
              <w:rPr>
                <w:rFonts w:ascii="Calibri" w:eastAsia="Times New Roman" w:hAnsi="Calibri" w:cs="Calibri"/>
                <w:sz w:val="20"/>
                <w:szCs w:val="20"/>
              </w:rPr>
              <w:t>.</w:t>
            </w:r>
          </w:p>
        </w:tc>
        <w:tc>
          <w:tcPr>
            <w:tcW w:w="1213" w:type="pct"/>
            <w:vAlign w:val="center"/>
          </w:tcPr>
          <w:p w14:paraId="60E4ECD7" w14:textId="77777777" w:rsidR="006C2C77" w:rsidRPr="006C2C77" w:rsidRDefault="00240BF4" w:rsidP="006C2C77">
            <w:pPr>
              <w:numPr>
                <w:ilvl w:val="0"/>
                <w:numId w:val="54"/>
              </w:numPr>
              <w:autoSpaceDE w:val="0"/>
              <w:autoSpaceDN w:val="0"/>
              <w:adjustRightInd w:val="0"/>
              <w:spacing w:after="0" w:line="240" w:lineRule="auto"/>
              <w:ind w:left="357" w:hanging="357"/>
              <w:jc w:val="left"/>
              <w:rPr>
                <w:rFonts w:eastAsia="Times New Roman"/>
                <w:sz w:val="20"/>
                <w:szCs w:val="20"/>
              </w:rPr>
            </w:pPr>
            <w:r w:rsidRPr="00240BF4">
              <w:rPr>
                <w:rFonts w:eastAsia="Times New Roman"/>
                <w:sz w:val="20"/>
                <w:szCs w:val="20"/>
              </w:rPr>
              <w:t xml:space="preserve">Zavod za hitnu medicinu Koprivničko-križevačke županije </w:t>
            </w:r>
            <w:r w:rsidRPr="00240BF4">
              <w:rPr>
                <w:rFonts w:ascii="Calibri" w:eastAsia="Times New Roman" w:hAnsi="Calibri" w:cs="Calibri"/>
                <w:b/>
                <w:bCs/>
                <w:sz w:val="20"/>
                <w:szCs w:val="20"/>
                <w:u w:val="single"/>
              </w:rPr>
              <w:t>(PRILOG 13.)</w:t>
            </w:r>
          </w:p>
          <w:p w14:paraId="253CCCB5" w14:textId="04D5171A" w:rsidR="00240BF4" w:rsidRPr="00240BF4" w:rsidRDefault="006C2C77" w:rsidP="006C2C77">
            <w:pPr>
              <w:numPr>
                <w:ilvl w:val="0"/>
                <w:numId w:val="54"/>
              </w:numPr>
              <w:autoSpaceDE w:val="0"/>
              <w:autoSpaceDN w:val="0"/>
              <w:adjustRightInd w:val="0"/>
              <w:spacing w:after="0" w:line="240" w:lineRule="auto"/>
              <w:ind w:left="357" w:hanging="357"/>
              <w:jc w:val="left"/>
              <w:rPr>
                <w:rFonts w:eastAsia="Times New Roman"/>
                <w:sz w:val="20"/>
                <w:szCs w:val="20"/>
              </w:rPr>
            </w:pPr>
            <w:r w:rsidRPr="006C2C77">
              <w:rPr>
                <w:rFonts w:ascii="Calibri" w:eastAsia="Times New Roman" w:hAnsi="Calibri"/>
                <w:sz w:val="20"/>
                <w:szCs w:val="20"/>
              </w:rPr>
              <w:t>Dom zdravlja Koprivničko – križevačke županije</w:t>
            </w:r>
            <w:r>
              <w:rPr>
                <w:rFonts w:ascii="Calibri" w:eastAsia="Times New Roman" w:hAnsi="Calibri"/>
                <w:b/>
                <w:bCs/>
                <w:sz w:val="20"/>
                <w:szCs w:val="20"/>
                <w:u w:val="single"/>
              </w:rPr>
              <w:t xml:space="preserve"> </w:t>
            </w:r>
            <w:r w:rsidR="00240BF4" w:rsidRPr="00240BF4">
              <w:rPr>
                <w:rFonts w:ascii="Calibri" w:eastAsia="Times New Roman" w:hAnsi="Calibri" w:cs="Calibri"/>
                <w:b/>
                <w:bCs/>
                <w:sz w:val="20"/>
                <w:szCs w:val="20"/>
                <w:u w:val="single"/>
              </w:rPr>
              <w:t>(PRILOG 13.)</w:t>
            </w:r>
          </w:p>
          <w:p w14:paraId="2885F6E0" w14:textId="52665F98" w:rsidR="00240BF4" w:rsidRPr="00240BF4" w:rsidRDefault="00240BF4" w:rsidP="00240BF4">
            <w:pPr>
              <w:numPr>
                <w:ilvl w:val="0"/>
                <w:numId w:val="54"/>
              </w:numPr>
              <w:autoSpaceDE w:val="0"/>
              <w:autoSpaceDN w:val="0"/>
              <w:adjustRightInd w:val="0"/>
              <w:spacing w:after="0" w:line="240" w:lineRule="auto"/>
              <w:ind w:left="357" w:hanging="357"/>
              <w:jc w:val="left"/>
              <w:rPr>
                <w:rFonts w:eastAsia="Times New Roman"/>
                <w:sz w:val="20"/>
                <w:szCs w:val="20"/>
              </w:rPr>
            </w:pPr>
            <w:r w:rsidRPr="00240BF4">
              <w:rPr>
                <w:rFonts w:eastAsia="Times New Roman"/>
                <w:sz w:val="20"/>
                <w:szCs w:val="20"/>
              </w:rPr>
              <w:lastRenderedPageBreak/>
              <w:t xml:space="preserve">GDCK </w:t>
            </w:r>
            <w:r w:rsidR="006C2C77">
              <w:rPr>
                <w:rFonts w:eastAsia="Times New Roman"/>
                <w:sz w:val="20"/>
                <w:szCs w:val="20"/>
              </w:rPr>
              <w:t>Đurđevac</w:t>
            </w:r>
            <w:r w:rsidRPr="00240BF4">
              <w:rPr>
                <w:rFonts w:eastAsia="Times New Roman"/>
                <w:sz w:val="20"/>
                <w:szCs w:val="20"/>
              </w:rPr>
              <w:t xml:space="preserve">  </w:t>
            </w:r>
            <w:r w:rsidRPr="00240BF4">
              <w:rPr>
                <w:rFonts w:ascii="Calibri" w:eastAsia="Times New Roman" w:hAnsi="Calibri" w:cs="Calibri"/>
                <w:b/>
                <w:bCs/>
                <w:sz w:val="20"/>
                <w:szCs w:val="20"/>
                <w:u w:val="single"/>
              </w:rPr>
              <w:t>(PRILOG 3.)</w:t>
            </w:r>
          </w:p>
          <w:p w14:paraId="365CAEEA" w14:textId="77777777" w:rsidR="00240BF4" w:rsidRPr="00240BF4" w:rsidRDefault="00240BF4" w:rsidP="00240BF4">
            <w:pPr>
              <w:numPr>
                <w:ilvl w:val="0"/>
                <w:numId w:val="54"/>
              </w:numPr>
              <w:spacing w:after="0" w:line="240" w:lineRule="auto"/>
              <w:ind w:left="357" w:hanging="357"/>
              <w:jc w:val="left"/>
              <w:rPr>
                <w:rFonts w:eastAsia="Times New Roman" w:cs="Times New Roman"/>
                <w:sz w:val="20"/>
                <w:szCs w:val="20"/>
              </w:rPr>
            </w:pPr>
            <w:r w:rsidRPr="00240BF4">
              <w:rPr>
                <w:rFonts w:eastAsia="Times New Roman"/>
                <w:sz w:val="20"/>
                <w:szCs w:val="20"/>
              </w:rPr>
              <w:t xml:space="preserve">HGSS – Stanica Koprivnica </w:t>
            </w:r>
            <w:r w:rsidRPr="00240BF4">
              <w:rPr>
                <w:rFonts w:ascii="Calibri" w:eastAsia="Times New Roman" w:hAnsi="Calibri" w:cs="Calibri"/>
                <w:b/>
                <w:bCs/>
                <w:sz w:val="20"/>
                <w:szCs w:val="20"/>
                <w:u w:val="single"/>
              </w:rPr>
              <w:t>(PRILOG 4.)</w:t>
            </w:r>
          </w:p>
        </w:tc>
      </w:tr>
      <w:tr w:rsidR="00240BF4" w:rsidRPr="00240BF4" w14:paraId="1DEBA50E" w14:textId="77777777" w:rsidTr="002D1430">
        <w:trPr>
          <w:trHeight w:val="70"/>
          <w:jc w:val="center"/>
        </w:trPr>
        <w:tc>
          <w:tcPr>
            <w:tcW w:w="251" w:type="pct"/>
            <w:vMerge/>
            <w:vAlign w:val="center"/>
          </w:tcPr>
          <w:p w14:paraId="05B9F470"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49E32A81"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2AE26B16"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Opskrbu sanitetskim materijalom i opremom osigurati će Ordinacija opće medicine.</w:t>
            </w:r>
          </w:p>
          <w:p w14:paraId="4B32E4C3"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U slučaju potrebe, općinski načelnik traži pomoć od Koprivničko-križevačke županije.</w:t>
            </w:r>
          </w:p>
        </w:tc>
        <w:tc>
          <w:tcPr>
            <w:tcW w:w="1213" w:type="pct"/>
            <w:vAlign w:val="center"/>
          </w:tcPr>
          <w:p w14:paraId="71A68FE8" w14:textId="2D21B3C9" w:rsidR="00240BF4" w:rsidRPr="006C2C77" w:rsidRDefault="006C2C77" w:rsidP="006C2C77">
            <w:pPr>
              <w:pStyle w:val="Odlomakpopisa"/>
              <w:numPr>
                <w:ilvl w:val="0"/>
                <w:numId w:val="121"/>
              </w:numPr>
              <w:autoSpaceDE w:val="0"/>
              <w:autoSpaceDN w:val="0"/>
              <w:adjustRightInd w:val="0"/>
              <w:spacing w:after="0" w:line="240" w:lineRule="auto"/>
              <w:contextualSpacing/>
              <w:jc w:val="left"/>
              <w:rPr>
                <w:rFonts w:ascii="Calibri" w:eastAsia="Times New Roman" w:hAnsi="Calibri" w:cs="Calibri"/>
                <w:sz w:val="20"/>
                <w:szCs w:val="20"/>
              </w:rPr>
            </w:pPr>
            <w:r w:rsidRPr="006C2C77">
              <w:rPr>
                <w:rFonts w:ascii="Calibri" w:eastAsia="Times New Roman" w:hAnsi="Calibri" w:cs="Calibri"/>
                <w:sz w:val="20"/>
                <w:szCs w:val="20"/>
              </w:rPr>
              <w:t>Dom zdravlja Koprivničko – križevačke županije</w:t>
            </w:r>
            <w:r>
              <w:rPr>
                <w:rFonts w:ascii="Calibri" w:eastAsia="Times New Roman" w:hAnsi="Calibri" w:cs="Calibri"/>
                <w:b/>
                <w:bCs/>
                <w:sz w:val="20"/>
                <w:szCs w:val="20"/>
                <w:u w:val="single"/>
              </w:rPr>
              <w:t xml:space="preserve"> </w:t>
            </w:r>
            <w:r w:rsidR="00240BF4" w:rsidRPr="006C2C77">
              <w:rPr>
                <w:rFonts w:ascii="Calibri" w:eastAsia="Times New Roman" w:hAnsi="Calibri" w:cs="Calibri"/>
                <w:b/>
                <w:bCs/>
                <w:sz w:val="20"/>
                <w:szCs w:val="20"/>
                <w:u w:val="single"/>
              </w:rPr>
              <w:t>(PRILOG 13.)</w:t>
            </w:r>
          </w:p>
        </w:tc>
      </w:tr>
      <w:tr w:rsidR="00240BF4" w:rsidRPr="00240BF4" w14:paraId="42CE5044" w14:textId="77777777" w:rsidTr="002D1430">
        <w:trPr>
          <w:trHeight w:val="493"/>
          <w:jc w:val="center"/>
        </w:trPr>
        <w:tc>
          <w:tcPr>
            <w:tcW w:w="251" w:type="pct"/>
            <w:vMerge w:val="restart"/>
            <w:vAlign w:val="center"/>
          </w:tcPr>
          <w:p w14:paraId="7427C19B"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6.</w:t>
            </w:r>
          </w:p>
        </w:tc>
        <w:tc>
          <w:tcPr>
            <w:tcW w:w="781" w:type="pct"/>
            <w:vMerge w:val="restart"/>
            <w:vAlign w:val="center"/>
          </w:tcPr>
          <w:p w14:paraId="343B4800"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pružanja veterinarske pomoći</w:t>
            </w:r>
          </w:p>
        </w:tc>
        <w:tc>
          <w:tcPr>
            <w:tcW w:w="2755" w:type="pct"/>
            <w:vAlign w:val="center"/>
          </w:tcPr>
          <w:p w14:paraId="61460908"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prikuplja informacije o stoci i domaćim životinjama koje su bez nadzora. Načelnik Stožera zatražiti će podatke od povjerenika za civilnu zaštitu za: praćenje stanja i provođenje aktivnosti na sprječavanju nastanka ili širenja zaraznih bolesti, nadzor nad prometom i distribucijom namirnica životinjskog porijekla, prikupljanje i zbrinjavanje životinja, liječenje, klanje ili eutanazija životinja i druge provedbene aktivnosti.</w:t>
            </w:r>
          </w:p>
        </w:tc>
        <w:tc>
          <w:tcPr>
            <w:tcW w:w="1213" w:type="pct"/>
            <w:vAlign w:val="center"/>
          </w:tcPr>
          <w:p w14:paraId="56D55A5C" w14:textId="0F7E1AF9" w:rsidR="00240BF4" w:rsidRPr="00240BF4" w:rsidRDefault="00240BF4" w:rsidP="00240BF4">
            <w:pPr>
              <w:numPr>
                <w:ilvl w:val="0"/>
                <w:numId w:val="51"/>
              </w:numPr>
              <w:spacing w:after="0" w:line="240" w:lineRule="auto"/>
              <w:ind w:left="357" w:hanging="357"/>
              <w:contextualSpacing/>
              <w:jc w:val="left"/>
              <w:rPr>
                <w:rFonts w:ascii="Calibri" w:eastAsia="Times New Roman" w:hAnsi="Calibri" w:cs="Calibri"/>
                <w:sz w:val="20"/>
                <w:szCs w:val="20"/>
                <w:lang w:val="en-US"/>
              </w:rPr>
            </w:pPr>
            <w:r w:rsidRPr="00240BF4">
              <w:rPr>
                <w:rFonts w:ascii="Calibri" w:eastAsia="Times New Roman" w:hAnsi="Calibri" w:cs="Calibri"/>
                <w:sz w:val="20"/>
                <w:szCs w:val="20"/>
              </w:rPr>
              <w:t xml:space="preserve">Veterinarska stanica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d.o.o.  </w:t>
            </w:r>
            <w:r w:rsidRPr="00240BF4">
              <w:rPr>
                <w:rFonts w:ascii="Calibri" w:eastAsia="Times New Roman" w:hAnsi="Calibri" w:cs="Calibri"/>
                <w:b/>
                <w:bCs/>
                <w:sz w:val="20"/>
                <w:szCs w:val="20"/>
                <w:u w:val="single"/>
                <w:lang w:val="en-US"/>
              </w:rPr>
              <w:t>(PRILOG 14.)</w:t>
            </w:r>
          </w:p>
          <w:p w14:paraId="51F86F2F" w14:textId="77777777" w:rsidR="00240BF4" w:rsidRPr="00240BF4" w:rsidRDefault="00240BF4" w:rsidP="00240BF4">
            <w:pPr>
              <w:numPr>
                <w:ilvl w:val="0"/>
                <w:numId w:val="51"/>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Lovačke udruge </w:t>
            </w:r>
            <w:r w:rsidRPr="00240BF4">
              <w:rPr>
                <w:rFonts w:ascii="Calibri" w:eastAsia="Times New Roman" w:hAnsi="Calibri" w:cs="Calibri"/>
                <w:b/>
                <w:bCs/>
                <w:sz w:val="20"/>
                <w:szCs w:val="20"/>
                <w:u w:val="single"/>
              </w:rPr>
              <w:t>(PRILOG 5.)</w:t>
            </w:r>
          </w:p>
        </w:tc>
      </w:tr>
      <w:tr w:rsidR="00240BF4" w:rsidRPr="00240BF4" w14:paraId="0BECF085" w14:textId="77777777" w:rsidTr="002D1430">
        <w:trPr>
          <w:trHeight w:val="493"/>
          <w:jc w:val="center"/>
        </w:trPr>
        <w:tc>
          <w:tcPr>
            <w:tcW w:w="251" w:type="pct"/>
            <w:vMerge/>
            <w:vAlign w:val="center"/>
          </w:tcPr>
          <w:p w14:paraId="7FEA13A5"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5200A411"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7DA2F537" w14:textId="273D117C"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Za organizaciju prikupljanja životinjskih leševa zadužena je Veterinarska stanica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d.o.o. Praćenje stanja i provođenje aktivnosti na sprječavanju nastanka ili širenja zaraznih bolesti u nadležnosti je Zavoda za javno zdravstvo – higijensko epidemiološka služba. Neškodljivo uklanjanje ranjenih, ozlijeđenih ili bolesnih životinja u nadležnosti je Veterinarske stanice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d.o.o. </w:t>
            </w:r>
          </w:p>
        </w:tc>
        <w:tc>
          <w:tcPr>
            <w:tcW w:w="1213" w:type="pct"/>
            <w:vAlign w:val="center"/>
          </w:tcPr>
          <w:p w14:paraId="6FA64566" w14:textId="348C1BE9" w:rsidR="00240BF4" w:rsidRPr="00240BF4" w:rsidRDefault="00240BF4" w:rsidP="00240BF4">
            <w:pPr>
              <w:numPr>
                <w:ilvl w:val="0"/>
                <w:numId w:val="51"/>
              </w:num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Veterinarska stanica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d.o.o.  </w:t>
            </w:r>
            <w:r w:rsidRPr="00240BF4">
              <w:rPr>
                <w:rFonts w:ascii="Calibri" w:eastAsia="Times New Roman" w:hAnsi="Calibri" w:cs="Calibri"/>
                <w:b/>
                <w:bCs/>
                <w:sz w:val="20"/>
                <w:szCs w:val="20"/>
                <w:u w:val="single"/>
              </w:rPr>
              <w:t>(PRILOG 14.)</w:t>
            </w:r>
          </w:p>
          <w:p w14:paraId="58C15529" w14:textId="77777777" w:rsidR="00240BF4" w:rsidRPr="00240BF4" w:rsidRDefault="00240BF4" w:rsidP="00240BF4">
            <w:pPr>
              <w:numPr>
                <w:ilvl w:val="0"/>
                <w:numId w:val="51"/>
              </w:numPr>
              <w:spacing w:after="0" w:line="240" w:lineRule="auto"/>
              <w:ind w:left="357" w:hanging="357"/>
              <w:jc w:val="left"/>
              <w:rPr>
                <w:rFonts w:ascii="Times New Roman" w:eastAsia="Times New Roman" w:hAnsi="Times New Roman" w:cs="Calibri"/>
                <w:sz w:val="20"/>
                <w:szCs w:val="20"/>
              </w:rPr>
            </w:pPr>
            <w:r w:rsidRPr="00240BF4">
              <w:rPr>
                <w:rFonts w:eastAsia="Times New Roman"/>
                <w:sz w:val="20"/>
                <w:szCs w:val="20"/>
              </w:rPr>
              <w:t xml:space="preserve">Lovačke udruge </w:t>
            </w:r>
            <w:r w:rsidRPr="00240BF4">
              <w:rPr>
                <w:rFonts w:ascii="Calibri" w:eastAsia="Times New Roman" w:hAnsi="Calibri" w:cs="Calibri"/>
                <w:b/>
                <w:bCs/>
                <w:sz w:val="20"/>
                <w:szCs w:val="20"/>
                <w:u w:val="single"/>
              </w:rPr>
              <w:t>(PRILOG 5.)</w:t>
            </w:r>
          </w:p>
        </w:tc>
      </w:tr>
      <w:tr w:rsidR="00240BF4" w:rsidRPr="00240BF4" w14:paraId="65FA0411" w14:textId="77777777" w:rsidTr="002D1430">
        <w:trPr>
          <w:trHeight w:val="493"/>
          <w:jc w:val="center"/>
        </w:trPr>
        <w:tc>
          <w:tcPr>
            <w:tcW w:w="251" w:type="pct"/>
            <w:vAlign w:val="center"/>
          </w:tcPr>
          <w:p w14:paraId="1BD3E401"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7.</w:t>
            </w:r>
          </w:p>
        </w:tc>
        <w:tc>
          <w:tcPr>
            <w:tcW w:w="781" w:type="pct"/>
            <w:vAlign w:val="center"/>
          </w:tcPr>
          <w:p w14:paraId="2ADEAAFE"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provođenja evakuacije</w:t>
            </w:r>
          </w:p>
        </w:tc>
        <w:tc>
          <w:tcPr>
            <w:tcW w:w="2755" w:type="pct"/>
            <w:shd w:val="clear" w:color="auto" w:fill="auto"/>
          </w:tcPr>
          <w:p w14:paraId="3B52A7B1" w14:textId="23038824" w:rsidR="00240BF4" w:rsidRPr="00240BF4" w:rsidRDefault="00240BF4" w:rsidP="00240BF4">
            <w:pPr>
              <w:spacing w:after="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Općinski načelnik uz konzultaciju sa Stožerom civilne zaštite donosi Odluku o provođenju evakuacije stanovništva, materijalnih dobara i životinja s određenog područja ovisno o događaju. Odluka se prenosi sredstvima javnog ili sredstvima lokalnog priopćavanja, a može se prenijeti i sustavima za uzbunjivanje, davanjem znaka nadolazeća opasnost i govornim informacijama. Također Odluka se može prenijeti i putem povjerenika civilne zaštite za određeno područje ili dijelove naselja odnosno za područje pojedinog mjesnog odbora. Paralelno s dostavom obavijesti o provođenju evakuacije, pokreće se aktiviranje sustava evakuacije od strane općinskog načelnika ili načelnika Stožera civilne zaštite i pravne osobe s prometnim sredstvima za prijevoz stanovništva kao i PP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poradi reguliranja prometa i osiguranja provođenja evakuacije te zaštite imovine osoba koje su napustile područje. Evakuacija/</w:t>
            </w:r>
            <w:proofErr w:type="spellStart"/>
            <w:r w:rsidRPr="00240BF4">
              <w:rPr>
                <w:rFonts w:ascii="Calibri" w:eastAsia="Times New Roman" w:hAnsi="Calibri" w:cs="Calibri"/>
                <w:sz w:val="20"/>
                <w:szCs w:val="20"/>
              </w:rPr>
              <w:t>samoevakuacija</w:t>
            </w:r>
            <w:proofErr w:type="spellEnd"/>
            <w:r w:rsidRPr="00240BF4">
              <w:rPr>
                <w:rFonts w:ascii="Calibri" w:eastAsia="Times New Roman" w:hAnsi="Calibri" w:cs="Calibri"/>
                <w:sz w:val="20"/>
                <w:szCs w:val="20"/>
              </w:rPr>
              <w:t xml:space="preserve"> stanovništva započinje nakon utvrđene opasnosti i zapovijedi za evakuaciju od općinskog načelnika. Evakuacija stanovništva provodit će se uglavnom osobnim vozilima građana. Za početak provođenja evakuacije angažirati će se povjerenici civilne zaštite. Nakon mobilizacije, provođenje evakuacije izvršit će vatrogasne postrojbe i prijevoznici. Prihvat i smještaj ugroženog stanovništva vršit će se u objektu navedenom u </w:t>
            </w:r>
            <w:r w:rsidRPr="00240BF4">
              <w:rPr>
                <w:rFonts w:ascii="Calibri" w:eastAsia="Times New Roman" w:hAnsi="Calibri" w:cs="Calibri"/>
                <w:b/>
                <w:bCs/>
                <w:sz w:val="20"/>
                <w:szCs w:val="20"/>
                <w:u w:val="single"/>
              </w:rPr>
              <w:t xml:space="preserve">PRILOGU </w:t>
            </w:r>
            <w:r w:rsidR="006C2C77">
              <w:rPr>
                <w:rFonts w:ascii="Calibri" w:eastAsia="Times New Roman" w:hAnsi="Calibri" w:cs="Calibri"/>
                <w:b/>
                <w:bCs/>
                <w:sz w:val="20"/>
                <w:szCs w:val="20"/>
                <w:u w:val="single"/>
              </w:rPr>
              <w:t>39</w:t>
            </w:r>
            <w:r w:rsidRPr="00240BF4">
              <w:rPr>
                <w:rFonts w:ascii="Calibri" w:eastAsia="Times New Roman" w:hAnsi="Calibri" w:cs="Calibri"/>
                <w:b/>
                <w:bCs/>
                <w:sz w:val="20"/>
                <w:szCs w:val="20"/>
                <w:u w:val="single"/>
              </w:rPr>
              <w:t>.</w:t>
            </w:r>
            <w:r w:rsidRPr="00240BF4">
              <w:rPr>
                <w:rFonts w:ascii="Calibri" w:eastAsia="Times New Roman" w:hAnsi="Calibri" w:cs="Calibri"/>
                <w:b/>
                <w:sz w:val="20"/>
                <w:szCs w:val="20"/>
              </w:rPr>
              <w:t xml:space="preserve"> </w:t>
            </w:r>
            <w:r w:rsidRPr="00240BF4">
              <w:rPr>
                <w:rFonts w:ascii="Calibri" w:eastAsia="Times New Roman" w:hAnsi="Calibri" w:cs="Calibri"/>
                <w:sz w:val="20"/>
                <w:szCs w:val="20"/>
              </w:rPr>
              <w:t xml:space="preserve">Ekipe za prihvat ugroženog stanovništva </w:t>
            </w:r>
            <w:r w:rsidRPr="00240BF4">
              <w:rPr>
                <w:rFonts w:ascii="Calibri" w:eastAsia="Times New Roman" w:hAnsi="Calibri" w:cs="Calibri"/>
                <w:b/>
                <w:bCs/>
                <w:sz w:val="20"/>
                <w:szCs w:val="20"/>
              </w:rPr>
              <w:t>(</w:t>
            </w:r>
            <w:r w:rsidRPr="00240BF4">
              <w:rPr>
                <w:rFonts w:ascii="Calibri" w:eastAsia="Times New Roman" w:hAnsi="Calibri" w:cs="Calibri"/>
                <w:b/>
                <w:bCs/>
                <w:sz w:val="20"/>
                <w:szCs w:val="20"/>
                <w:u w:val="single"/>
              </w:rPr>
              <w:t>PRILOG 11.</w:t>
            </w:r>
            <w:r w:rsidRPr="00240BF4">
              <w:rPr>
                <w:rFonts w:ascii="Calibri" w:eastAsia="Times New Roman" w:hAnsi="Calibri" w:cs="Calibri"/>
                <w:b/>
                <w:bCs/>
                <w:sz w:val="20"/>
                <w:szCs w:val="20"/>
              </w:rPr>
              <w:t>)</w:t>
            </w:r>
            <w:r w:rsidRPr="00240BF4">
              <w:rPr>
                <w:rFonts w:ascii="Calibri" w:eastAsia="Times New Roman" w:hAnsi="Calibri" w:cs="Calibri"/>
                <w:sz w:val="20"/>
                <w:szCs w:val="20"/>
              </w:rPr>
              <w:t xml:space="preserve"> čine ekipe za prihvat </w:t>
            </w:r>
            <w:r w:rsidRPr="00240BF4">
              <w:rPr>
                <w:rFonts w:ascii="Calibri" w:eastAsia="Times New Roman" w:hAnsi="Calibri" w:cs="Calibri"/>
                <w:sz w:val="20"/>
                <w:szCs w:val="20"/>
              </w:rPr>
              <w:lastRenderedPageBreak/>
              <w:t xml:space="preserve">stanovništva na navedenim lokacijama. Pravce evakuacije zavisno od nastale situacije ugroženog područja odredit će Stožer u suradnji s PP </w:t>
            </w:r>
            <w:r w:rsidR="006C6607">
              <w:rPr>
                <w:rFonts w:ascii="Calibri" w:eastAsia="Times New Roman" w:hAnsi="Calibri" w:cs="Calibri"/>
                <w:sz w:val="20"/>
                <w:szCs w:val="20"/>
              </w:rPr>
              <w:t xml:space="preserve">Đurđevac </w:t>
            </w:r>
            <w:r w:rsidRPr="00240BF4">
              <w:rPr>
                <w:rFonts w:ascii="Calibri" w:eastAsia="Times New Roman" w:hAnsi="Calibri" w:cs="Calibri"/>
                <w:sz w:val="20"/>
                <w:szCs w:val="20"/>
              </w:rPr>
              <w:t xml:space="preserve">i povjerenicima civilne zaštite. </w:t>
            </w:r>
          </w:p>
        </w:tc>
        <w:tc>
          <w:tcPr>
            <w:tcW w:w="1213" w:type="pct"/>
            <w:vAlign w:val="center"/>
          </w:tcPr>
          <w:p w14:paraId="6CF80DD6" w14:textId="77777777"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lastRenderedPageBreak/>
              <w:t xml:space="preserve">Stožer civilne zaštite </w:t>
            </w:r>
            <w:r w:rsidRPr="00240BF4">
              <w:rPr>
                <w:rFonts w:ascii="Calibri" w:eastAsia="Times New Roman" w:hAnsi="Calibri" w:cs="Calibri"/>
                <w:b/>
                <w:bCs/>
                <w:sz w:val="20"/>
                <w:szCs w:val="20"/>
                <w:u w:val="single"/>
              </w:rPr>
              <w:t>(PRILOG 1.)</w:t>
            </w:r>
          </w:p>
          <w:p w14:paraId="0337B119" w14:textId="77777777"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Povjerenici civilne zaštite </w:t>
            </w:r>
          </w:p>
          <w:p w14:paraId="0A91C45B"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ascii="Calibri" w:eastAsia="Times New Roman" w:hAnsi="Calibri" w:cs="Calibri"/>
                <w:b/>
                <w:bCs/>
                <w:sz w:val="20"/>
                <w:szCs w:val="20"/>
                <w:u w:val="single"/>
              </w:rPr>
              <w:t>(PRILOG 6.)</w:t>
            </w:r>
          </w:p>
          <w:p w14:paraId="15269A59" w14:textId="4F8FDAD6"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lang w:val="en-US"/>
              </w:rPr>
              <w:t xml:space="preserve">VZO </w:t>
            </w:r>
            <w:r w:rsidR="006C2C77">
              <w:rPr>
                <w:rFonts w:eastAsia="Times New Roman"/>
                <w:sz w:val="20"/>
                <w:szCs w:val="20"/>
                <w:lang w:val="en-US"/>
              </w:rPr>
              <w:t xml:space="preserve">Novo </w:t>
            </w:r>
            <w:proofErr w:type="spellStart"/>
            <w:r w:rsidR="006C2C77">
              <w:rPr>
                <w:rFonts w:eastAsia="Times New Roman"/>
                <w:sz w:val="20"/>
                <w:szCs w:val="20"/>
                <w:lang w:val="en-US"/>
              </w:rPr>
              <w:t>Virje</w:t>
            </w:r>
            <w:proofErr w:type="spellEnd"/>
          </w:p>
          <w:p w14:paraId="04FC1727"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eastAsia="Times New Roman"/>
                <w:b/>
                <w:bCs/>
                <w:sz w:val="20"/>
                <w:szCs w:val="20"/>
                <w:u w:val="single"/>
                <w:lang w:val="en-US"/>
              </w:rPr>
              <w:t>(PRILOG 2.)</w:t>
            </w:r>
          </w:p>
          <w:p w14:paraId="5610DAB1" w14:textId="3405D5C2"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PU koprivničko-križevačka – PP </w:t>
            </w:r>
            <w:r w:rsidR="006C2C77">
              <w:rPr>
                <w:rFonts w:eastAsia="Times New Roman"/>
                <w:sz w:val="20"/>
                <w:szCs w:val="20"/>
              </w:rPr>
              <w:t xml:space="preserve">Đurđevac </w:t>
            </w:r>
            <w:r w:rsidRPr="00240BF4">
              <w:rPr>
                <w:rFonts w:ascii="Calibri" w:eastAsia="Times New Roman" w:hAnsi="Calibri" w:cs="Calibri"/>
                <w:b/>
                <w:bCs/>
                <w:sz w:val="20"/>
                <w:szCs w:val="20"/>
                <w:u w:val="single"/>
              </w:rPr>
              <w:t>(PRILOG 16.)</w:t>
            </w:r>
          </w:p>
          <w:p w14:paraId="5FA29E3D" w14:textId="4C56BFEB"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GDCK </w:t>
            </w:r>
            <w:r w:rsidR="006C6607">
              <w:rPr>
                <w:rFonts w:eastAsia="Times New Roman"/>
                <w:sz w:val="20"/>
                <w:szCs w:val="20"/>
              </w:rPr>
              <w:t>Đurđevac</w:t>
            </w:r>
            <w:r w:rsidRPr="00240BF4">
              <w:rPr>
                <w:rFonts w:eastAsia="Times New Roman"/>
                <w:sz w:val="20"/>
                <w:szCs w:val="20"/>
              </w:rPr>
              <w:t xml:space="preserve"> </w:t>
            </w:r>
            <w:r w:rsidRPr="00240BF4">
              <w:rPr>
                <w:rFonts w:ascii="Calibri" w:eastAsia="Times New Roman" w:hAnsi="Calibri" w:cs="Calibri"/>
                <w:b/>
                <w:bCs/>
                <w:sz w:val="20"/>
                <w:szCs w:val="20"/>
                <w:u w:val="single"/>
              </w:rPr>
              <w:t>(PRILOG 3.)</w:t>
            </w:r>
          </w:p>
          <w:p w14:paraId="7C9D7BE6" w14:textId="2B06E8A2"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Hrvatski zavod za socijalni rad – Područni ured </w:t>
            </w:r>
            <w:r w:rsidR="006C2C77">
              <w:rPr>
                <w:rFonts w:eastAsia="Times New Roman"/>
                <w:sz w:val="20"/>
                <w:szCs w:val="20"/>
              </w:rPr>
              <w:t>Đurđevac</w:t>
            </w:r>
          </w:p>
          <w:p w14:paraId="40A71C6B"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ascii="Calibri" w:eastAsia="Times New Roman" w:hAnsi="Calibri" w:cs="Calibri"/>
                <w:b/>
                <w:bCs/>
                <w:sz w:val="20"/>
                <w:szCs w:val="20"/>
                <w:u w:val="single"/>
              </w:rPr>
              <w:t>(PRILOG 15.)</w:t>
            </w:r>
          </w:p>
        </w:tc>
      </w:tr>
      <w:tr w:rsidR="00240BF4" w:rsidRPr="00240BF4" w14:paraId="75A41EC8" w14:textId="77777777" w:rsidTr="002D1430">
        <w:trPr>
          <w:trHeight w:val="493"/>
          <w:jc w:val="center"/>
        </w:trPr>
        <w:tc>
          <w:tcPr>
            <w:tcW w:w="251" w:type="pct"/>
            <w:vAlign w:val="center"/>
          </w:tcPr>
          <w:p w14:paraId="437B0027"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8.</w:t>
            </w:r>
          </w:p>
        </w:tc>
        <w:tc>
          <w:tcPr>
            <w:tcW w:w="781" w:type="pct"/>
            <w:vAlign w:val="center"/>
          </w:tcPr>
          <w:p w14:paraId="60C1BB4C"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spašavanja i evakuacije ranjivih skupina stanovništva</w:t>
            </w:r>
          </w:p>
        </w:tc>
        <w:tc>
          <w:tcPr>
            <w:tcW w:w="2755" w:type="pct"/>
          </w:tcPr>
          <w:p w14:paraId="033B385E" w14:textId="6288B2C9" w:rsidR="00240BF4" w:rsidRPr="00240BF4" w:rsidRDefault="00240BF4" w:rsidP="00240BF4">
            <w:pPr>
              <w:autoSpaceDE w:val="0"/>
              <w:autoSpaceDN w:val="0"/>
              <w:adjustRightInd w:val="0"/>
              <w:spacing w:before="240"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Razrađeno u Poglavlju 5.</w:t>
            </w:r>
            <w:r w:rsidR="006C6607" w:rsidRPr="006C6607">
              <w:rPr>
                <w:rFonts w:ascii="Calibri" w:eastAsia="Times New Roman" w:hAnsi="Calibri" w:cs="Calibri"/>
                <w:sz w:val="20"/>
                <w:szCs w:val="20"/>
              </w:rPr>
              <w:t>8</w:t>
            </w:r>
            <w:r w:rsidRPr="00240BF4">
              <w:rPr>
                <w:rFonts w:ascii="Calibri" w:eastAsia="Times New Roman" w:hAnsi="Calibri" w:cs="Calibri"/>
                <w:sz w:val="20"/>
                <w:szCs w:val="20"/>
              </w:rPr>
              <w:t>.</w:t>
            </w:r>
          </w:p>
        </w:tc>
        <w:tc>
          <w:tcPr>
            <w:tcW w:w="1213" w:type="pct"/>
            <w:vAlign w:val="center"/>
          </w:tcPr>
          <w:p w14:paraId="11EE14E4" w14:textId="77777777" w:rsidR="00240BF4" w:rsidRPr="00240BF4" w:rsidRDefault="00240BF4" w:rsidP="00240BF4">
            <w:pPr>
              <w:autoSpaceDE w:val="0"/>
              <w:autoSpaceDN w:val="0"/>
              <w:adjustRightInd w:val="0"/>
              <w:spacing w:after="0" w:line="240" w:lineRule="auto"/>
              <w:ind w:left="317"/>
              <w:contextualSpacing/>
              <w:jc w:val="left"/>
              <w:rPr>
                <w:rFonts w:ascii="Calibri" w:eastAsia="Times New Roman" w:hAnsi="Calibri" w:cs="Calibri"/>
                <w:sz w:val="20"/>
                <w:szCs w:val="20"/>
              </w:rPr>
            </w:pPr>
          </w:p>
        </w:tc>
      </w:tr>
      <w:tr w:rsidR="00240BF4" w:rsidRPr="00240BF4" w14:paraId="3B12691E" w14:textId="77777777" w:rsidTr="002D1430">
        <w:trPr>
          <w:trHeight w:val="493"/>
          <w:jc w:val="center"/>
        </w:trPr>
        <w:tc>
          <w:tcPr>
            <w:tcW w:w="251" w:type="pct"/>
            <w:vAlign w:val="center"/>
          </w:tcPr>
          <w:p w14:paraId="343DD917"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9.</w:t>
            </w:r>
          </w:p>
        </w:tc>
        <w:tc>
          <w:tcPr>
            <w:tcW w:w="781" w:type="pct"/>
            <w:vAlign w:val="center"/>
          </w:tcPr>
          <w:p w14:paraId="43BE19B4"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provođenja zbrinjavanja</w:t>
            </w:r>
          </w:p>
          <w:p w14:paraId="6EECD9C4"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tcPr>
          <w:p w14:paraId="0F6B2A12" w14:textId="2E550F3C" w:rsidR="00240BF4" w:rsidRPr="00240BF4" w:rsidRDefault="00240BF4" w:rsidP="00240BF4">
            <w:pPr>
              <w:autoSpaceDE w:val="0"/>
              <w:autoSpaceDN w:val="0"/>
              <w:adjustRightInd w:val="0"/>
              <w:spacing w:before="120" w:after="12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U zbrinjavanju ugroženog i stradalog stanovništva angažirat će se: redovne zdravstvene institucije i ustanove, GDCK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Hrvatski zavod za socijalni rad – Područni ured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ekipe za prihvat ugroženog stanovništva. </w:t>
            </w:r>
          </w:p>
          <w:p w14:paraId="1D399D61" w14:textId="11A29528" w:rsidR="00240BF4" w:rsidRPr="00240BF4" w:rsidRDefault="00240BF4" w:rsidP="00240BF4">
            <w:pPr>
              <w:autoSpaceDE w:val="0"/>
              <w:autoSpaceDN w:val="0"/>
              <w:adjustRightInd w:val="0"/>
              <w:spacing w:before="60"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Potrebnu hranu, prijevoz i ostalo osigurat će stručne službe Općine. Za prihvat ugroženog stanovništva i GDCK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uz pomoć udruge građana organiziraju razmještaj u objektima namijenjenim za smještaj evakuiranog stanovništva, organiziraju postavljanje ležajeva, uređenje prostora, određuju dežurne osobe, organiziraju dobavu hrane i vode za piće. Hrvatski zavod za socijalni rad – Područni ured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uspostavlja usku suradnju u provedbi navedenih zadaća s organizacijom Crvenog križa u materijalnom i drugom osiguranju potreba osoba koje podliježu zbrinjavanju.</w:t>
            </w:r>
          </w:p>
          <w:p w14:paraId="4657457D" w14:textId="77777777"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Timovi opće medicine pružaju psiho-socijalnu i zdravstvenu njegu osobama na zbrinjavanju i upućuju prema potrebi u specijalizirane zdravstvene ustanove </w:t>
            </w:r>
          </w:p>
          <w:p w14:paraId="1D11AF8B" w14:textId="77777777"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Udruge pomažu u zadovoljavanju potreba osoba na zbrinjavanju, pripremanju hrane, opsluživanju te organizaciji društvenog života u objektima </w:t>
            </w:r>
          </w:p>
          <w:p w14:paraId="4A8826E3" w14:textId="3B70B777"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VZO </w:t>
            </w:r>
            <w:r w:rsidR="006C2C77">
              <w:rPr>
                <w:rFonts w:ascii="Calibri" w:eastAsia="Times New Roman" w:hAnsi="Calibri" w:cs="Calibri"/>
                <w:sz w:val="20"/>
                <w:szCs w:val="20"/>
              </w:rPr>
              <w:t xml:space="preserve">Novo Virje </w:t>
            </w:r>
            <w:r w:rsidRPr="00240BF4">
              <w:rPr>
                <w:rFonts w:ascii="Calibri" w:eastAsia="Times New Roman" w:hAnsi="Calibri" w:cs="Calibri"/>
                <w:sz w:val="20"/>
                <w:szCs w:val="20"/>
              </w:rPr>
              <w:t>sudjeluju u dobavi potrebnih količina pitke i tehničke vode, prijenosu bolesnih osoba u transportna sredstva, prijevozu i drugo</w:t>
            </w:r>
            <w:r w:rsidRPr="00240BF4">
              <w:rPr>
                <w:rFonts w:ascii="Calibri" w:eastAsia="Times New Roman" w:hAnsi="Calibri" w:cs="Calibri"/>
                <w:b/>
                <w:i/>
                <w:sz w:val="20"/>
                <w:szCs w:val="20"/>
              </w:rPr>
              <w:t>.</w:t>
            </w:r>
          </w:p>
          <w:p w14:paraId="64489F90" w14:textId="77777777"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Pregled mogućih lokacija za podizanje šatorskih i drugih privremenih naselja:</w:t>
            </w:r>
          </w:p>
          <w:p w14:paraId="511E53FE" w14:textId="77777777" w:rsidR="00240BF4" w:rsidRPr="00240BF4" w:rsidRDefault="00240BF4" w:rsidP="00240BF4">
            <w:pPr>
              <w:numPr>
                <w:ilvl w:val="1"/>
                <w:numId w:val="22"/>
              </w:numPr>
              <w:autoSpaceDE w:val="0"/>
              <w:autoSpaceDN w:val="0"/>
              <w:adjustRightInd w:val="0"/>
              <w:spacing w:after="60" w:line="240" w:lineRule="auto"/>
              <w:ind w:left="482" w:hanging="284"/>
              <w:jc w:val="left"/>
              <w:rPr>
                <w:rFonts w:ascii="Calibri" w:eastAsia="Times New Roman" w:hAnsi="Calibri" w:cs="Calibri"/>
                <w:sz w:val="20"/>
                <w:szCs w:val="20"/>
              </w:rPr>
            </w:pPr>
            <w:r w:rsidRPr="00240BF4">
              <w:rPr>
                <w:rFonts w:ascii="Calibri" w:eastAsia="Times New Roman" w:hAnsi="Calibri" w:cs="Calibri"/>
                <w:sz w:val="20"/>
                <w:szCs w:val="20"/>
              </w:rPr>
              <w:t>zelene površine na području Općine (blizina mogućih priključaka na infrastrukturu).</w:t>
            </w:r>
          </w:p>
          <w:p w14:paraId="13891AB5" w14:textId="1EF40D38"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Pregled lokacija smještaja nalazi se u </w:t>
            </w:r>
            <w:r w:rsidRPr="00240BF4">
              <w:rPr>
                <w:rFonts w:ascii="Calibri" w:eastAsia="Times New Roman" w:hAnsi="Calibri" w:cs="Calibri"/>
                <w:b/>
                <w:bCs/>
                <w:sz w:val="20"/>
                <w:szCs w:val="20"/>
                <w:u w:val="single"/>
              </w:rPr>
              <w:t xml:space="preserve">PRILOGU </w:t>
            </w:r>
            <w:r w:rsidR="006C2C77">
              <w:rPr>
                <w:rFonts w:ascii="Calibri" w:eastAsia="Times New Roman" w:hAnsi="Calibri" w:cs="Calibri"/>
                <w:b/>
                <w:bCs/>
                <w:sz w:val="20"/>
                <w:szCs w:val="20"/>
                <w:u w:val="single"/>
              </w:rPr>
              <w:t>39</w:t>
            </w:r>
            <w:r w:rsidRPr="00240BF4">
              <w:rPr>
                <w:rFonts w:ascii="Calibri" w:eastAsia="Times New Roman" w:hAnsi="Calibri" w:cs="Calibri"/>
                <w:b/>
                <w:bCs/>
                <w:sz w:val="20"/>
                <w:szCs w:val="20"/>
                <w:u w:val="single"/>
              </w:rPr>
              <w:t>.</w:t>
            </w:r>
          </w:p>
          <w:p w14:paraId="0DD246A8" w14:textId="2D5254C0"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Za pružanje prve medicinske pomoći na području Općine pobrinut će se Zavod za hitinu medicinu Koprivničko-križevačke županije, GDCK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HGSS – Stanica Koprivnica, Hrvatski zavod za socijalni rad – Područni ured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w:t>
            </w:r>
          </w:p>
          <w:p w14:paraId="56ED57A6" w14:textId="7713914E" w:rsidR="00240BF4" w:rsidRPr="00240BF4" w:rsidRDefault="00240BF4" w:rsidP="00240BF4">
            <w:pPr>
              <w:autoSpaceDE w:val="0"/>
              <w:autoSpaceDN w:val="0"/>
              <w:adjustRightInd w:val="0"/>
              <w:spacing w:after="60" w:line="240" w:lineRule="auto"/>
              <w:rPr>
                <w:rFonts w:ascii="Calibri" w:eastAsia="Times New Roman" w:hAnsi="Calibri" w:cs="Calibri"/>
                <w:sz w:val="20"/>
                <w:szCs w:val="20"/>
              </w:rPr>
            </w:pPr>
            <w:r w:rsidRPr="00240BF4">
              <w:rPr>
                <w:rFonts w:ascii="Calibri" w:eastAsia="Times New Roman" w:hAnsi="Calibri" w:cs="Calibri"/>
                <w:sz w:val="20"/>
                <w:szCs w:val="20"/>
              </w:rPr>
              <w:t xml:space="preserve">Nositelj veterinarskog zbrinjavanja na području Općine je Veterinarska stanica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d.o.o.</w:t>
            </w:r>
            <w:r w:rsidR="006C2C77">
              <w:rPr>
                <w:rFonts w:ascii="Calibri" w:eastAsia="Times New Roman" w:hAnsi="Calibri" w:cs="Calibri"/>
                <w:sz w:val="20"/>
                <w:szCs w:val="20"/>
              </w:rPr>
              <w:t xml:space="preserve"> </w:t>
            </w:r>
            <w:r w:rsidRPr="00240BF4">
              <w:rPr>
                <w:rFonts w:ascii="Calibri" w:eastAsia="Times New Roman" w:hAnsi="Calibri" w:cs="Calibri"/>
                <w:sz w:val="20"/>
                <w:szCs w:val="20"/>
              </w:rPr>
              <w:t xml:space="preserve">Smještaj stoke vršit će vlasnici stoke uz koordinaciju povjerenika za civilnu zaštitu i </w:t>
            </w:r>
            <w:r w:rsidRPr="00240BF4">
              <w:rPr>
                <w:rFonts w:ascii="Calibri" w:eastAsia="Times New Roman" w:hAnsi="Calibri" w:cs="Calibri"/>
                <w:sz w:val="20"/>
                <w:szCs w:val="20"/>
              </w:rPr>
              <w:lastRenderedPageBreak/>
              <w:t xml:space="preserve">Stožera civilne zaštite. Stočna hrana uskladištit će se u privatna domaćinstva prema raspoloživim kapacitetima. </w:t>
            </w:r>
          </w:p>
        </w:tc>
        <w:tc>
          <w:tcPr>
            <w:tcW w:w="1213" w:type="pct"/>
            <w:vAlign w:val="center"/>
          </w:tcPr>
          <w:p w14:paraId="6A48531E" w14:textId="7777777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lastRenderedPageBreak/>
              <w:t xml:space="preserve">Stožer civilne zaštite </w:t>
            </w:r>
            <w:r w:rsidRPr="00240BF4">
              <w:rPr>
                <w:rFonts w:ascii="Calibri" w:eastAsia="Times New Roman" w:hAnsi="Calibri" w:cs="Calibri"/>
                <w:b/>
                <w:bCs/>
                <w:sz w:val="20"/>
                <w:szCs w:val="20"/>
                <w:u w:val="single"/>
              </w:rPr>
              <w:t>(PRILOG 1.)</w:t>
            </w:r>
          </w:p>
          <w:p w14:paraId="73A9A19A" w14:textId="7777777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Povjerenici civilne zaštite </w:t>
            </w:r>
          </w:p>
          <w:p w14:paraId="4DA98CE0" w14:textId="77777777" w:rsidR="00240BF4" w:rsidRPr="00240BF4" w:rsidRDefault="00240BF4" w:rsidP="00240BF4">
            <w:pPr>
              <w:spacing w:after="0" w:line="240" w:lineRule="auto"/>
              <w:ind w:left="357"/>
              <w:contextualSpacing/>
              <w:jc w:val="left"/>
              <w:rPr>
                <w:rFonts w:eastAsia="Times New Roman" w:cs="Times New Roman"/>
                <w:sz w:val="20"/>
                <w:szCs w:val="20"/>
              </w:rPr>
            </w:pPr>
            <w:r w:rsidRPr="00240BF4">
              <w:rPr>
                <w:rFonts w:ascii="Calibri" w:eastAsia="Times New Roman" w:hAnsi="Calibri" w:cs="Calibri"/>
                <w:b/>
                <w:bCs/>
                <w:sz w:val="20"/>
                <w:szCs w:val="20"/>
                <w:u w:val="single"/>
              </w:rPr>
              <w:t>(PRILOG 6.)</w:t>
            </w:r>
          </w:p>
          <w:p w14:paraId="7C8E57FF" w14:textId="36E58B8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GDCK </w:t>
            </w:r>
            <w:r w:rsidR="006C2C77">
              <w:rPr>
                <w:rFonts w:eastAsia="Times New Roman"/>
                <w:sz w:val="20"/>
                <w:szCs w:val="20"/>
              </w:rPr>
              <w:t>Đurđevac</w:t>
            </w:r>
            <w:r w:rsidRPr="00240BF4">
              <w:rPr>
                <w:rFonts w:eastAsia="Times New Roman"/>
                <w:sz w:val="20"/>
                <w:szCs w:val="20"/>
              </w:rPr>
              <w:t xml:space="preserve"> </w:t>
            </w:r>
            <w:r w:rsidRPr="00240BF4">
              <w:rPr>
                <w:rFonts w:ascii="Calibri" w:eastAsia="Times New Roman" w:hAnsi="Calibri" w:cs="Calibri"/>
                <w:b/>
                <w:bCs/>
                <w:sz w:val="20"/>
                <w:szCs w:val="20"/>
                <w:u w:val="single"/>
              </w:rPr>
              <w:t>(PRILOG 3.)</w:t>
            </w:r>
          </w:p>
          <w:p w14:paraId="7BD2BDAE" w14:textId="52AEDAB8"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Hrvatski zavod za socijalni rad – Područni ured </w:t>
            </w:r>
            <w:r w:rsidR="006C2C77">
              <w:rPr>
                <w:rFonts w:eastAsia="Times New Roman"/>
                <w:sz w:val="20"/>
                <w:szCs w:val="20"/>
              </w:rPr>
              <w:t>Đurđevac</w:t>
            </w:r>
          </w:p>
          <w:p w14:paraId="5EC3B9B7"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ascii="Calibri" w:eastAsia="Times New Roman" w:hAnsi="Calibri" w:cs="Calibri"/>
                <w:b/>
                <w:bCs/>
                <w:sz w:val="20"/>
                <w:szCs w:val="20"/>
                <w:u w:val="single"/>
              </w:rPr>
              <w:t>(PRILOG 15.)</w:t>
            </w:r>
          </w:p>
          <w:p w14:paraId="15B884EA" w14:textId="7777777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Ekipe za prihvat ugroženog stanovništva </w:t>
            </w:r>
            <w:r w:rsidRPr="00240BF4">
              <w:rPr>
                <w:rFonts w:ascii="Calibri" w:eastAsia="Times New Roman" w:hAnsi="Calibri" w:cs="Calibri"/>
                <w:b/>
                <w:bCs/>
                <w:sz w:val="20"/>
                <w:szCs w:val="20"/>
                <w:u w:val="single"/>
              </w:rPr>
              <w:t>(PRILOG 11.)</w:t>
            </w:r>
          </w:p>
          <w:p w14:paraId="62CFB9E8" w14:textId="7777777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Udruge </w:t>
            </w:r>
            <w:r w:rsidRPr="00240BF4">
              <w:rPr>
                <w:rFonts w:ascii="Calibri" w:eastAsia="Times New Roman" w:hAnsi="Calibri" w:cs="Calibri"/>
                <w:b/>
                <w:bCs/>
                <w:sz w:val="20"/>
                <w:szCs w:val="20"/>
                <w:u w:val="single"/>
              </w:rPr>
              <w:t>(PRILOG 5.)</w:t>
            </w:r>
            <w:r w:rsidRPr="00240BF4">
              <w:rPr>
                <w:rFonts w:eastAsia="Times New Roman"/>
                <w:b/>
                <w:sz w:val="20"/>
                <w:szCs w:val="20"/>
              </w:rPr>
              <w:t xml:space="preserve"> </w:t>
            </w:r>
          </w:p>
          <w:p w14:paraId="561BDC43" w14:textId="15026BF4"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lang w:val="en-US"/>
              </w:rPr>
              <w:t xml:space="preserve">VZO </w:t>
            </w:r>
            <w:r w:rsidR="006C2C77">
              <w:rPr>
                <w:rFonts w:eastAsia="Times New Roman"/>
                <w:sz w:val="20"/>
                <w:szCs w:val="20"/>
                <w:lang w:val="en-US"/>
              </w:rPr>
              <w:t xml:space="preserve">Novo </w:t>
            </w:r>
            <w:proofErr w:type="spellStart"/>
            <w:r w:rsidR="006C2C77">
              <w:rPr>
                <w:rFonts w:eastAsia="Times New Roman"/>
                <w:sz w:val="20"/>
                <w:szCs w:val="20"/>
                <w:lang w:val="en-US"/>
              </w:rPr>
              <w:t>Virje</w:t>
            </w:r>
            <w:proofErr w:type="spellEnd"/>
          </w:p>
          <w:p w14:paraId="05DDCE29"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eastAsia="Times New Roman"/>
                <w:b/>
                <w:bCs/>
                <w:sz w:val="20"/>
                <w:szCs w:val="20"/>
                <w:u w:val="single"/>
                <w:lang w:val="en-US"/>
              </w:rPr>
              <w:t>(PRILOG 2.)</w:t>
            </w:r>
          </w:p>
          <w:p w14:paraId="293AA9E0" w14:textId="7777777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Zavod za hitnu medicinu Koprivničko-križevačke  županije </w:t>
            </w:r>
            <w:r w:rsidRPr="00240BF4">
              <w:rPr>
                <w:rFonts w:ascii="Calibri" w:eastAsia="Times New Roman" w:hAnsi="Calibri" w:cs="Calibri"/>
                <w:b/>
                <w:bCs/>
                <w:sz w:val="20"/>
                <w:szCs w:val="20"/>
                <w:u w:val="single"/>
              </w:rPr>
              <w:t>(PRILOG 13.)</w:t>
            </w:r>
          </w:p>
          <w:p w14:paraId="4A93CBF1" w14:textId="77777777" w:rsidR="00240BF4" w:rsidRPr="00240BF4" w:rsidRDefault="00240BF4" w:rsidP="00240BF4">
            <w:pPr>
              <w:numPr>
                <w:ilvl w:val="0"/>
                <w:numId w:val="55"/>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HGSS – Stanica Koprivnica </w:t>
            </w:r>
            <w:r w:rsidRPr="00240BF4">
              <w:rPr>
                <w:rFonts w:ascii="Calibri" w:eastAsia="Times New Roman" w:hAnsi="Calibri" w:cs="Calibri"/>
                <w:b/>
                <w:bCs/>
                <w:sz w:val="20"/>
                <w:szCs w:val="20"/>
                <w:u w:val="single"/>
              </w:rPr>
              <w:t>(PRILOG 4.)</w:t>
            </w:r>
          </w:p>
          <w:p w14:paraId="2303C707" w14:textId="669CA403" w:rsidR="00240BF4" w:rsidRPr="00240BF4" w:rsidRDefault="00240BF4" w:rsidP="00240BF4">
            <w:pPr>
              <w:numPr>
                <w:ilvl w:val="0"/>
                <w:numId w:val="51"/>
              </w:num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Veterinarska stanica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d.o.o.  </w:t>
            </w:r>
            <w:r w:rsidRPr="00240BF4">
              <w:rPr>
                <w:rFonts w:ascii="Calibri" w:eastAsia="Times New Roman" w:hAnsi="Calibri" w:cs="Calibri"/>
                <w:b/>
                <w:bCs/>
                <w:sz w:val="20"/>
                <w:szCs w:val="20"/>
                <w:u w:val="single"/>
              </w:rPr>
              <w:t>(PRILOG 14.)</w:t>
            </w:r>
          </w:p>
          <w:p w14:paraId="62F70F4A" w14:textId="77777777" w:rsidR="00240BF4" w:rsidRPr="00240BF4" w:rsidRDefault="00240BF4" w:rsidP="00240BF4">
            <w:pPr>
              <w:spacing w:after="0" w:line="240" w:lineRule="auto"/>
              <w:ind w:left="357"/>
              <w:contextualSpacing/>
              <w:jc w:val="left"/>
              <w:rPr>
                <w:rFonts w:eastAsia="Times New Roman" w:cs="Times New Roman"/>
                <w:sz w:val="20"/>
                <w:szCs w:val="20"/>
              </w:rPr>
            </w:pPr>
          </w:p>
        </w:tc>
      </w:tr>
      <w:tr w:rsidR="00240BF4" w:rsidRPr="00240BF4" w14:paraId="2C1EF48A" w14:textId="77777777" w:rsidTr="002D1430">
        <w:trPr>
          <w:trHeight w:val="246"/>
          <w:jc w:val="center"/>
        </w:trPr>
        <w:tc>
          <w:tcPr>
            <w:tcW w:w="251" w:type="pct"/>
            <w:vMerge w:val="restart"/>
            <w:vAlign w:val="center"/>
          </w:tcPr>
          <w:p w14:paraId="4C577891"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10.</w:t>
            </w:r>
          </w:p>
        </w:tc>
        <w:tc>
          <w:tcPr>
            <w:tcW w:w="781" w:type="pct"/>
            <w:vMerge w:val="restart"/>
            <w:vAlign w:val="center"/>
          </w:tcPr>
          <w:p w14:paraId="52B93641"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provođenja humane asanacije i identifikacije poginulih</w:t>
            </w:r>
          </w:p>
        </w:tc>
        <w:tc>
          <w:tcPr>
            <w:tcW w:w="2755" w:type="pct"/>
            <w:vAlign w:val="center"/>
          </w:tcPr>
          <w:p w14:paraId="266344D1"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Identifikacija poginulih </w:t>
            </w:r>
          </w:p>
        </w:tc>
        <w:tc>
          <w:tcPr>
            <w:tcW w:w="1213" w:type="pct"/>
            <w:vAlign w:val="center"/>
          </w:tcPr>
          <w:p w14:paraId="4953BA4D" w14:textId="34C3AE6C" w:rsidR="00240BF4" w:rsidRPr="00240BF4" w:rsidRDefault="00240BF4" w:rsidP="00240BF4">
            <w:pPr>
              <w:numPr>
                <w:ilvl w:val="0"/>
                <w:numId w:val="51"/>
              </w:numPr>
              <w:autoSpaceDE w:val="0"/>
              <w:autoSpaceDN w:val="0"/>
              <w:adjustRightInd w:val="0"/>
              <w:spacing w:after="0" w:line="240" w:lineRule="auto"/>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PU koprivničko-križevačka – PP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w:t>
            </w:r>
            <w:r w:rsidRPr="00240BF4">
              <w:rPr>
                <w:rFonts w:ascii="Calibri" w:eastAsia="Times New Roman" w:hAnsi="Calibri" w:cs="Calibri"/>
                <w:b/>
                <w:bCs/>
                <w:sz w:val="20"/>
                <w:szCs w:val="20"/>
                <w:u w:val="single"/>
              </w:rPr>
              <w:t>(PRILOG 16.)</w:t>
            </w:r>
          </w:p>
        </w:tc>
      </w:tr>
      <w:tr w:rsidR="00240BF4" w:rsidRPr="00240BF4" w14:paraId="0722B508" w14:textId="77777777" w:rsidTr="002D1430">
        <w:trPr>
          <w:trHeight w:val="135"/>
          <w:jc w:val="center"/>
        </w:trPr>
        <w:tc>
          <w:tcPr>
            <w:tcW w:w="251" w:type="pct"/>
            <w:vMerge/>
            <w:vAlign w:val="center"/>
          </w:tcPr>
          <w:p w14:paraId="3A98206F"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7921150B"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tcPr>
          <w:p w14:paraId="05313538"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Sanitarni nadzor na ukapanjem mrtvih provodi pogrebno poduzeće uz djelatnike groblja.</w:t>
            </w:r>
          </w:p>
        </w:tc>
        <w:tc>
          <w:tcPr>
            <w:tcW w:w="1213" w:type="pct"/>
            <w:vMerge w:val="restart"/>
            <w:vAlign w:val="center"/>
          </w:tcPr>
          <w:p w14:paraId="4BD36050" w14:textId="20300181" w:rsidR="00240BF4" w:rsidRPr="00240BF4" w:rsidRDefault="00AF39AB" w:rsidP="00240BF4">
            <w:pPr>
              <w:numPr>
                <w:ilvl w:val="0"/>
                <w:numId w:val="56"/>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Pr>
                <w:rFonts w:ascii="Calibri" w:eastAsia="Times New Roman" w:hAnsi="Calibri" w:cs="Calibri"/>
                <w:sz w:val="20"/>
                <w:szCs w:val="20"/>
              </w:rPr>
              <w:t xml:space="preserve">Pogrebne usluge </w:t>
            </w:r>
            <w:proofErr w:type="spellStart"/>
            <w:r>
              <w:rPr>
                <w:rFonts w:ascii="Calibri" w:eastAsia="Times New Roman" w:hAnsi="Calibri" w:cs="Calibri"/>
                <w:sz w:val="20"/>
                <w:szCs w:val="20"/>
              </w:rPr>
              <w:t>Suhan</w:t>
            </w:r>
            <w:proofErr w:type="spellEnd"/>
            <w:r w:rsidR="006C2C77" w:rsidRPr="00AF39AB">
              <w:rPr>
                <w:rFonts w:ascii="Calibri" w:eastAsia="Times New Roman" w:hAnsi="Calibri"/>
                <w:sz w:val="20"/>
                <w:szCs w:val="20"/>
              </w:rPr>
              <w:t xml:space="preserve"> </w:t>
            </w:r>
            <w:r w:rsidR="00240BF4" w:rsidRPr="00AF39AB">
              <w:rPr>
                <w:rFonts w:ascii="Calibri" w:eastAsia="Times New Roman" w:hAnsi="Calibri" w:cs="Calibri"/>
                <w:b/>
                <w:bCs/>
                <w:sz w:val="20"/>
                <w:szCs w:val="20"/>
                <w:u w:val="single"/>
              </w:rPr>
              <w:t xml:space="preserve">(PRILOG </w:t>
            </w:r>
            <w:r w:rsidR="006C2C77" w:rsidRPr="00AF39AB">
              <w:rPr>
                <w:rFonts w:ascii="Calibri" w:eastAsia="Times New Roman" w:hAnsi="Calibri" w:cs="Calibri"/>
                <w:b/>
                <w:bCs/>
                <w:sz w:val="20"/>
                <w:szCs w:val="20"/>
                <w:u w:val="single"/>
              </w:rPr>
              <w:t>23</w:t>
            </w:r>
            <w:r w:rsidR="00240BF4" w:rsidRPr="00AF39AB">
              <w:rPr>
                <w:rFonts w:ascii="Calibri" w:eastAsia="Times New Roman" w:hAnsi="Calibri" w:cs="Calibri"/>
                <w:b/>
                <w:bCs/>
                <w:sz w:val="20"/>
                <w:szCs w:val="20"/>
                <w:u w:val="single"/>
              </w:rPr>
              <w:t>.)</w:t>
            </w:r>
          </w:p>
        </w:tc>
      </w:tr>
      <w:tr w:rsidR="00240BF4" w:rsidRPr="00240BF4" w14:paraId="5CD66433" w14:textId="77777777" w:rsidTr="002D1430">
        <w:trPr>
          <w:trHeight w:val="157"/>
          <w:jc w:val="center"/>
        </w:trPr>
        <w:tc>
          <w:tcPr>
            <w:tcW w:w="251" w:type="pct"/>
            <w:vMerge/>
            <w:vAlign w:val="center"/>
          </w:tcPr>
          <w:p w14:paraId="5987B0D2"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45975BFA"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tcPr>
          <w:p w14:paraId="5AB0710B"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Sahranjivanje poginulih vršiti će se na mjesnim grobljima po mjestu prebivališta poginulih </w:t>
            </w:r>
          </w:p>
        </w:tc>
        <w:tc>
          <w:tcPr>
            <w:tcW w:w="1213" w:type="pct"/>
            <w:vMerge/>
            <w:vAlign w:val="center"/>
          </w:tcPr>
          <w:p w14:paraId="3DED8A10" w14:textId="77777777" w:rsidR="00240BF4" w:rsidRPr="00240BF4" w:rsidRDefault="00240BF4" w:rsidP="00240BF4">
            <w:pPr>
              <w:numPr>
                <w:ilvl w:val="0"/>
                <w:numId w:val="51"/>
              </w:numPr>
              <w:autoSpaceDE w:val="0"/>
              <w:autoSpaceDN w:val="0"/>
              <w:adjustRightInd w:val="0"/>
              <w:spacing w:after="0" w:line="240" w:lineRule="auto"/>
              <w:ind w:left="317" w:hanging="284"/>
              <w:contextualSpacing/>
              <w:jc w:val="left"/>
              <w:rPr>
                <w:rFonts w:ascii="Calibri" w:eastAsia="Times New Roman" w:hAnsi="Calibri" w:cs="Calibri"/>
                <w:sz w:val="20"/>
                <w:szCs w:val="20"/>
              </w:rPr>
            </w:pPr>
          </w:p>
        </w:tc>
      </w:tr>
      <w:tr w:rsidR="00240BF4" w:rsidRPr="00240BF4" w14:paraId="149EC6CF" w14:textId="77777777" w:rsidTr="002D1430">
        <w:trPr>
          <w:trHeight w:val="756"/>
          <w:jc w:val="center"/>
        </w:trPr>
        <w:tc>
          <w:tcPr>
            <w:tcW w:w="251" w:type="pct"/>
            <w:vMerge/>
            <w:vAlign w:val="center"/>
          </w:tcPr>
          <w:p w14:paraId="27CED0F2"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44329447"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636F42C1"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Prilikom humane asanacije za pružanje pogrebnih usluga koristit će usluge pogrebnih poduzeća. Organizacija humane asanacije i identifikacija poginulih vršiti će se po posebnim propisima (sudac, policijski službenik, liječnik, povjerenik CZ-a i dr.).</w:t>
            </w:r>
          </w:p>
        </w:tc>
        <w:tc>
          <w:tcPr>
            <w:tcW w:w="1213" w:type="pct"/>
            <w:vAlign w:val="center"/>
          </w:tcPr>
          <w:p w14:paraId="3E60D395" w14:textId="02523BC2" w:rsidR="00240BF4" w:rsidRPr="00AF39AB" w:rsidRDefault="00AF39AB" w:rsidP="00240BF4">
            <w:pPr>
              <w:numPr>
                <w:ilvl w:val="0"/>
                <w:numId w:val="56"/>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Pr>
                <w:rFonts w:ascii="Calibri" w:eastAsia="Times New Roman" w:hAnsi="Calibri" w:cs="Calibri"/>
                <w:sz w:val="20"/>
                <w:szCs w:val="20"/>
              </w:rPr>
              <w:t xml:space="preserve">Pogrebne usluge </w:t>
            </w:r>
            <w:proofErr w:type="spellStart"/>
            <w:r>
              <w:rPr>
                <w:rFonts w:ascii="Calibri" w:eastAsia="Times New Roman" w:hAnsi="Calibri" w:cs="Calibri"/>
                <w:sz w:val="20"/>
                <w:szCs w:val="20"/>
              </w:rPr>
              <w:t>Suhan</w:t>
            </w:r>
            <w:proofErr w:type="spellEnd"/>
            <w:r>
              <w:rPr>
                <w:rFonts w:ascii="Calibri" w:eastAsia="Times New Roman" w:hAnsi="Calibri" w:cs="Calibri"/>
                <w:sz w:val="20"/>
                <w:szCs w:val="20"/>
              </w:rPr>
              <w:t xml:space="preserve"> </w:t>
            </w:r>
            <w:r w:rsidR="00240BF4" w:rsidRPr="00AF39AB">
              <w:rPr>
                <w:rFonts w:eastAsia="Times New Roman"/>
                <w:b/>
                <w:bCs/>
                <w:sz w:val="20"/>
                <w:szCs w:val="20"/>
                <w:u w:val="single"/>
              </w:rPr>
              <w:t xml:space="preserve">(PRILOG </w:t>
            </w:r>
            <w:r w:rsidR="006C2C77" w:rsidRPr="00AF39AB">
              <w:rPr>
                <w:rFonts w:eastAsia="Times New Roman"/>
                <w:b/>
                <w:bCs/>
                <w:sz w:val="20"/>
                <w:szCs w:val="20"/>
                <w:u w:val="single"/>
              </w:rPr>
              <w:t>23</w:t>
            </w:r>
            <w:r w:rsidR="00240BF4" w:rsidRPr="00AF39AB">
              <w:rPr>
                <w:rFonts w:eastAsia="Times New Roman"/>
                <w:b/>
                <w:bCs/>
                <w:sz w:val="20"/>
                <w:szCs w:val="20"/>
                <w:u w:val="single"/>
              </w:rPr>
              <w:t>.)</w:t>
            </w:r>
          </w:p>
          <w:p w14:paraId="23A1E36E" w14:textId="441548C6" w:rsidR="00240BF4" w:rsidRPr="00240BF4" w:rsidRDefault="00240BF4" w:rsidP="00240BF4">
            <w:pPr>
              <w:numPr>
                <w:ilvl w:val="0"/>
                <w:numId w:val="56"/>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eastAsia="Times New Roman"/>
                <w:sz w:val="20"/>
                <w:szCs w:val="20"/>
              </w:rPr>
              <w:t xml:space="preserve">PU koprivničko-križevačka – PP </w:t>
            </w:r>
            <w:r w:rsidR="006C2C77">
              <w:rPr>
                <w:rFonts w:eastAsia="Times New Roman"/>
                <w:sz w:val="20"/>
                <w:szCs w:val="20"/>
              </w:rPr>
              <w:t xml:space="preserve">Đurđevac </w:t>
            </w:r>
            <w:r w:rsidRPr="00240BF4">
              <w:rPr>
                <w:rFonts w:ascii="Calibri" w:eastAsia="Times New Roman" w:hAnsi="Calibri" w:cs="Calibri"/>
                <w:b/>
                <w:bCs/>
                <w:sz w:val="20"/>
                <w:szCs w:val="20"/>
                <w:u w:val="single"/>
              </w:rPr>
              <w:t>(PRILOG 16.)</w:t>
            </w:r>
          </w:p>
        </w:tc>
      </w:tr>
      <w:tr w:rsidR="00240BF4" w:rsidRPr="00240BF4" w14:paraId="33273247" w14:textId="77777777" w:rsidTr="002D1430">
        <w:trPr>
          <w:trHeight w:val="493"/>
          <w:jc w:val="center"/>
        </w:trPr>
        <w:tc>
          <w:tcPr>
            <w:tcW w:w="251" w:type="pct"/>
            <w:vAlign w:val="center"/>
          </w:tcPr>
          <w:p w14:paraId="2A3DB07E"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11.</w:t>
            </w:r>
          </w:p>
        </w:tc>
        <w:tc>
          <w:tcPr>
            <w:tcW w:w="781" w:type="pct"/>
            <w:vAlign w:val="center"/>
          </w:tcPr>
          <w:p w14:paraId="1BA89B95"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higijensko-epidemiološke zaštite</w:t>
            </w:r>
          </w:p>
        </w:tc>
        <w:tc>
          <w:tcPr>
            <w:tcW w:w="2755" w:type="pct"/>
            <w:vAlign w:val="center"/>
          </w:tcPr>
          <w:p w14:paraId="2E655362"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Utvrđuju se nositelji sukladno operativnim planovima nositelja razrađuju zadaće i postupci pričuvnih kapaciteta, posebno osobne i uzajamne zaštite. </w:t>
            </w:r>
          </w:p>
        </w:tc>
        <w:tc>
          <w:tcPr>
            <w:tcW w:w="1213" w:type="pct"/>
            <w:vAlign w:val="center"/>
          </w:tcPr>
          <w:p w14:paraId="003CAF8C" w14:textId="77777777" w:rsidR="00240BF4" w:rsidRPr="00240BF4" w:rsidRDefault="00240BF4" w:rsidP="00240BF4">
            <w:pPr>
              <w:numPr>
                <w:ilvl w:val="0"/>
                <w:numId w:val="57"/>
              </w:numPr>
              <w:spacing w:after="0" w:line="240" w:lineRule="auto"/>
              <w:ind w:left="357" w:hanging="357"/>
              <w:contextualSpacing/>
              <w:jc w:val="left"/>
              <w:rPr>
                <w:rFonts w:ascii="Times New Roman" w:eastAsia="Times New Roman" w:hAnsi="Times New Roman" w:cs="Times New Roman"/>
                <w:sz w:val="20"/>
                <w:szCs w:val="20"/>
              </w:rPr>
            </w:pPr>
            <w:r w:rsidRPr="00240BF4">
              <w:rPr>
                <w:rFonts w:ascii="Calibri" w:eastAsia="Times New Roman" w:hAnsi="Calibri" w:cs="Calibri"/>
                <w:sz w:val="20"/>
                <w:szCs w:val="20"/>
              </w:rPr>
              <w:t xml:space="preserve">Zavod za javno zdravstvo Koprivničko-križevačke  županije – Higijensko epidemiološka služba </w:t>
            </w:r>
            <w:r w:rsidRPr="00240BF4">
              <w:rPr>
                <w:rFonts w:ascii="Calibri" w:eastAsia="Times New Roman" w:hAnsi="Calibri" w:cs="Calibri"/>
                <w:b/>
                <w:bCs/>
                <w:sz w:val="20"/>
                <w:szCs w:val="20"/>
                <w:u w:val="single"/>
              </w:rPr>
              <w:t>(PRILOG 13.)</w:t>
            </w:r>
          </w:p>
        </w:tc>
      </w:tr>
      <w:tr w:rsidR="00240BF4" w:rsidRPr="00240BF4" w14:paraId="077E2F38" w14:textId="77777777" w:rsidTr="002D1430">
        <w:trPr>
          <w:trHeight w:val="493"/>
          <w:jc w:val="center"/>
        </w:trPr>
        <w:tc>
          <w:tcPr>
            <w:tcW w:w="251" w:type="pct"/>
            <w:vAlign w:val="center"/>
          </w:tcPr>
          <w:p w14:paraId="01C08BEA"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12.</w:t>
            </w:r>
          </w:p>
        </w:tc>
        <w:tc>
          <w:tcPr>
            <w:tcW w:w="781" w:type="pct"/>
            <w:vAlign w:val="center"/>
          </w:tcPr>
          <w:p w14:paraId="52C441C2"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osiguravanja hrane i vode za piće</w:t>
            </w:r>
          </w:p>
        </w:tc>
        <w:tc>
          <w:tcPr>
            <w:tcW w:w="2755" w:type="pct"/>
          </w:tcPr>
          <w:p w14:paraId="4E1BA0B2"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Stožer prikuplja informacije o stanju vodoopskrbnog sustava, a za to je zadužen član Stožera za vodoopskrbu uz suradnju sa Zavodom za javno zdravstvo Koprivničko-križevačke  županije. </w:t>
            </w:r>
          </w:p>
          <w:p w14:paraId="14F0A8C1"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Do  uspostave vodoopskrbnog sustava organizira se dovoz vode na punktove po ugroženom području, a raspored određuje član Stožera za protupožarnu zaštitu. Stožer određuje minimalne dnevne količine vode po osobi. </w:t>
            </w:r>
          </w:p>
          <w:p w14:paraId="6F86B0A7"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U slučaju onečišćenja vode u zdencima aktivirat će se operativne snage civilne zaštite radi dezinfekcije zdenaca, a prema uputama Zavoda za javno zdravstvo Koprivničko-križevačke  županije–higijensko-epidemiološke službe.</w:t>
            </w:r>
          </w:p>
          <w:p w14:paraId="1D33EDE2"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organizira dopremu prehrambenih artikala.</w:t>
            </w:r>
          </w:p>
          <w:p w14:paraId="6C39AA46"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organizira distribuciju hrane.</w:t>
            </w:r>
          </w:p>
        </w:tc>
        <w:tc>
          <w:tcPr>
            <w:tcW w:w="1213" w:type="pct"/>
            <w:vAlign w:val="center"/>
          </w:tcPr>
          <w:p w14:paraId="7B4641F4" w14:textId="77777777" w:rsidR="00240BF4" w:rsidRPr="00240BF4" w:rsidRDefault="00240BF4" w:rsidP="00240BF4">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Stožer civilne zaštite </w:t>
            </w:r>
            <w:r w:rsidRPr="00240BF4">
              <w:rPr>
                <w:rFonts w:ascii="Calibri" w:eastAsia="Times New Roman" w:hAnsi="Calibri" w:cs="Calibri"/>
                <w:b/>
                <w:bCs/>
                <w:sz w:val="20"/>
                <w:szCs w:val="20"/>
                <w:u w:val="single"/>
              </w:rPr>
              <w:t>(PRILOG 1.)</w:t>
            </w:r>
          </w:p>
          <w:p w14:paraId="515D17AA" w14:textId="77777777" w:rsidR="00240BF4" w:rsidRPr="00240BF4" w:rsidRDefault="00240BF4" w:rsidP="00240BF4">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Zavod za javno zdravstvo Koprivničko-križevačke  županije </w:t>
            </w:r>
            <w:r w:rsidRPr="00240BF4">
              <w:rPr>
                <w:rFonts w:ascii="Calibri" w:eastAsia="Times New Roman" w:hAnsi="Calibri" w:cs="Calibri"/>
                <w:b/>
                <w:bCs/>
                <w:sz w:val="20"/>
                <w:szCs w:val="20"/>
                <w:u w:val="single"/>
              </w:rPr>
              <w:t>(PRILOG 13.)</w:t>
            </w:r>
          </w:p>
          <w:p w14:paraId="7B61AF7E" w14:textId="1D839A80" w:rsidR="00240BF4" w:rsidRPr="00240BF4" w:rsidRDefault="00240BF4" w:rsidP="00240BF4">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GDCK </w:t>
            </w:r>
            <w:r w:rsidR="006C2C77">
              <w:rPr>
                <w:rFonts w:eastAsia="Times New Roman"/>
                <w:sz w:val="20"/>
                <w:szCs w:val="20"/>
              </w:rPr>
              <w:t>Đurđevac</w:t>
            </w:r>
            <w:r w:rsidRPr="00240BF4">
              <w:rPr>
                <w:rFonts w:eastAsia="Times New Roman"/>
                <w:sz w:val="20"/>
                <w:szCs w:val="20"/>
              </w:rPr>
              <w:t xml:space="preserve"> </w:t>
            </w:r>
            <w:r w:rsidRPr="00240BF4">
              <w:rPr>
                <w:rFonts w:ascii="Calibri" w:eastAsia="Times New Roman" w:hAnsi="Calibri" w:cs="Calibri"/>
                <w:b/>
                <w:bCs/>
                <w:sz w:val="20"/>
                <w:szCs w:val="20"/>
                <w:u w:val="single"/>
              </w:rPr>
              <w:t>(PRILOG 3.)</w:t>
            </w:r>
          </w:p>
          <w:p w14:paraId="6D9673B3" w14:textId="77777777" w:rsidR="00240BF4" w:rsidRPr="00240BF4" w:rsidRDefault="00240BF4" w:rsidP="00240BF4">
            <w:pPr>
              <w:numPr>
                <w:ilvl w:val="0"/>
                <w:numId w:val="58"/>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Povjerenici civilne zaštite </w:t>
            </w:r>
          </w:p>
          <w:p w14:paraId="3FE18ED7"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ascii="Calibri" w:eastAsia="Times New Roman" w:hAnsi="Calibri" w:cs="Calibri"/>
                <w:b/>
                <w:bCs/>
                <w:sz w:val="20"/>
                <w:szCs w:val="20"/>
                <w:u w:val="single"/>
              </w:rPr>
              <w:t>(PRILOG 6.)</w:t>
            </w:r>
          </w:p>
          <w:p w14:paraId="4B31AED6" w14:textId="00A00BA2" w:rsidR="00240BF4" w:rsidRPr="00240BF4" w:rsidRDefault="00240BF4" w:rsidP="00240BF4">
            <w:pPr>
              <w:numPr>
                <w:ilvl w:val="0"/>
                <w:numId w:val="60"/>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lang w:val="en-US"/>
              </w:rPr>
              <w:t xml:space="preserve">VZO </w:t>
            </w:r>
            <w:r w:rsidR="006C2C77">
              <w:rPr>
                <w:rFonts w:eastAsia="Times New Roman"/>
                <w:sz w:val="20"/>
                <w:szCs w:val="20"/>
                <w:lang w:val="en-US"/>
              </w:rPr>
              <w:t xml:space="preserve">Novo </w:t>
            </w:r>
            <w:proofErr w:type="spellStart"/>
            <w:r w:rsidR="006C2C77">
              <w:rPr>
                <w:rFonts w:eastAsia="Times New Roman"/>
                <w:sz w:val="20"/>
                <w:szCs w:val="20"/>
                <w:lang w:val="en-US"/>
              </w:rPr>
              <w:t>Virje</w:t>
            </w:r>
            <w:proofErr w:type="spellEnd"/>
          </w:p>
          <w:p w14:paraId="4C0D34B0"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eastAsia="Times New Roman"/>
                <w:b/>
                <w:bCs/>
                <w:sz w:val="20"/>
                <w:szCs w:val="20"/>
                <w:u w:val="single"/>
                <w:lang w:val="en-US"/>
              </w:rPr>
              <w:t>(PRILOG 2.)</w:t>
            </w:r>
          </w:p>
          <w:p w14:paraId="0D3D65FC" w14:textId="394D33ED" w:rsidR="00240BF4" w:rsidRPr="00240BF4" w:rsidRDefault="006C2C77" w:rsidP="006C2C77">
            <w:pPr>
              <w:numPr>
                <w:ilvl w:val="0"/>
                <w:numId w:val="61"/>
              </w:numPr>
              <w:autoSpaceDE w:val="0"/>
              <w:autoSpaceDN w:val="0"/>
              <w:adjustRightInd w:val="0"/>
              <w:spacing w:after="0" w:line="240" w:lineRule="auto"/>
              <w:ind w:left="357" w:hanging="357"/>
              <w:contextualSpacing/>
              <w:jc w:val="left"/>
              <w:rPr>
                <w:rFonts w:ascii="Calibri" w:eastAsia="Times New Roman" w:hAnsi="Calibri" w:cs="Calibri"/>
                <w:b/>
                <w:bCs/>
                <w:sz w:val="20"/>
                <w:szCs w:val="20"/>
                <w:u w:val="single"/>
                <w:lang w:val="en-US"/>
              </w:rPr>
            </w:pPr>
            <w:proofErr w:type="spellStart"/>
            <w:r w:rsidRPr="006C2C77">
              <w:rPr>
                <w:rFonts w:ascii="Calibri" w:eastAsia="Times New Roman" w:hAnsi="Calibri" w:cs="Calibri"/>
                <w:sz w:val="20"/>
                <w:szCs w:val="20"/>
                <w:lang w:val="en-US"/>
              </w:rPr>
              <w:t>Komunalije</w:t>
            </w:r>
            <w:proofErr w:type="spellEnd"/>
            <w:r w:rsidRPr="006C2C77">
              <w:rPr>
                <w:rFonts w:ascii="Calibri" w:eastAsia="Times New Roman" w:hAnsi="Calibri" w:cs="Calibri"/>
                <w:sz w:val="20"/>
                <w:szCs w:val="20"/>
                <w:lang w:val="en-US"/>
              </w:rPr>
              <w:t xml:space="preserve"> d.o.o. </w:t>
            </w:r>
            <w:proofErr w:type="spellStart"/>
            <w:r w:rsidRPr="006C2C77">
              <w:rPr>
                <w:rFonts w:ascii="Calibri" w:eastAsia="Times New Roman" w:hAnsi="Calibri" w:cs="Calibri"/>
                <w:sz w:val="20"/>
                <w:szCs w:val="20"/>
                <w:lang w:val="en-US"/>
              </w:rPr>
              <w:t>Đurđevac</w:t>
            </w:r>
            <w:proofErr w:type="spellEnd"/>
            <w:r>
              <w:rPr>
                <w:rFonts w:ascii="Calibri" w:eastAsia="Times New Roman" w:hAnsi="Calibri" w:cs="Calibri"/>
                <w:b/>
                <w:bCs/>
                <w:sz w:val="20"/>
                <w:szCs w:val="20"/>
                <w:u w:val="single"/>
                <w:lang w:val="en-US"/>
              </w:rPr>
              <w:t xml:space="preserve"> </w:t>
            </w:r>
            <w:r w:rsidR="00240BF4" w:rsidRPr="00240BF4">
              <w:rPr>
                <w:rFonts w:ascii="Calibri" w:eastAsia="Times New Roman" w:hAnsi="Calibri" w:cs="Calibri"/>
                <w:b/>
                <w:bCs/>
                <w:sz w:val="20"/>
                <w:szCs w:val="20"/>
                <w:u w:val="single"/>
                <w:lang w:val="en-US"/>
              </w:rPr>
              <w:t>(PRILOG 20.)</w:t>
            </w:r>
          </w:p>
        </w:tc>
      </w:tr>
      <w:tr w:rsidR="00240BF4" w:rsidRPr="00240BF4" w14:paraId="5DBF2E32" w14:textId="77777777" w:rsidTr="002D1430">
        <w:trPr>
          <w:trHeight w:val="493"/>
          <w:jc w:val="center"/>
        </w:trPr>
        <w:tc>
          <w:tcPr>
            <w:tcW w:w="251" w:type="pct"/>
            <w:vAlign w:val="center"/>
          </w:tcPr>
          <w:p w14:paraId="0EE63371"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 xml:space="preserve">13. </w:t>
            </w:r>
          </w:p>
        </w:tc>
        <w:tc>
          <w:tcPr>
            <w:tcW w:w="781" w:type="pct"/>
            <w:vAlign w:val="center"/>
          </w:tcPr>
          <w:p w14:paraId="30501D17"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središta za informiranje stanovništva</w:t>
            </w:r>
          </w:p>
        </w:tc>
        <w:tc>
          <w:tcPr>
            <w:tcW w:w="2755" w:type="pct"/>
          </w:tcPr>
          <w:p w14:paraId="0C78C730"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Stožer započinje prikupljanje podataka o stanju u srušenim i oštećenim objektima, posebno u javnim školama, domovima, crkvama, trgovinama, ugostiteljskim objektima.</w:t>
            </w:r>
          </w:p>
          <w:p w14:paraId="107E2906"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t>Informacije se prikupljaju od strane općinskog načelnika, predsjednika mjesnih odbora i povjerenika civilne zaštite po mjesnim odborima i Centra 112.</w:t>
            </w:r>
          </w:p>
          <w:p w14:paraId="52F88194" w14:textId="77777777" w:rsidR="00240BF4" w:rsidRPr="00240BF4" w:rsidRDefault="00240BF4" w:rsidP="00240BF4">
            <w:pPr>
              <w:spacing w:after="60" w:line="240" w:lineRule="auto"/>
              <w:jc w:val="left"/>
              <w:rPr>
                <w:rFonts w:ascii="Calibri" w:eastAsia="Times New Roman" w:hAnsi="Calibri" w:cs="Calibri"/>
                <w:sz w:val="20"/>
                <w:szCs w:val="20"/>
              </w:rPr>
            </w:pPr>
            <w:r w:rsidRPr="00240BF4">
              <w:rPr>
                <w:rFonts w:ascii="Calibri" w:eastAsia="Times New Roman" w:hAnsi="Calibri" w:cs="Calibri"/>
                <w:sz w:val="20"/>
                <w:szCs w:val="20"/>
              </w:rPr>
              <w:lastRenderedPageBreak/>
              <w:t>Informiranje građana o mjerama i postupcima za zaštitu zdravlja, života i imovine, informiranje o evakuaciji i mjestima okupljanja, osiguranje vozila za evakuaciju, osiguranje hrane i vode za piće, utvrđivanje lokacija, prihvat i zbrinjavanje stanovništva, organizacija života u prihvatnom centru (koristi se sustav javnog uzbunjivanja, lokalne radio stanice, Internet za prenošenje uputa o postupcima bitnim za preživljavanje tijekom trajanja događaja i mjerama koje treba provesti nakon njegovog okončanja),</w:t>
            </w:r>
          </w:p>
        </w:tc>
        <w:tc>
          <w:tcPr>
            <w:tcW w:w="1213" w:type="pct"/>
            <w:vAlign w:val="center"/>
          </w:tcPr>
          <w:p w14:paraId="228FDFA9" w14:textId="77777777" w:rsidR="00240BF4" w:rsidRPr="00240BF4" w:rsidRDefault="00240BF4" w:rsidP="00240BF4">
            <w:pPr>
              <w:numPr>
                <w:ilvl w:val="0"/>
                <w:numId w:val="59"/>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lastRenderedPageBreak/>
              <w:t xml:space="preserve">Stožer civilne zaštite </w:t>
            </w:r>
            <w:r w:rsidRPr="00240BF4">
              <w:rPr>
                <w:rFonts w:ascii="Calibri" w:eastAsia="Times New Roman" w:hAnsi="Calibri" w:cs="Calibri"/>
                <w:b/>
                <w:bCs/>
                <w:sz w:val="20"/>
                <w:szCs w:val="20"/>
                <w:u w:val="single"/>
              </w:rPr>
              <w:t>(PRILOG 1.)</w:t>
            </w:r>
          </w:p>
          <w:p w14:paraId="04842885" w14:textId="1E82A98A" w:rsidR="00240BF4" w:rsidRPr="00240BF4" w:rsidRDefault="00240BF4" w:rsidP="00240BF4">
            <w:pPr>
              <w:numPr>
                <w:ilvl w:val="0"/>
                <w:numId w:val="59"/>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Općina </w:t>
            </w:r>
            <w:r w:rsidR="006C2C77">
              <w:rPr>
                <w:rFonts w:eastAsia="Times New Roman"/>
                <w:sz w:val="20"/>
                <w:szCs w:val="20"/>
              </w:rPr>
              <w:t xml:space="preserve">Novo Virje </w:t>
            </w:r>
            <w:r w:rsidRPr="00240BF4">
              <w:rPr>
                <w:rFonts w:ascii="Calibri" w:eastAsia="Times New Roman" w:hAnsi="Calibri" w:cs="Calibri"/>
                <w:b/>
                <w:bCs/>
                <w:sz w:val="20"/>
                <w:szCs w:val="20"/>
                <w:u w:val="single"/>
              </w:rPr>
              <w:t>(PRILOG 10.)</w:t>
            </w:r>
          </w:p>
          <w:p w14:paraId="5D132CCA" w14:textId="77777777" w:rsidR="00240BF4" w:rsidRPr="00240BF4" w:rsidRDefault="00240BF4" w:rsidP="00240BF4">
            <w:pPr>
              <w:numPr>
                <w:ilvl w:val="0"/>
                <w:numId w:val="59"/>
              </w:numPr>
              <w:autoSpaceDE w:val="0"/>
              <w:autoSpaceDN w:val="0"/>
              <w:adjustRightInd w:val="0"/>
              <w:spacing w:after="0" w:line="240" w:lineRule="auto"/>
              <w:ind w:left="357" w:hanging="357"/>
              <w:contextualSpacing/>
              <w:jc w:val="left"/>
              <w:rPr>
                <w:rFonts w:eastAsia="Times New Roman"/>
                <w:sz w:val="20"/>
                <w:szCs w:val="20"/>
              </w:rPr>
            </w:pPr>
            <w:r w:rsidRPr="00240BF4">
              <w:rPr>
                <w:rFonts w:eastAsia="Times New Roman"/>
                <w:sz w:val="20"/>
                <w:szCs w:val="20"/>
              </w:rPr>
              <w:t xml:space="preserve">Povjerenici civilne zaštite </w:t>
            </w:r>
          </w:p>
          <w:p w14:paraId="43AA1D3F" w14:textId="77777777" w:rsidR="00240BF4" w:rsidRPr="00240BF4" w:rsidRDefault="00240BF4" w:rsidP="00240BF4">
            <w:pPr>
              <w:autoSpaceDE w:val="0"/>
              <w:autoSpaceDN w:val="0"/>
              <w:adjustRightInd w:val="0"/>
              <w:spacing w:after="0" w:line="240" w:lineRule="auto"/>
              <w:ind w:left="357"/>
              <w:contextualSpacing/>
              <w:jc w:val="left"/>
              <w:rPr>
                <w:rFonts w:eastAsia="Times New Roman"/>
                <w:sz w:val="20"/>
                <w:szCs w:val="20"/>
              </w:rPr>
            </w:pPr>
            <w:r w:rsidRPr="00240BF4">
              <w:rPr>
                <w:rFonts w:ascii="Calibri" w:eastAsia="Times New Roman" w:hAnsi="Calibri" w:cs="Calibri"/>
                <w:b/>
                <w:bCs/>
                <w:sz w:val="20"/>
                <w:szCs w:val="20"/>
                <w:u w:val="single"/>
              </w:rPr>
              <w:t>(PRILOG 7.)</w:t>
            </w:r>
          </w:p>
          <w:p w14:paraId="7030C7E2" w14:textId="77777777" w:rsidR="00240BF4" w:rsidRPr="00240BF4" w:rsidRDefault="00240BF4" w:rsidP="00240BF4">
            <w:pPr>
              <w:numPr>
                <w:ilvl w:val="0"/>
                <w:numId w:val="5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eastAsia="Times New Roman"/>
                <w:sz w:val="20"/>
                <w:szCs w:val="20"/>
              </w:rPr>
              <w:t xml:space="preserve">Koordinator na lokaciji </w:t>
            </w:r>
            <w:r w:rsidRPr="00240BF4">
              <w:rPr>
                <w:rFonts w:ascii="Calibri" w:eastAsia="Times New Roman" w:hAnsi="Calibri" w:cs="Calibri"/>
                <w:b/>
                <w:bCs/>
                <w:sz w:val="20"/>
                <w:szCs w:val="20"/>
                <w:u w:val="single"/>
              </w:rPr>
              <w:t>(PRILOG 8.)</w:t>
            </w:r>
          </w:p>
          <w:p w14:paraId="1A712CAE" w14:textId="77777777" w:rsidR="00240BF4" w:rsidRPr="00240BF4" w:rsidRDefault="00240BF4" w:rsidP="00240BF4">
            <w:pPr>
              <w:numPr>
                <w:ilvl w:val="0"/>
                <w:numId w:val="59"/>
              </w:numPr>
              <w:autoSpaceDE w:val="0"/>
              <w:autoSpaceDN w:val="0"/>
              <w:adjustRightInd w:val="0"/>
              <w:spacing w:after="0" w:line="240" w:lineRule="auto"/>
              <w:ind w:left="357" w:hanging="357"/>
              <w:contextualSpacing/>
              <w:jc w:val="left"/>
              <w:rPr>
                <w:rFonts w:ascii="Calibri" w:eastAsia="Times New Roman" w:hAnsi="Calibri" w:cs="Calibri"/>
                <w:sz w:val="20"/>
                <w:szCs w:val="20"/>
              </w:rPr>
            </w:pPr>
            <w:r w:rsidRPr="00240BF4">
              <w:rPr>
                <w:rFonts w:eastAsia="Times New Roman"/>
                <w:sz w:val="20"/>
                <w:szCs w:val="20"/>
              </w:rPr>
              <w:t>Mediji javnog priopćavanja</w:t>
            </w:r>
          </w:p>
          <w:p w14:paraId="02CBC131" w14:textId="77777777" w:rsidR="00240BF4" w:rsidRPr="00240BF4" w:rsidRDefault="00240BF4" w:rsidP="00240BF4">
            <w:pPr>
              <w:autoSpaceDE w:val="0"/>
              <w:autoSpaceDN w:val="0"/>
              <w:adjustRightInd w:val="0"/>
              <w:spacing w:after="0" w:line="240" w:lineRule="auto"/>
              <w:ind w:left="357"/>
              <w:contextualSpacing/>
              <w:jc w:val="left"/>
              <w:rPr>
                <w:rFonts w:ascii="Calibri" w:eastAsia="Times New Roman" w:hAnsi="Calibri" w:cs="Calibri"/>
                <w:sz w:val="20"/>
                <w:szCs w:val="20"/>
              </w:rPr>
            </w:pPr>
            <w:r w:rsidRPr="00240BF4">
              <w:rPr>
                <w:rFonts w:ascii="Calibri" w:eastAsia="Times New Roman" w:hAnsi="Calibri" w:cs="Calibri"/>
                <w:b/>
                <w:bCs/>
                <w:sz w:val="20"/>
                <w:szCs w:val="20"/>
                <w:u w:val="single"/>
              </w:rPr>
              <w:lastRenderedPageBreak/>
              <w:t>(PRILOG 27.)</w:t>
            </w:r>
          </w:p>
        </w:tc>
      </w:tr>
      <w:tr w:rsidR="00240BF4" w:rsidRPr="00240BF4" w14:paraId="3C3D3698" w14:textId="77777777" w:rsidTr="002D1430">
        <w:trPr>
          <w:trHeight w:val="180"/>
          <w:jc w:val="center"/>
        </w:trPr>
        <w:tc>
          <w:tcPr>
            <w:tcW w:w="251" w:type="pct"/>
            <w:vMerge w:val="restart"/>
            <w:vAlign w:val="center"/>
          </w:tcPr>
          <w:p w14:paraId="0A5C1341"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lastRenderedPageBreak/>
              <w:t>14.</w:t>
            </w:r>
          </w:p>
        </w:tc>
        <w:tc>
          <w:tcPr>
            <w:tcW w:w="781" w:type="pct"/>
            <w:vMerge w:val="restart"/>
            <w:vAlign w:val="center"/>
          </w:tcPr>
          <w:p w14:paraId="095B5BFD"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prihvata pomoći</w:t>
            </w:r>
          </w:p>
        </w:tc>
        <w:tc>
          <w:tcPr>
            <w:tcW w:w="2755" w:type="pct"/>
            <w:vAlign w:val="center"/>
          </w:tcPr>
          <w:p w14:paraId="10E4B54E" w14:textId="77777777" w:rsidR="00240BF4" w:rsidRPr="00240BF4" w:rsidRDefault="00240BF4" w:rsidP="00240BF4">
            <w:pPr>
              <w:spacing w:after="0" w:line="240" w:lineRule="auto"/>
              <w:jc w:val="left"/>
              <w:rPr>
                <w:rFonts w:eastAsia="Times New Roman" w:cs="Arial"/>
                <w:sz w:val="20"/>
                <w:szCs w:val="20"/>
              </w:rPr>
            </w:pPr>
            <w:r w:rsidRPr="00240BF4">
              <w:rPr>
                <w:rFonts w:eastAsia="Times New Roman" w:cs="Arial"/>
                <w:sz w:val="20"/>
                <w:szCs w:val="20"/>
              </w:rPr>
              <w:t xml:space="preserve">Osiguranje ljudstva i materijalnih sredstava </w:t>
            </w:r>
          </w:p>
        </w:tc>
        <w:tc>
          <w:tcPr>
            <w:tcW w:w="1213" w:type="pct"/>
            <w:shd w:val="clear" w:color="auto" w:fill="auto"/>
            <w:vAlign w:val="center"/>
          </w:tcPr>
          <w:p w14:paraId="310C3440" w14:textId="4CE52050" w:rsidR="00240BF4" w:rsidRPr="00240BF4" w:rsidRDefault="00240BF4" w:rsidP="00240BF4">
            <w:pPr>
              <w:numPr>
                <w:ilvl w:val="0"/>
                <w:numId w:val="51"/>
              </w:numPr>
              <w:autoSpaceDE w:val="0"/>
              <w:autoSpaceDN w:val="0"/>
              <w:adjustRightInd w:val="0"/>
              <w:spacing w:after="0" w:line="240" w:lineRule="auto"/>
              <w:ind w:left="341"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Općina </w:t>
            </w:r>
            <w:r w:rsidR="006C2C77">
              <w:rPr>
                <w:rFonts w:ascii="Calibri" w:eastAsia="Times New Roman" w:hAnsi="Calibri" w:cs="Calibri"/>
                <w:sz w:val="20"/>
                <w:szCs w:val="20"/>
              </w:rPr>
              <w:t xml:space="preserve">Novo Virje </w:t>
            </w:r>
            <w:r w:rsidRPr="00240BF4">
              <w:rPr>
                <w:rFonts w:ascii="Calibri" w:eastAsia="Times New Roman" w:hAnsi="Calibri" w:cs="Calibri"/>
                <w:b/>
                <w:bCs/>
                <w:sz w:val="20"/>
                <w:szCs w:val="20"/>
                <w:u w:val="single"/>
              </w:rPr>
              <w:t>(PRILOG 10.)</w:t>
            </w:r>
          </w:p>
        </w:tc>
      </w:tr>
      <w:tr w:rsidR="00240BF4" w:rsidRPr="00240BF4" w14:paraId="32B6582D" w14:textId="77777777" w:rsidTr="002D1430">
        <w:trPr>
          <w:trHeight w:val="705"/>
          <w:jc w:val="center"/>
        </w:trPr>
        <w:tc>
          <w:tcPr>
            <w:tcW w:w="251" w:type="pct"/>
            <w:vMerge/>
            <w:vAlign w:val="center"/>
          </w:tcPr>
          <w:p w14:paraId="136439AA"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0704FD70"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657B5A85" w14:textId="2D7E958B" w:rsidR="00240BF4" w:rsidRPr="00240BF4" w:rsidRDefault="00240BF4" w:rsidP="00240BF4">
            <w:pPr>
              <w:spacing w:after="0" w:line="240" w:lineRule="auto"/>
              <w:jc w:val="left"/>
              <w:rPr>
                <w:rFonts w:eastAsia="Times New Roman" w:cs="Calibri"/>
                <w:sz w:val="20"/>
                <w:szCs w:val="20"/>
              </w:rPr>
            </w:pPr>
            <w:r w:rsidRPr="00240BF4">
              <w:rPr>
                <w:rFonts w:eastAsia="Times New Roman" w:cs="Calibri"/>
                <w:sz w:val="20"/>
                <w:szCs w:val="20"/>
              </w:rPr>
              <w:t xml:space="preserve">Za prihvat sanitetskog materijala i lijekova zadužen je Općina </w:t>
            </w:r>
            <w:r w:rsidR="006C6607">
              <w:rPr>
                <w:rFonts w:eastAsia="Times New Roman" w:cs="Calibri"/>
                <w:sz w:val="20"/>
                <w:szCs w:val="20"/>
              </w:rPr>
              <w:t>Novo Virje.</w:t>
            </w:r>
          </w:p>
          <w:p w14:paraId="484CA04B" w14:textId="11451633" w:rsidR="00240BF4" w:rsidRPr="00240BF4" w:rsidRDefault="00240BF4" w:rsidP="00240BF4">
            <w:pPr>
              <w:spacing w:before="60" w:after="0" w:line="240" w:lineRule="auto"/>
              <w:jc w:val="left"/>
              <w:rPr>
                <w:rFonts w:ascii="Calibri" w:eastAsia="Times New Roman" w:hAnsi="Calibri" w:cs="Calibri"/>
                <w:b/>
                <w:bCs/>
                <w:sz w:val="20"/>
                <w:szCs w:val="20"/>
                <w:u w:val="single"/>
              </w:rPr>
            </w:pPr>
            <w:r w:rsidRPr="00240BF4">
              <w:rPr>
                <w:rFonts w:eastAsia="Times New Roman" w:cs="Calibri"/>
                <w:sz w:val="20"/>
                <w:szCs w:val="20"/>
              </w:rPr>
              <w:t>Organizacija prihvata pomoći i pripreme objekata za zbrinjavanje</w:t>
            </w:r>
            <w:r w:rsidRPr="00240BF4">
              <w:rPr>
                <w:rFonts w:eastAsia="Times New Roman" w:cs="Calibri"/>
                <w:b/>
                <w:sz w:val="20"/>
                <w:szCs w:val="20"/>
              </w:rPr>
              <w:t xml:space="preserve"> </w:t>
            </w:r>
            <w:r w:rsidRPr="00240BF4">
              <w:rPr>
                <w:rFonts w:ascii="Calibri" w:eastAsia="Times New Roman" w:hAnsi="Calibri" w:cs="Calibri"/>
                <w:b/>
                <w:bCs/>
                <w:sz w:val="20"/>
                <w:szCs w:val="20"/>
                <w:u w:val="single"/>
              </w:rPr>
              <w:t xml:space="preserve">(PRILOG </w:t>
            </w:r>
            <w:r w:rsidR="006C2C77">
              <w:rPr>
                <w:rFonts w:ascii="Calibri" w:eastAsia="Times New Roman" w:hAnsi="Calibri" w:cs="Calibri"/>
                <w:b/>
                <w:bCs/>
                <w:sz w:val="20"/>
                <w:szCs w:val="20"/>
                <w:u w:val="single"/>
              </w:rPr>
              <w:t>39</w:t>
            </w:r>
            <w:r w:rsidRPr="00240BF4">
              <w:rPr>
                <w:rFonts w:ascii="Calibri" w:eastAsia="Times New Roman" w:hAnsi="Calibri" w:cs="Calibri"/>
                <w:b/>
                <w:bCs/>
                <w:sz w:val="20"/>
                <w:szCs w:val="20"/>
                <w:u w:val="single"/>
              </w:rPr>
              <w:t>.)</w:t>
            </w:r>
          </w:p>
        </w:tc>
        <w:tc>
          <w:tcPr>
            <w:tcW w:w="1213" w:type="pct"/>
            <w:vAlign w:val="center"/>
          </w:tcPr>
          <w:p w14:paraId="3EAE4060" w14:textId="77777777" w:rsidR="00240BF4" w:rsidRPr="00240BF4" w:rsidRDefault="00240BF4" w:rsidP="00240BF4">
            <w:pPr>
              <w:numPr>
                <w:ilvl w:val="0"/>
                <w:numId w:val="62"/>
              </w:numPr>
              <w:autoSpaceDE w:val="0"/>
              <w:autoSpaceDN w:val="0"/>
              <w:adjustRightInd w:val="0"/>
              <w:spacing w:after="0" w:line="240" w:lineRule="auto"/>
              <w:ind w:left="414" w:hanging="357"/>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Povjerenici civilne zaštite </w:t>
            </w:r>
          </w:p>
          <w:p w14:paraId="3DE888A1" w14:textId="77777777" w:rsidR="00240BF4" w:rsidRPr="00240BF4" w:rsidRDefault="00240BF4" w:rsidP="00240BF4">
            <w:pPr>
              <w:autoSpaceDE w:val="0"/>
              <w:autoSpaceDN w:val="0"/>
              <w:adjustRightInd w:val="0"/>
              <w:spacing w:after="0" w:line="240" w:lineRule="auto"/>
              <w:ind w:left="414"/>
              <w:contextualSpacing/>
              <w:jc w:val="left"/>
              <w:rPr>
                <w:rFonts w:ascii="Calibri" w:eastAsia="Times New Roman" w:hAnsi="Calibri" w:cs="Calibri"/>
                <w:sz w:val="20"/>
                <w:szCs w:val="20"/>
                <w:lang w:val="en-US"/>
              </w:rPr>
            </w:pPr>
            <w:r w:rsidRPr="00240BF4">
              <w:rPr>
                <w:rFonts w:ascii="Calibri" w:eastAsia="Times New Roman" w:hAnsi="Calibri" w:cs="Calibri"/>
                <w:b/>
                <w:bCs/>
                <w:sz w:val="20"/>
                <w:szCs w:val="20"/>
                <w:u w:val="single"/>
                <w:lang w:val="en-US"/>
              </w:rPr>
              <w:t>(PRILOG 7.)</w:t>
            </w:r>
          </w:p>
          <w:p w14:paraId="1CCE5598" w14:textId="097CD483" w:rsidR="00240BF4" w:rsidRPr="00240BF4" w:rsidRDefault="00240BF4" w:rsidP="00240BF4">
            <w:pPr>
              <w:numPr>
                <w:ilvl w:val="0"/>
                <w:numId w:val="62"/>
              </w:numPr>
              <w:autoSpaceDE w:val="0"/>
              <w:autoSpaceDN w:val="0"/>
              <w:adjustRightInd w:val="0"/>
              <w:spacing w:after="0" w:line="240" w:lineRule="auto"/>
              <w:ind w:left="414" w:hanging="357"/>
              <w:contextualSpacing/>
              <w:jc w:val="left"/>
              <w:rPr>
                <w:rFonts w:eastAsia="Times New Roman"/>
                <w:sz w:val="20"/>
                <w:szCs w:val="20"/>
              </w:rPr>
            </w:pPr>
            <w:r w:rsidRPr="00240BF4">
              <w:rPr>
                <w:rFonts w:eastAsia="Times New Roman"/>
                <w:sz w:val="20"/>
                <w:szCs w:val="20"/>
                <w:lang w:val="en-US"/>
              </w:rPr>
              <w:t xml:space="preserve">VZO </w:t>
            </w:r>
            <w:r w:rsidR="006C2C77">
              <w:rPr>
                <w:rFonts w:eastAsia="Times New Roman"/>
                <w:sz w:val="20"/>
                <w:szCs w:val="20"/>
                <w:lang w:val="en-US"/>
              </w:rPr>
              <w:t xml:space="preserve">Novo </w:t>
            </w:r>
            <w:proofErr w:type="spellStart"/>
            <w:r w:rsidR="006C2C77">
              <w:rPr>
                <w:rFonts w:eastAsia="Times New Roman"/>
                <w:sz w:val="20"/>
                <w:szCs w:val="20"/>
                <w:lang w:val="en-US"/>
              </w:rPr>
              <w:t>Virje</w:t>
            </w:r>
            <w:proofErr w:type="spellEnd"/>
            <w:r w:rsidR="006C2C77">
              <w:rPr>
                <w:rFonts w:eastAsia="Times New Roman"/>
                <w:sz w:val="20"/>
                <w:szCs w:val="20"/>
                <w:lang w:val="en-US"/>
              </w:rPr>
              <w:t xml:space="preserve"> </w:t>
            </w:r>
            <w:r w:rsidRPr="00240BF4">
              <w:rPr>
                <w:rFonts w:eastAsia="Times New Roman"/>
                <w:b/>
                <w:bCs/>
                <w:sz w:val="20"/>
                <w:szCs w:val="20"/>
                <w:u w:val="single"/>
                <w:lang w:val="en-US"/>
              </w:rPr>
              <w:t>(PRILOG 2.)</w:t>
            </w:r>
          </w:p>
        </w:tc>
      </w:tr>
      <w:tr w:rsidR="00240BF4" w:rsidRPr="00240BF4" w14:paraId="1B13BF43" w14:textId="77777777" w:rsidTr="002D1430">
        <w:trPr>
          <w:trHeight w:val="135"/>
          <w:jc w:val="center"/>
        </w:trPr>
        <w:tc>
          <w:tcPr>
            <w:tcW w:w="251" w:type="pct"/>
            <w:vMerge/>
            <w:vAlign w:val="center"/>
          </w:tcPr>
          <w:p w14:paraId="1861736B"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781" w:type="pct"/>
            <w:vMerge/>
            <w:vAlign w:val="center"/>
          </w:tcPr>
          <w:p w14:paraId="6D9584C5" w14:textId="77777777" w:rsidR="00240BF4" w:rsidRPr="00240BF4" w:rsidRDefault="00240BF4" w:rsidP="00240BF4">
            <w:pPr>
              <w:spacing w:after="0" w:line="240" w:lineRule="auto"/>
              <w:jc w:val="left"/>
              <w:rPr>
                <w:rFonts w:ascii="Calibri" w:eastAsia="Times New Roman" w:hAnsi="Calibri" w:cs="Calibri"/>
                <w:sz w:val="20"/>
                <w:szCs w:val="22"/>
              </w:rPr>
            </w:pPr>
          </w:p>
        </w:tc>
        <w:tc>
          <w:tcPr>
            <w:tcW w:w="2755" w:type="pct"/>
            <w:vAlign w:val="center"/>
          </w:tcPr>
          <w:p w14:paraId="1C135C8D"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Punkt za prihvat pomoći biti će uspostavljen u ordinaciji opće medicine, a za prihvat je zadužen član Stožera za zdravstveno zbrinjavanje. Vatrogasne postrojbe prihvaćaju se na lokaciji vatrogasnog doma, a za prihvat je zadužen član Stožera za protupožarnu zaštitu.</w:t>
            </w:r>
          </w:p>
        </w:tc>
        <w:tc>
          <w:tcPr>
            <w:tcW w:w="1213" w:type="pct"/>
            <w:vAlign w:val="center"/>
          </w:tcPr>
          <w:p w14:paraId="2DD23EC0" w14:textId="77777777" w:rsidR="00240BF4" w:rsidRPr="00240BF4" w:rsidRDefault="00240BF4" w:rsidP="00240BF4">
            <w:pPr>
              <w:numPr>
                <w:ilvl w:val="0"/>
                <w:numId w:val="51"/>
              </w:numPr>
              <w:autoSpaceDE w:val="0"/>
              <w:autoSpaceDN w:val="0"/>
              <w:adjustRightInd w:val="0"/>
              <w:spacing w:after="0" w:line="240" w:lineRule="auto"/>
              <w:ind w:left="414" w:hanging="357"/>
              <w:contextualSpacing/>
              <w:jc w:val="left"/>
              <w:rPr>
                <w:rFonts w:ascii="Calibri" w:eastAsia="Times New Roman" w:hAnsi="Calibri" w:cs="Calibri"/>
                <w:sz w:val="20"/>
                <w:szCs w:val="20"/>
              </w:rPr>
            </w:pPr>
            <w:r w:rsidRPr="00240BF4">
              <w:rPr>
                <w:rFonts w:ascii="Calibri" w:eastAsia="Times New Roman" w:hAnsi="Calibri" w:cs="Calibri"/>
                <w:sz w:val="20"/>
                <w:szCs w:val="20"/>
              </w:rPr>
              <w:t>Stožer civilne zaštite</w:t>
            </w:r>
            <w:r w:rsidRPr="00240BF4">
              <w:rPr>
                <w:rFonts w:ascii="Calibri" w:eastAsia="Times New Roman" w:hAnsi="Calibri" w:cs="Calibri"/>
                <w:b/>
                <w:sz w:val="20"/>
                <w:szCs w:val="20"/>
              </w:rPr>
              <w:t xml:space="preserve"> </w:t>
            </w:r>
            <w:r w:rsidRPr="00240BF4">
              <w:rPr>
                <w:rFonts w:ascii="Calibri" w:eastAsia="Times New Roman" w:hAnsi="Calibri" w:cs="Calibri"/>
                <w:b/>
                <w:bCs/>
                <w:sz w:val="20"/>
                <w:szCs w:val="20"/>
                <w:u w:val="single"/>
              </w:rPr>
              <w:t>(PRILOG 1.)</w:t>
            </w:r>
          </w:p>
          <w:p w14:paraId="75BE280F" w14:textId="62535183" w:rsidR="00240BF4" w:rsidRPr="00240BF4" w:rsidRDefault="00240BF4" w:rsidP="00240BF4">
            <w:pPr>
              <w:numPr>
                <w:ilvl w:val="0"/>
                <w:numId w:val="51"/>
              </w:numPr>
              <w:autoSpaceDE w:val="0"/>
              <w:autoSpaceDN w:val="0"/>
              <w:adjustRightInd w:val="0"/>
              <w:spacing w:after="0" w:line="240" w:lineRule="auto"/>
              <w:ind w:left="414" w:hanging="357"/>
              <w:contextualSpacing/>
              <w:jc w:val="left"/>
              <w:rPr>
                <w:rFonts w:ascii="Calibri" w:eastAsia="Times New Roman" w:hAnsi="Calibri" w:cs="Calibri"/>
                <w:sz w:val="20"/>
                <w:szCs w:val="20"/>
              </w:rPr>
            </w:pPr>
            <w:r w:rsidRPr="00240BF4">
              <w:rPr>
                <w:rFonts w:eastAsia="Times New Roman"/>
                <w:sz w:val="20"/>
                <w:szCs w:val="20"/>
                <w:lang w:val="en-US"/>
              </w:rPr>
              <w:t xml:space="preserve">VZO </w:t>
            </w:r>
            <w:r w:rsidR="006C2C77">
              <w:rPr>
                <w:rFonts w:eastAsia="Times New Roman"/>
                <w:sz w:val="20"/>
                <w:szCs w:val="20"/>
                <w:lang w:val="en-US"/>
              </w:rPr>
              <w:t xml:space="preserve">Novo </w:t>
            </w:r>
            <w:proofErr w:type="spellStart"/>
            <w:r w:rsidR="006C2C77">
              <w:rPr>
                <w:rFonts w:eastAsia="Times New Roman"/>
                <w:sz w:val="20"/>
                <w:szCs w:val="20"/>
                <w:lang w:val="en-US"/>
              </w:rPr>
              <w:t>Virje</w:t>
            </w:r>
            <w:proofErr w:type="spellEnd"/>
            <w:r w:rsidR="006C2C77">
              <w:rPr>
                <w:rFonts w:eastAsia="Times New Roman"/>
                <w:sz w:val="20"/>
                <w:szCs w:val="20"/>
                <w:lang w:val="en-US"/>
              </w:rPr>
              <w:t xml:space="preserve"> </w:t>
            </w:r>
            <w:r w:rsidRPr="00240BF4">
              <w:rPr>
                <w:rFonts w:eastAsia="Times New Roman"/>
                <w:b/>
                <w:bCs/>
                <w:sz w:val="20"/>
                <w:szCs w:val="20"/>
                <w:u w:val="single"/>
                <w:lang w:val="en-US"/>
              </w:rPr>
              <w:t>(PRILOG 2.)</w:t>
            </w:r>
          </w:p>
        </w:tc>
      </w:tr>
      <w:tr w:rsidR="00240BF4" w:rsidRPr="00240BF4" w14:paraId="200E692A" w14:textId="77777777" w:rsidTr="002D1430">
        <w:trPr>
          <w:trHeight w:val="601"/>
          <w:jc w:val="center"/>
        </w:trPr>
        <w:tc>
          <w:tcPr>
            <w:tcW w:w="251" w:type="pct"/>
            <w:vAlign w:val="center"/>
          </w:tcPr>
          <w:p w14:paraId="5F9D31E6"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15.</w:t>
            </w:r>
          </w:p>
        </w:tc>
        <w:tc>
          <w:tcPr>
            <w:tcW w:w="781" w:type="pct"/>
            <w:vAlign w:val="center"/>
          </w:tcPr>
          <w:p w14:paraId="2C90261D"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Organizacija pružanja psihološke pomoći</w:t>
            </w:r>
          </w:p>
        </w:tc>
        <w:tc>
          <w:tcPr>
            <w:tcW w:w="2755" w:type="pct"/>
            <w:vAlign w:val="center"/>
          </w:tcPr>
          <w:p w14:paraId="3112ED0B" w14:textId="6633141D"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 xml:space="preserve">Psihološku potporu pružiti će djelatnici Hrvatskog zavoda za socijalni rad – Područnog ureda </w:t>
            </w:r>
            <w:r w:rsidR="006C2C77">
              <w:rPr>
                <w:rFonts w:ascii="Calibri" w:eastAsia="Times New Roman" w:hAnsi="Calibri" w:cs="Calibri"/>
                <w:sz w:val="20"/>
                <w:szCs w:val="20"/>
              </w:rPr>
              <w:t>Đurđevac</w:t>
            </w:r>
            <w:r w:rsidRPr="00240BF4">
              <w:rPr>
                <w:rFonts w:ascii="Calibri" w:eastAsia="Times New Roman" w:hAnsi="Calibri" w:cs="Calibri"/>
                <w:sz w:val="20"/>
                <w:szCs w:val="20"/>
              </w:rPr>
              <w:t xml:space="preserve">. </w:t>
            </w:r>
          </w:p>
        </w:tc>
        <w:tc>
          <w:tcPr>
            <w:tcW w:w="1213" w:type="pct"/>
            <w:vAlign w:val="center"/>
          </w:tcPr>
          <w:p w14:paraId="3E1C95EA" w14:textId="602692BF" w:rsidR="00240BF4" w:rsidRPr="00240BF4" w:rsidRDefault="00240BF4" w:rsidP="00240BF4">
            <w:pPr>
              <w:numPr>
                <w:ilvl w:val="0"/>
                <w:numId w:val="51"/>
              </w:numPr>
              <w:autoSpaceDE w:val="0"/>
              <w:autoSpaceDN w:val="0"/>
              <w:adjustRightInd w:val="0"/>
              <w:spacing w:after="0" w:line="240" w:lineRule="auto"/>
              <w:ind w:left="341" w:hanging="284"/>
              <w:contextualSpacing/>
              <w:jc w:val="left"/>
              <w:rPr>
                <w:rFonts w:ascii="Calibri" w:eastAsia="Times New Roman" w:hAnsi="Calibri" w:cs="Calibri"/>
                <w:sz w:val="20"/>
                <w:szCs w:val="20"/>
              </w:rPr>
            </w:pPr>
            <w:r w:rsidRPr="00240BF4">
              <w:rPr>
                <w:rFonts w:ascii="Calibri" w:eastAsia="Times New Roman" w:hAnsi="Calibri" w:cs="Calibri"/>
                <w:sz w:val="20"/>
                <w:szCs w:val="20"/>
              </w:rPr>
              <w:t xml:space="preserve">Hrvatski zavod za socijalni rad – Područni ured </w:t>
            </w:r>
            <w:r w:rsidR="006C2C77">
              <w:rPr>
                <w:rFonts w:ascii="Calibri" w:eastAsia="Times New Roman" w:hAnsi="Calibri" w:cs="Calibri"/>
                <w:sz w:val="20"/>
                <w:szCs w:val="20"/>
              </w:rPr>
              <w:t>Đurđevac</w:t>
            </w:r>
          </w:p>
          <w:p w14:paraId="69B00075" w14:textId="77777777" w:rsidR="00240BF4" w:rsidRPr="00240BF4" w:rsidRDefault="00240BF4" w:rsidP="00240BF4">
            <w:pPr>
              <w:autoSpaceDE w:val="0"/>
              <w:autoSpaceDN w:val="0"/>
              <w:adjustRightInd w:val="0"/>
              <w:spacing w:after="0" w:line="240" w:lineRule="auto"/>
              <w:ind w:left="341"/>
              <w:contextualSpacing/>
              <w:jc w:val="left"/>
              <w:rPr>
                <w:rFonts w:ascii="Calibri" w:eastAsia="Times New Roman" w:hAnsi="Calibri" w:cs="Calibri"/>
                <w:sz w:val="20"/>
                <w:szCs w:val="20"/>
              </w:rPr>
            </w:pPr>
            <w:r w:rsidRPr="00240BF4">
              <w:rPr>
                <w:rFonts w:ascii="Calibri" w:eastAsia="Times New Roman" w:hAnsi="Calibri" w:cs="Calibri"/>
                <w:b/>
                <w:bCs/>
                <w:sz w:val="20"/>
                <w:szCs w:val="20"/>
                <w:u w:val="single"/>
              </w:rPr>
              <w:t>(PRILOG 15.)</w:t>
            </w:r>
          </w:p>
        </w:tc>
      </w:tr>
      <w:tr w:rsidR="00240BF4" w:rsidRPr="00240BF4" w14:paraId="753A70E4" w14:textId="77777777" w:rsidTr="002D1430">
        <w:trPr>
          <w:trHeight w:val="493"/>
          <w:jc w:val="center"/>
        </w:trPr>
        <w:tc>
          <w:tcPr>
            <w:tcW w:w="251" w:type="pct"/>
            <w:vAlign w:val="center"/>
          </w:tcPr>
          <w:p w14:paraId="63E52FDF"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16.</w:t>
            </w:r>
          </w:p>
        </w:tc>
        <w:tc>
          <w:tcPr>
            <w:tcW w:w="781" w:type="pct"/>
            <w:vAlign w:val="center"/>
          </w:tcPr>
          <w:p w14:paraId="6A6A6004" w14:textId="77777777" w:rsidR="00240BF4" w:rsidRPr="00240BF4" w:rsidRDefault="00240BF4" w:rsidP="00240BF4">
            <w:pPr>
              <w:spacing w:after="0" w:line="240" w:lineRule="auto"/>
              <w:jc w:val="left"/>
              <w:rPr>
                <w:rFonts w:ascii="Calibri" w:eastAsia="Times New Roman" w:hAnsi="Calibri" w:cs="Calibri"/>
                <w:sz w:val="20"/>
                <w:szCs w:val="22"/>
              </w:rPr>
            </w:pPr>
            <w:r w:rsidRPr="00240BF4">
              <w:rPr>
                <w:rFonts w:ascii="Calibri" w:eastAsia="Times New Roman" w:hAnsi="Calibri" w:cs="Calibri"/>
                <w:sz w:val="20"/>
                <w:szCs w:val="22"/>
              </w:rPr>
              <w:t>Troškovi angažiranih pravnih osoba i redovnih službi</w:t>
            </w:r>
          </w:p>
        </w:tc>
        <w:tc>
          <w:tcPr>
            <w:tcW w:w="2755" w:type="pct"/>
            <w:vAlign w:val="center"/>
          </w:tcPr>
          <w:p w14:paraId="0DF269C6"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sz w:val="20"/>
                <w:szCs w:val="20"/>
              </w:rPr>
              <w:t>Troškovi aktiviranja snaga sustava civilne zaštite koje su u ingerenciji Općine snosi Općine</w:t>
            </w:r>
          </w:p>
          <w:p w14:paraId="27D08F1F" w14:textId="77777777" w:rsidR="00240BF4" w:rsidRPr="00240BF4" w:rsidRDefault="00240BF4" w:rsidP="00240BF4">
            <w:pPr>
              <w:spacing w:after="0" w:line="240" w:lineRule="auto"/>
              <w:jc w:val="left"/>
              <w:rPr>
                <w:rFonts w:ascii="Calibri" w:eastAsia="Times New Roman" w:hAnsi="Calibri" w:cs="Calibri"/>
                <w:sz w:val="20"/>
                <w:szCs w:val="20"/>
              </w:rPr>
            </w:pPr>
            <w:r w:rsidRPr="00240BF4">
              <w:rPr>
                <w:rFonts w:ascii="Calibri" w:eastAsia="Times New Roman" w:hAnsi="Calibri" w:cs="Calibri"/>
                <w:b/>
                <w:bCs/>
                <w:sz w:val="20"/>
                <w:szCs w:val="20"/>
                <w:u w:val="single"/>
              </w:rPr>
              <w:t>(PRILOG 32.)</w:t>
            </w:r>
          </w:p>
        </w:tc>
        <w:tc>
          <w:tcPr>
            <w:tcW w:w="1213" w:type="pct"/>
            <w:vAlign w:val="center"/>
          </w:tcPr>
          <w:p w14:paraId="070F68F7" w14:textId="77777777" w:rsidR="00240BF4" w:rsidRPr="00240BF4" w:rsidRDefault="00240BF4" w:rsidP="00240BF4">
            <w:pPr>
              <w:autoSpaceDE w:val="0"/>
              <w:autoSpaceDN w:val="0"/>
              <w:adjustRightInd w:val="0"/>
              <w:spacing w:after="0" w:line="240" w:lineRule="auto"/>
              <w:contextualSpacing/>
              <w:jc w:val="left"/>
              <w:rPr>
                <w:rFonts w:ascii="Calibri" w:eastAsia="Calibri" w:hAnsi="Calibri" w:cs="Calibri"/>
                <w:sz w:val="20"/>
                <w:szCs w:val="20"/>
                <w:lang w:eastAsia="en-US"/>
              </w:rPr>
            </w:pPr>
          </w:p>
        </w:tc>
      </w:tr>
    </w:tbl>
    <w:p w14:paraId="50979458" w14:textId="77777777" w:rsidR="006C2C77" w:rsidRDefault="006C2C77" w:rsidP="00240BF4">
      <w:pPr>
        <w:sectPr w:rsidR="006C2C77" w:rsidSect="00A709D6">
          <w:pgSz w:w="16838" w:h="11906" w:orient="landscape"/>
          <w:pgMar w:top="1417" w:right="1417" w:bottom="1417" w:left="1417" w:header="708" w:footer="708" w:gutter="0"/>
          <w:cols w:space="708"/>
          <w:docGrid w:linePitch="360"/>
        </w:sectPr>
      </w:pPr>
    </w:p>
    <w:p w14:paraId="19B735CF" w14:textId="404DCBAB" w:rsidR="00240BF4" w:rsidRDefault="008F275C" w:rsidP="006C2C77">
      <w:pPr>
        <w:pStyle w:val="Naslov2"/>
      </w:pPr>
      <w:bookmarkStart w:id="118" w:name="_Toc155255150"/>
      <w:bookmarkStart w:id="119" w:name="_Toc165872706"/>
      <w:r>
        <w:lastRenderedPageBreak/>
        <w:t>NAČIN ZAHTIJEVANJA I PRUŽANJA POMOĆI IZMEĐU RAZLIČITIH HIJERARHIJSKIH RAZINA SUSTAVA CIVILNE ZAŠTITE U VELIKOJ NESREĆI I KATASTROFI</w:t>
      </w:r>
      <w:bookmarkEnd w:id="118"/>
      <w:bookmarkEnd w:id="119"/>
    </w:p>
    <w:p w14:paraId="55DD025E" w14:textId="0AB67BC0" w:rsidR="008F275C" w:rsidRPr="006241D0" w:rsidRDefault="008F275C" w:rsidP="008F275C">
      <w:pPr>
        <w:spacing w:after="0" w:line="276" w:lineRule="auto"/>
        <w:rPr>
          <w:rFonts w:ascii="Calibri" w:eastAsia="Calibri" w:hAnsi="Calibri" w:cs="Arial"/>
        </w:rPr>
      </w:pPr>
      <w:r>
        <w:rPr>
          <w:rFonts w:ascii="Calibri" w:eastAsia="Calibri" w:hAnsi="Calibri" w:cs="Arial"/>
        </w:rPr>
        <w:t xml:space="preserve">Općina Novo Virje </w:t>
      </w:r>
      <w:r w:rsidRPr="006241D0">
        <w:rPr>
          <w:rFonts w:ascii="Calibri" w:eastAsia="Calibri" w:hAnsi="Calibri" w:cs="Arial"/>
        </w:rPr>
        <w:t>nakon što je aktivira</w:t>
      </w:r>
      <w:r>
        <w:rPr>
          <w:rFonts w:ascii="Calibri" w:eastAsia="Calibri" w:hAnsi="Calibri" w:cs="Arial"/>
        </w:rPr>
        <w:t xml:space="preserve">la </w:t>
      </w:r>
      <w:r w:rsidRPr="006241D0">
        <w:rPr>
          <w:rFonts w:ascii="Calibri" w:eastAsia="Calibri" w:hAnsi="Calibri" w:cs="Arial"/>
        </w:rPr>
        <w:t>sve raspoložive snage sustava civilne zaštite iz njene nadležnosti koje su se pokazale nedostatne u sprečavanju odnosno otklanjanju posljedici u velikim nesrećama može zahtijevati pomoć s više razine. Pomoć će zatražiti s županijske odnosno državne razine putem Centra 112.</w:t>
      </w:r>
    </w:p>
    <w:p w14:paraId="0EECC8DA" w14:textId="77777777" w:rsidR="008F275C" w:rsidRDefault="008F275C" w:rsidP="008F275C"/>
    <w:p w14:paraId="06AB1C56" w14:textId="483C893B" w:rsidR="008F275C" w:rsidRDefault="008F275C" w:rsidP="008F275C">
      <w:pPr>
        <w:pStyle w:val="Naslov2"/>
      </w:pPr>
      <w:bookmarkStart w:id="120" w:name="_Toc155255151"/>
      <w:bookmarkStart w:id="121" w:name="_Toc165872707"/>
      <w:r>
        <w:t>OSIGURAVANJE SPECIFIČNIH POTREBA OSOBA S INVALIDITETOM</w:t>
      </w:r>
      <w:bookmarkEnd w:id="120"/>
      <w:bookmarkEnd w:id="121"/>
    </w:p>
    <w:p w14:paraId="590D55B9" w14:textId="112FA6A6" w:rsidR="008F275C" w:rsidRPr="006241D0" w:rsidRDefault="008F275C" w:rsidP="008F275C">
      <w:pPr>
        <w:spacing w:after="120" w:line="276" w:lineRule="auto"/>
        <w:rPr>
          <w:rFonts w:ascii="Calibri" w:eastAsia="Calibri" w:hAnsi="Calibri" w:cs="Arial"/>
        </w:rPr>
      </w:pPr>
      <w:r w:rsidRPr="006241D0">
        <w:rPr>
          <w:rFonts w:ascii="Calibri" w:eastAsia="Calibri" w:hAnsi="Calibri" w:cs="Arial"/>
        </w:rPr>
        <w:t>Temeljem č</w:t>
      </w:r>
      <w:r>
        <w:rPr>
          <w:rFonts w:ascii="Calibri" w:eastAsia="Calibri" w:hAnsi="Calibri" w:cs="Arial"/>
        </w:rPr>
        <w:t xml:space="preserve">lanku 25. </w:t>
      </w:r>
      <w:r w:rsidRPr="006241D0">
        <w:rPr>
          <w:rFonts w:ascii="Calibri" w:eastAsia="Calibri" w:hAnsi="Calibri" w:cs="Arial"/>
        </w:rPr>
        <w:t xml:space="preserve">Pravilnika o nositeljima, sadržaju i postupcima izrade planskih dokumenata u civilnoj zaštiti te načinu informiranja javnosti u postupku njihova donošenja („Narodne novine“ broj </w:t>
      </w:r>
      <w:r>
        <w:rPr>
          <w:rFonts w:ascii="Calibri" w:eastAsia="Calibri" w:hAnsi="Calibri" w:cs="Arial"/>
        </w:rPr>
        <w:t>66/21</w:t>
      </w:r>
      <w:r w:rsidRPr="006241D0">
        <w:rPr>
          <w:rFonts w:ascii="Calibri" w:eastAsia="Calibri" w:hAnsi="Calibri" w:cs="Arial"/>
        </w:rPr>
        <w:t>)</w:t>
      </w:r>
      <w:r>
        <w:rPr>
          <w:rFonts w:ascii="Calibri" w:eastAsia="Calibri" w:hAnsi="Calibri" w:cs="Arial"/>
        </w:rPr>
        <w:t xml:space="preserve">, </w:t>
      </w:r>
      <w:r w:rsidRPr="006241D0">
        <w:rPr>
          <w:rFonts w:ascii="Calibri" w:eastAsia="Calibri" w:hAnsi="Calibri" w:cs="Arial"/>
        </w:rPr>
        <w:t xml:space="preserve">plan djelovanja civilne zaštite lokalne samouprave mora sadržavati osiguravanje specifičnih potreba svake osobe s invaliditetom. </w:t>
      </w:r>
      <w:r>
        <w:rPr>
          <w:rFonts w:ascii="Calibri" w:eastAsia="Calibri" w:hAnsi="Calibri" w:cs="Arial"/>
        </w:rPr>
        <w:t xml:space="preserve">Općina </w:t>
      </w:r>
      <w:r w:rsidR="006C6607">
        <w:rPr>
          <w:rFonts w:ascii="Calibri" w:eastAsia="Calibri" w:hAnsi="Calibri" w:cs="Arial"/>
        </w:rPr>
        <w:t xml:space="preserve">Novo Virje </w:t>
      </w:r>
      <w:r>
        <w:rPr>
          <w:rFonts w:ascii="Calibri" w:eastAsia="Calibri" w:hAnsi="Calibri" w:cs="Arial"/>
        </w:rPr>
        <w:t>je dužna</w:t>
      </w:r>
      <w:r w:rsidRPr="006241D0">
        <w:rPr>
          <w:rFonts w:ascii="Calibri" w:eastAsia="Calibri" w:hAnsi="Calibri" w:cs="Arial"/>
        </w:rPr>
        <w:t xml:space="preserve"> osigurati uzbunjivanje, evakuaciju i zbrinjavanje svojih stanovnika sa specifičnim potrebama svake osobe s invaliditetom, osobito gluhih, slijepih, </w:t>
      </w:r>
      <w:proofErr w:type="spellStart"/>
      <w:r w:rsidRPr="006241D0">
        <w:rPr>
          <w:rFonts w:ascii="Calibri" w:eastAsia="Calibri" w:hAnsi="Calibri" w:cs="Arial"/>
        </w:rPr>
        <w:t>gluhoslijepih</w:t>
      </w:r>
      <w:proofErr w:type="spellEnd"/>
      <w:r w:rsidRPr="006241D0">
        <w:rPr>
          <w:rFonts w:ascii="Calibri" w:eastAsia="Calibri" w:hAnsi="Calibri" w:cs="Arial"/>
        </w:rPr>
        <w:t xml:space="preserve">, polupokretnih i nepokretnih osoba. </w:t>
      </w:r>
    </w:p>
    <w:p w14:paraId="6F9E6E93" w14:textId="77777777" w:rsidR="008F275C" w:rsidRPr="004415FE" w:rsidRDefault="008F275C" w:rsidP="008F275C">
      <w:pPr>
        <w:suppressAutoHyphens/>
        <w:autoSpaceDN w:val="0"/>
        <w:spacing w:after="120" w:line="276" w:lineRule="auto"/>
        <w:textAlignment w:val="baseline"/>
        <w:rPr>
          <w:rFonts w:ascii="Calibri" w:eastAsia="Calibri" w:hAnsi="Calibri" w:cs="Times New Roman"/>
        </w:rPr>
      </w:pPr>
      <w:r w:rsidRPr="004415FE">
        <w:rPr>
          <w:rFonts w:ascii="Calibri" w:eastAsia="Calibri" w:hAnsi="Calibri" w:cs="Times New Roman"/>
        </w:rPr>
        <w:t>Posebno je potrebno razraditi način uzbunjivanja na način da se što je više moguće obuhvate pojedinačne potrebe osoba s invaliditetom kao i svih kapaciteta za smještaj osoba s invaliditetom, tako da se definiraju primjereni dopunski načini uzbunjivanja osoba s invaliditetom koji se razlikuju u odnosu na standardne, osobito po pitanju korištenja novih tehnologija i operativnih komunikacijskih postupaka, s naglaskom na prilagođavanje prijenosa informacija primjerenih kategorijama invalidnosti osoba s invaliditetom.</w:t>
      </w:r>
    </w:p>
    <w:p w14:paraId="2C04EB79" w14:textId="77777777" w:rsidR="008F275C" w:rsidRPr="004415FE" w:rsidRDefault="008F275C" w:rsidP="008F275C">
      <w:pPr>
        <w:suppressAutoHyphens/>
        <w:autoSpaceDN w:val="0"/>
        <w:spacing w:after="120" w:line="276" w:lineRule="auto"/>
        <w:textAlignment w:val="baseline"/>
        <w:rPr>
          <w:rFonts w:ascii="Calibri" w:eastAsia="Calibri" w:hAnsi="Calibri" w:cs="Times New Roman"/>
        </w:rPr>
      </w:pPr>
      <w:r w:rsidRPr="004415FE">
        <w:rPr>
          <w:rFonts w:ascii="Calibri" w:eastAsia="Calibri" w:hAnsi="Calibri" w:cs="Times New Roman"/>
        </w:rPr>
        <w:t>Postupci iz planova djelovanja civilne zaštite moraju se razraditi na način da se izbjegne diskriminacija osoba s invaliditetom u svim fazama djelovanja sustava civilne zaštite dok slučajeve diskriminacije nadležna tijela trebaju rješavati brzo i pravedno.</w:t>
      </w:r>
    </w:p>
    <w:p w14:paraId="53CA545A" w14:textId="77777777" w:rsidR="008F275C" w:rsidRPr="004415FE" w:rsidRDefault="008F275C" w:rsidP="008F275C">
      <w:pPr>
        <w:suppressAutoHyphens/>
        <w:autoSpaceDN w:val="0"/>
        <w:spacing w:after="120" w:line="276" w:lineRule="auto"/>
        <w:textAlignment w:val="baseline"/>
        <w:rPr>
          <w:rFonts w:ascii="Calibri" w:eastAsia="Calibri" w:hAnsi="Calibri" w:cs="Times New Roman"/>
        </w:rPr>
      </w:pPr>
      <w:r w:rsidRPr="004415FE">
        <w:rPr>
          <w:rFonts w:ascii="Calibri" w:eastAsia="Calibri" w:hAnsi="Calibri" w:cs="Times New Roman"/>
        </w:rPr>
        <w:t xml:space="preserve">Privremeni smještaj za osobe s invaliditetom nakon katastrofe mora biti dostupan i dizajniran na način da zadovolji njihove osnovne potrebe do trenutka osiguravanja uvjeta za njihov povratak na mjesta iz kojih su evakuirani odnosno prije nastupanja stanja velike nesreće i katastrofe potrebno je utvrditi najprimjerenija mjesta i građevine za provođenje skrbi i osiguravanje hitnih potreba osoba s invaliditetom.  </w:t>
      </w:r>
    </w:p>
    <w:p w14:paraId="47A0C77C" w14:textId="18F8141C" w:rsidR="008F275C" w:rsidRDefault="008F275C" w:rsidP="008F275C">
      <w:pPr>
        <w:pStyle w:val="Naslov3"/>
      </w:pPr>
      <w:bookmarkStart w:id="122" w:name="_Toc155255152"/>
      <w:bookmarkStart w:id="123" w:name="_Toc165872708"/>
      <w:r>
        <w:t>Informiranje</w:t>
      </w:r>
      <w:bookmarkEnd w:id="122"/>
      <w:bookmarkEnd w:id="123"/>
    </w:p>
    <w:p w14:paraId="23606CF3" w14:textId="77777777" w:rsidR="008F275C" w:rsidRDefault="008F275C" w:rsidP="008F275C">
      <w:r>
        <w:t>Nužno je redovno informirati osobe s invaliditetom o načinima na koje je moguće kontaktirati hitne službe.</w:t>
      </w:r>
    </w:p>
    <w:p w14:paraId="45406A63" w14:textId="77777777" w:rsidR="008F275C" w:rsidRDefault="008F275C" w:rsidP="008F275C">
      <w:r>
        <w:t>Pored općih uputa o brojevima hitnih službi upućenih svim građanima, potrebno je informirati javnost o:</w:t>
      </w:r>
    </w:p>
    <w:p w14:paraId="51C16D4D" w14:textId="77777777" w:rsidR="008F275C" w:rsidRDefault="008F275C" w:rsidP="008F275C">
      <w:pPr>
        <w:pStyle w:val="Odlomakpopisa"/>
        <w:numPr>
          <w:ilvl w:val="0"/>
          <w:numId w:val="122"/>
        </w:numPr>
        <w:spacing w:after="0"/>
      </w:pPr>
      <w:r>
        <w:lastRenderedPageBreak/>
        <w:t>mogućnosti slanja SMS poruka u rizičnoj situaciji na broj 112, koja je pružena osobama s oštećenjem sluha,</w:t>
      </w:r>
    </w:p>
    <w:p w14:paraId="10AABCCC" w14:textId="77777777" w:rsidR="008F275C" w:rsidRDefault="008F275C" w:rsidP="008F275C">
      <w:pPr>
        <w:pStyle w:val="Odlomakpopisa"/>
        <w:numPr>
          <w:ilvl w:val="0"/>
          <w:numId w:val="122"/>
        </w:numPr>
        <w:spacing w:after="0"/>
      </w:pPr>
      <w:r>
        <w:t>aplikaciji e – dojava Ministarstva unutarnjih poslova (MUP),</w:t>
      </w:r>
    </w:p>
    <w:p w14:paraId="58CE5162" w14:textId="23D3D54D" w:rsidR="008F275C" w:rsidRDefault="008F275C" w:rsidP="008F275C">
      <w:pPr>
        <w:pStyle w:val="Odlomakpopisa"/>
        <w:numPr>
          <w:ilvl w:val="0"/>
          <w:numId w:val="122"/>
        </w:numPr>
        <w:spacing w:after="0"/>
      </w:pPr>
      <w:r>
        <w:t xml:space="preserve">aplikaciji “Policija – sigurnost i povjerenje” za upućivanje dojava policiji (osoba pametnim telefonom fotografira ili snimi događaj, pri čemu je poželjno imati uključene geografske koordinate – lokacija uređaja, kako bi se skratilo vrijeme potrebno za intervenciju; aplikacija služi i kao “poziv u pomoć” ako se osoba izgubila i potrebno je organizirati traganje i spašavanje; aplikacija omogućava jednostavniju i bržu komunikaciju s policijom gluhim i nagluhim osobama te osobama s teškoćama u govoru; aplikacija je učinkovitija od slanja SMS poruke na broj 112 jer fotografija u pravilu daje više informacija u kraćem vremenu te može točno pokazati geografske </w:t>
      </w:r>
      <w:proofErr w:type="spellStart"/>
      <w:r>
        <w:t>coordinate</w:t>
      </w:r>
      <w:proofErr w:type="spellEnd"/>
      <w:r>
        <w:t xml:space="preserve">; također, ako osoba s oštećenjem vida, bez pratnje, sumnja da predstoji opasnost ili je nastupio ugrožavajući događaj, može fotografirati svoju okolinu te će policijski službenici moći brže procijeniti situaciju te radi li se o opasnosti i da li je potrebno žurno spašavanje). </w:t>
      </w:r>
    </w:p>
    <w:p w14:paraId="7E15002E" w14:textId="77777777" w:rsidR="008F275C" w:rsidRDefault="008F275C" w:rsidP="008F275C">
      <w:r>
        <w:t xml:space="preserve">Prilikom informiranja javnosti o mogućim opasnostima te postupanju u slučaju opasnosti, potrebno je voditi računa o svim vrstama invaliditeta. </w:t>
      </w:r>
    </w:p>
    <w:p w14:paraId="06B4CDEA" w14:textId="77777777" w:rsidR="008F275C" w:rsidRDefault="008F275C" w:rsidP="008F275C">
      <w:r>
        <w:t xml:space="preserve">Načini informiranja osoba s invaliditetom: </w:t>
      </w:r>
    </w:p>
    <w:p w14:paraId="324F18AB" w14:textId="77777777" w:rsidR="008F275C" w:rsidRDefault="008F275C" w:rsidP="008F275C">
      <w:pPr>
        <w:pStyle w:val="Odlomakpopisa"/>
        <w:numPr>
          <w:ilvl w:val="0"/>
          <w:numId w:val="123"/>
        </w:numPr>
        <w:spacing w:after="0"/>
      </w:pPr>
      <w:r>
        <w:t xml:space="preserve">televizijski prilozi i video spotovi (moraju biti detaljni, jasni s titlovima i prevedeni na znakovni jezik), </w:t>
      </w:r>
    </w:p>
    <w:p w14:paraId="4BEA54D7" w14:textId="77777777" w:rsidR="008F275C" w:rsidRDefault="008F275C" w:rsidP="008F275C">
      <w:pPr>
        <w:pStyle w:val="Odlomakpopisa"/>
        <w:numPr>
          <w:ilvl w:val="0"/>
          <w:numId w:val="123"/>
        </w:numPr>
        <w:spacing w:after="0"/>
      </w:pPr>
      <w:r>
        <w:t xml:space="preserve">informacije u tekstualnom obliku moraju biti dostupne na </w:t>
      </w:r>
      <w:proofErr w:type="spellStart"/>
      <w:r>
        <w:t>Brailleovom</w:t>
      </w:r>
      <w:proofErr w:type="spellEnd"/>
      <w:r>
        <w:t xml:space="preserve"> pismu,</w:t>
      </w:r>
    </w:p>
    <w:p w14:paraId="3D4E7013" w14:textId="0AF9DCD8" w:rsidR="008F275C" w:rsidRDefault="008F275C" w:rsidP="008F275C">
      <w:pPr>
        <w:pStyle w:val="Odlomakpopisa"/>
        <w:numPr>
          <w:ilvl w:val="0"/>
          <w:numId w:val="123"/>
        </w:numPr>
        <w:spacing w:after="0"/>
      </w:pPr>
      <w:r>
        <w:t>upute moraju biti vizualno uočljive i jednostavno razumljive.</w:t>
      </w:r>
    </w:p>
    <w:p w14:paraId="2BB3D8DF" w14:textId="77777777" w:rsidR="008F275C" w:rsidRDefault="008F275C" w:rsidP="008F275C">
      <w:pPr>
        <w:pStyle w:val="Odlomakpopisa"/>
        <w:spacing w:after="0"/>
        <w:ind w:left="720"/>
      </w:pPr>
    </w:p>
    <w:p w14:paraId="36925BD4" w14:textId="5B6BB5DB" w:rsidR="008F275C" w:rsidRDefault="008F275C" w:rsidP="008F275C">
      <w:pPr>
        <w:pStyle w:val="Naslov3"/>
      </w:pPr>
      <w:bookmarkStart w:id="124" w:name="_Toc155255153"/>
      <w:bookmarkStart w:id="125" w:name="_Toc165872709"/>
      <w:r>
        <w:t>Uzbunjivanje</w:t>
      </w:r>
      <w:bookmarkEnd w:id="124"/>
      <w:bookmarkEnd w:id="125"/>
    </w:p>
    <w:p w14:paraId="19D43064" w14:textId="23AD6738" w:rsidR="008F275C" w:rsidRDefault="008F275C" w:rsidP="008F275C">
      <w:r w:rsidRPr="008F275C">
        <w:t xml:space="preserve">Način uzbunjivanja potrebno je razraditi tako da se, što je više moguće, obuhvate pojedinačne potrebe osoba s invaliditetom, da se definiraju primjereni dopunski načini uzbunjivanja koji se razlikuju u odnosu na standardne, osobito po pitanju korištenja novih tehnologija i operativnih komunikacijskih postupaka, s naglaskom na prilagođavanje prijenosa informacija primjerenih kategorijama invalidnosti osoba s invaliditetom.  </w:t>
      </w:r>
    </w:p>
    <w:p w14:paraId="768A0BC6" w14:textId="6C3BAB34" w:rsidR="008F275C" w:rsidRDefault="008F275C" w:rsidP="008F275C">
      <w:pPr>
        <w:pStyle w:val="Naslov4"/>
      </w:pPr>
      <w:bookmarkStart w:id="126" w:name="_Toc165872710"/>
      <w:r>
        <w:t xml:space="preserve">Standardni </w:t>
      </w:r>
      <w:r w:rsidR="008F03BF">
        <w:t>način uzbunjivanja</w:t>
      </w:r>
      <w:bookmarkEnd w:id="126"/>
    </w:p>
    <w:p w14:paraId="074E44C4" w14:textId="2B8E6303" w:rsidR="008F03BF" w:rsidRDefault="008F03BF" w:rsidP="008F03BF">
      <w:r>
        <w:t>Uzbunjivanje i obavješćivanje je skretanje pozornosti na opasnost korištenjem propisanih znakova za uzbunjivanje te pružanje pravodobnih i nužnih informacija radi poduzimanja aktivnosti za učinkovitu zaštitu.</w:t>
      </w:r>
    </w:p>
    <w:p w14:paraId="7BBF707B" w14:textId="10792CDB" w:rsidR="008F03BF" w:rsidRDefault="008F03BF" w:rsidP="008F03BF">
      <w:r>
        <w:t xml:space="preserve">Uzbunjivanje stanovništva provodit će se sukladno Pravilniku o postupku uzbunjivanja stanovništva („Narodne Novine“ broj 69/16). </w:t>
      </w:r>
    </w:p>
    <w:p w14:paraId="219C91B7" w14:textId="7A4B0867" w:rsidR="008F03BF" w:rsidRDefault="008F03BF" w:rsidP="008F03BF">
      <w:r>
        <w:t xml:space="preserve">Standardni način uzbunjivanja detaljno je razrađen u </w:t>
      </w:r>
      <w:r w:rsidRPr="00615FC0">
        <w:t>Poglavlju 3.3.</w:t>
      </w:r>
      <w:r>
        <w:t xml:space="preserve">  </w:t>
      </w:r>
    </w:p>
    <w:p w14:paraId="740C326A" w14:textId="53FB7C9A" w:rsidR="008F03BF" w:rsidRDefault="008F03BF" w:rsidP="008F03BF">
      <w:pPr>
        <w:pStyle w:val="Naslov4"/>
      </w:pPr>
      <w:bookmarkStart w:id="127" w:name="_Toc165872711"/>
      <w:r>
        <w:lastRenderedPageBreak/>
        <w:t>Dopunski načini uzbunjivanja</w:t>
      </w:r>
      <w:bookmarkEnd w:id="127"/>
    </w:p>
    <w:p w14:paraId="12F9474A"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 xml:space="preserve">Obuhvaćaju načine javnog uzbunjivanja, uporabu novih tehnologija i novih komunikacijskih postupaka, s naglaskom na prilagođavanje prijenosa informacija primjerenih kategorijama invaliditeta.  </w:t>
      </w:r>
    </w:p>
    <w:p w14:paraId="0030AEEA"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 xml:space="preserve">U slučaju nastanka rizične situacije, osobe s invaliditetom trebaju sljedeće informacije o evakuaciji: </w:t>
      </w:r>
    </w:p>
    <w:p w14:paraId="66B2EFFE" w14:textId="77777777" w:rsidR="008F03BF" w:rsidRPr="008F03BF" w:rsidRDefault="008F03BF" w:rsidP="008F03BF">
      <w:pPr>
        <w:numPr>
          <w:ilvl w:val="0"/>
          <w:numId w:val="124"/>
        </w:numPr>
        <w:spacing w:after="0" w:line="276" w:lineRule="auto"/>
        <w:contextualSpacing/>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obavješćivanje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koja</w:t>
      </w:r>
      <w:proofErr w:type="spellEnd"/>
      <w:r w:rsidRPr="008F03BF">
        <w:rPr>
          <w:rFonts w:ascii="Calibri" w:eastAsia="SimSun" w:hAnsi="Calibri" w:cs="Times New Roman"/>
          <w:lang w:val="en-US" w:eastAsia="en-US"/>
        </w:rPr>
        <w:t xml:space="preserve"> je </w:t>
      </w:r>
      <w:proofErr w:type="spellStart"/>
      <w:r w:rsidRPr="008F03BF">
        <w:rPr>
          <w:rFonts w:ascii="Calibri" w:eastAsia="SimSun" w:hAnsi="Calibri" w:cs="Times New Roman"/>
          <w:lang w:val="en-US" w:eastAsia="en-US"/>
        </w:rPr>
        <w:t>hitna</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situacija</w:t>
      </w:r>
      <w:proofErr w:type="spellEnd"/>
      <w:r w:rsidRPr="008F03BF">
        <w:rPr>
          <w:rFonts w:ascii="Calibri" w:eastAsia="SimSun" w:hAnsi="Calibri" w:cs="Times New Roman"/>
          <w:lang w:val="en-US" w:eastAsia="en-US"/>
        </w:rPr>
        <w:t>?),</w:t>
      </w:r>
    </w:p>
    <w:p w14:paraId="79ADCAD3" w14:textId="77777777" w:rsidR="008F03BF" w:rsidRPr="008F03BF" w:rsidRDefault="008F03BF" w:rsidP="008F03BF">
      <w:pPr>
        <w:numPr>
          <w:ilvl w:val="0"/>
          <w:numId w:val="124"/>
        </w:numPr>
        <w:spacing w:after="0" w:line="276" w:lineRule="auto"/>
        <w:contextualSpacing/>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traženje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evakuacijskog</w:t>
      </w:r>
      <w:proofErr w:type="spellEnd"/>
      <w:r w:rsidRPr="008F03BF">
        <w:rPr>
          <w:rFonts w:ascii="Calibri" w:eastAsia="SimSun" w:hAnsi="Calibri" w:cs="Times New Roman"/>
          <w:lang w:val="en-US" w:eastAsia="en-US"/>
        </w:rPr>
        <w:t xml:space="preserve"> puta (</w:t>
      </w:r>
      <w:proofErr w:type="spellStart"/>
      <w:r w:rsidRPr="008F03BF">
        <w:rPr>
          <w:rFonts w:ascii="Calibri" w:eastAsia="SimSun" w:hAnsi="Calibri" w:cs="Times New Roman"/>
          <w:lang w:val="en-US" w:eastAsia="en-US"/>
        </w:rPr>
        <w:t>gdje</w:t>
      </w:r>
      <w:proofErr w:type="spellEnd"/>
      <w:r w:rsidRPr="008F03BF">
        <w:rPr>
          <w:rFonts w:ascii="Calibri" w:eastAsia="SimSun" w:hAnsi="Calibri" w:cs="Times New Roman"/>
          <w:lang w:val="en-US" w:eastAsia="en-US"/>
        </w:rPr>
        <w:t xml:space="preserve"> je </w:t>
      </w:r>
      <w:proofErr w:type="spellStart"/>
      <w:r w:rsidRPr="008F03BF">
        <w:rPr>
          <w:rFonts w:ascii="Calibri" w:eastAsia="SimSun" w:hAnsi="Calibri" w:cs="Times New Roman"/>
          <w:lang w:val="en-US" w:eastAsia="en-US"/>
        </w:rPr>
        <w:t>izlaz</w:t>
      </w:r>
      <w:proofErr w:type="spellEnd"/>
      <w:r w:rsidRPr="008F03BF">
        <w:rPr>
          <w:rFonts w:ascii="Calibri" w:eastAsia="SimSun" w:hAnsi="Calibri" w:cs="Times New Roman"/>
          <w:lang w:val="en-US" w:eastAsia="en-US"/>
        </w:rPr>
        <w:t>?),</w:t>
      </w:r>
    </w:p>
    <w:p w14:paraId="1B4AE9EE" w14:textId="77777777" w:rsidR="008F03BF" w:rsidRPr="008F03BF" w:rsidRDefault="008F03BF" w:rsidP="008F03BF">
      <w:pPr>
        <w:numPr>
          <w:ilvl w:val="0"/>
          <w:numId w:val="124"/>
        </w:numPr>
        <w:spacing w:after="0" w:line="276" w:lineRule="auto"/>
        <w:contextualSpacing/>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način</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kretanja</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evakuacijskim</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putem</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sam</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sam</w:t>
      </w:r>
      <w:proofErr w:type="spellEnd"/>
      <w:r w:rsidRPr="008F03BF">
        <w:rPr>
          <w:rFonts w:ascii="Calibri" w:eastAsia="SimSun" w:hAnsi="Calibri" w:cs="Times New Roman"/>
          <w:lang w:val="en-US" w:eastAsia="en-US"/>
        </w:rPr>
        <w:t xml:space="preserve"> s </w:t>
      </w:r>
      <w:proofErr w:type="spellStart"/>
      <w:r w:rsidRPr="008F03BF">
        <w:rPr>
          <w:rFonts w:ascii="Calibri" w:eastAsia="SimSun" w:hAnsi="Calibri" w:cs="Times New Roman"/>
          <w:lang w:val="en-US" w:eastAsia="en-US"/>
        </w:rPr>
        <w:t>pomagalom</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sam</w:t>
      </w:r>
      <w:proofErr w:type="spellEnd"/>
      <w:r w:rsidRPr="008F03BF">
        <w:rPr>
          <w:rFonts w:ascii="Calibri" w:eastAsia="SimSun" w:hAnsi="Calibri" w:cs="Times New Roman"/>
          <w:lang w:val="en-US" w:eastAsia="en-US"/>
        </w:rPr>
        <w:t xml:space="preserve"> s </w:t>
      </w:r>
      <w:proofErr w:type="spellStart"/>
      <w:r w:rsidRPr="008F03BF">
        <w:rPr>
          <w:rFonts w:ascii="Calibri" w:eastAsia="SimSun" w:hAnsi="Calibri" w:cs="Times New Roman"/>
          <w:lang w:val="en-US" w:eastAsia="en-US"/>
        </w:rPr>
        <w:t>pomagačem</w:t>
      </w:r>
      <w:proofErr w:type="spellEnd"/>
      <w:r w:rsidRPr="008F03BF">
        <w:rPr>
          <w:rFonts w:ascii="Calibri" w:eastAsia="SimSun" w:hAnsi="Calibri" w:cs="Times New Roman"/>
          <w:lang w:val="en-US" w:eastAsia="en-US"/>
        </w:rPr>
        <w:t>?),</w:t>
      </w:r>
    </w:p>
    <w:p w14:paraId="23FD0AE2" w14:textId="77777777" w:rsidR="008F03BF" w:rsidRPr="008F03BF" w:rsidRDefault="008F03BF" w:rsidP="008F03BF">
      <w:pPr>
        <w:numPr>
          <w:ilvl w:val="0"/>
          <w:numId w:val="124"/>
        </w:numPr>
        <w:spacing w:after="120" w:line="276" w:lineRule="auto"/>
        <w:ind w:left="714" w:hanging="357"/>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pomoć</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druge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osobe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tko</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što</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gdje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kada</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kako</w:t>
      </w:r>
      <w:proofErr w:type="spellEnd"/>
      <w:r w:rsidRPr="008F03BF">
        <w:rPr>
          <w:rFonts w:ascii="Calibri" w:eastAsia="SimSun" w:hAnsi="Calibri" w:cs="Times New Roman"/>
          <w:lang w:val="en-US" w:eastAsia="en-US"/>
        </w:rPr>
        <w:t xml:space="preserve">?). </w:t>
      </w:r>
    </w:p>
    <w:p w14:paraId="3D973527"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 xml:space="preserve">U slučaju predstojeće opasnosti upozorenja treba prilagoditi svim vrstama invaliditeta, da bi svaka osoba mogla jednako ostvariti pravo da bude zaštićena i spašena. </w:t>
      </w:r>
    </w:p>
    <w:p w14:paraId="6CDEE3B8"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Metode uzbunjivanja trebaju se razvijati tako da svi građani mogu imati informaciju bitnu za donošenje prikladnih i odgovornih odluka i akcija. U tu svrhu upozorenja moraju biti upućena u svim mogućim oblicima – zvučni signali, vizualni signali, tekstualne obavijesti i sl.</w:t>
      </w:r>
    </w:p>
    <w:p w14:paraId="3DD2FFC8"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 xml:space="preserve">Sredstva javnog informiranja moraju prilagoditi prijenose svim vrstama invaliditeta o tome te obavijestiti javnost. </w:t>
      </w:r>
    </w:p>
    <w:p w14:paraId="62AB71E6"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 xml:space="preserve">Preporučuje se da osobe s invaliditetom posjeduju dodatne uređaje upozorenja kako bi lakše skrenuli pozornost na sebe u hitnih slučajevima. Mobiteli, vibracijske naprave i glasne zviždaljke su učinkoviti alati za skretanje pozornosti ili za kontaktiranje hitnog osoblja. </w:t>
      </w:r>
    </w:p>
    <w:p w14:paraId="663D6104" w14:textId="77777777" w:rsidR="008F03BF" w:rsidRPr="008F03BF" w:rsidRDefault="008F03BF" w:rsidP="008F03BF">
      <w:pPr>
        <w:suppressAutoHyphens/>
        <w:autoSpaceDN w:val="0"/>
        <w:spacing w:after="120" w:line="276" w:lineRule="auto"/>
        <w:textAlignment w:val="baseline"/>
        <w:rPr>
          <w:rFonts w:ascii="Calibri" w:eastAsia="Calibri" w:hAnsi="Calibri" w:cs="Times New Roman"/>
          <w:szCs w:val="22"/>
        </w:rPr>
      </w:pPr>
      <w:r w:rsidRPr="008F03BF">
        <w:rPr>
          <w:rFonts w:ascii="Calibri" w:eastAsia="Calibri" w:hAnsi="Calibri" w:cs="Times New Roman"/>
          <w:szCs w:val="22"/>
        </w:rPr>
        <w:t xml:space="preserve">Također, kao i kod informiranja osoba s invaliditetom: </w:t>
      </w:r>
    </w:p>
    <w:p w14:paraId="5BBFB5D6" w14:textId="77777777" w:rsidR="008F03BF" w:rsidRPr="008F03BF" w:rsidRDefault="008F03BF" w:rsidP="008F03BF">
      <w:pPr>
        <w:numPr>
          <w:ilvl w:val="0"/>
          <w:numId w:val="125"/>
        </w:numPr>
        <w:spacing w:after="200" w:line="276" w:lineRule="auto"/>
        <w:contextualSpacing/>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televizijski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prilozi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i</w:t>
      </w:r>
      <w:proofErr w:type="spellEnd"/>
      <w:r w:rsidRPr="008F03BF">
        <w:rPr>
          <w:rFonts w:ascii="Calibri" w:eastAsia="SimSun" w:hAnsi="Calibri" w:cs="Times New Roman"/>
          <w:lang w:val="en-US" w:eastAsia="en-US"/>
        </w:rPr>
        <w:t xml:space="preserve"> video </w:t>
      </w:r>
      <w:proofErr w:type="spellStart"/>
      <w:r w:rsidRPr="008F03BF">
        <w:rPr>
          <w:rFonts w:ascii="Calibri" w:eastAsia="SimSun" w:hAnsi="Calibri" w:cs="Times New Roman"/>
          <w:lang w:val="en-US" w:eastAsia="en-US"/>
        </w:rPr>
        <w:t>spotovi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moraju</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biti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detaljni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jasni</w:t>
      </w:r>
      <w:proofErr w:type="spellEnd"/>
      <w:r w:rsidRPr="008F03BF">
        <w:rPr>
          <w:rFonts w:ascii="Calibri" w:eastAsia="SimSun" w:hAnsi="Calibri" w:cs="Times New Roman"/>
          <w:lang w:val="en-US" w:eastAsia="en-US"/>
        </w:rPr>
        <w:t xml:space="preserve"> s </w:t>
      </w:r>
      <w:proofErr w:type="spellStart"/>
      <w:r w:rsidRPr="008F03BF">
        <w:rPr>
          <w:rFonts w:ascii="Calibri" w:eastAsia="SimSun" w:hAnsi="Calibri" w:cs="Times New Roman"/>
          <w:lang w:val="en-US" w:eastAsia="en-US"/>
        </w:rPr>
        <w:t>titlovima</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prevedeni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na</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znakovni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jezik</w:t>
      </w:r>
      <w:proofErr w:type="spellEnd"/>
      <w:r w:rsidRPr="008F03BF">
        <w:rPr>
          <w:rFonts w:ascii="Calibri" w:eastAsia="SimSun" w:hAnsi="Calibri" w:cs="Times New Roman"/>
          <w:lang w:val="en-US" w:eastAsia="en-US"/>
        </w:rPr>
        <w:t xml:space="preserve">), </w:t>
      </w:r>
    </w:p>
    <w:p w14:paraId="64AFB559" w14:textId="77777777" w:rsidR="008F03BF" w:rsidRPr="008F03BF" w:rsidRDefault="008F03BF" w:rsidP="008F03BF">
      <w:pPr>
        <w:numPr>
          <w:ilvl w:val="0"/>
          <w:numId w:val="125"/>
        </w:numPr>
        <w:spacing w:after="200" w:line="276" w:lineRule="auto"/>
        <w:contextualSpacing/>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informacije</w:t>
      </w:r>
      <w:proofErr w:type="spellEnd"/>
      <w:r w:rsidRPr="008F03BF">
        <w:rPr>
          <w:rFonts w:ascii="Calibri" w:eastAsia="SimSun" w:hAnsi="Calibri" w:cs="Times New Roman"/>
          <w:lang w:val="en-US" w:eastAsia="en-US"/>
        </w:rPr>
        <w:t xml:space="preserve"> u </w:t>
      </w:r>
      <w:proofErr w:type="spellStart"/>
      <w:r w:rsidRPr="008F03BF">
        <w:rPr>
          <w:rFonts w:ascii="Calibri" w:eastAsia="SimSun" w:hAnsi="Calibri" w:cs="Times New Roman"/>
          <w:lang w:val="en-US" w:eastAsia="en-US"/>
        </w:rPr>
        <w:t>tekstualnom</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obliku</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moraju</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biti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dostupne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na</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Brailleovom</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pismu</w:t>
      </w:r>
      <w:proofErr w:type="spellEnd"/>
      <w:r w:rsidRPr="008F03BF">
        <w:rPr>
          <w:rFonts w:ascii="Calibri" w:eastAsia="SimSun" w:hAnsi="Calibri" w:cs="Times New Roman"/>
          <w:lang w:val="en-US" w:eastAsia="en-US"/>
        </w:rPr>
        <w:t>,</w:t>
      </w:r>
    </w:p>
    <w:p w14:paraId="43CCF2AB" w14:textId="77777777" w:rsidR="008F03BF" w:rsidRPr="008F03BF" w:rsidRDefault="008F03BF" w:rsidP="008F03BF">
      <w:pPr>
        <w:numPr>
          <w:ilvl w:val="0"/>
          <w:numId w:val="125"/>
        </w:numPr>
        <w:spacing w:after="200" w:line="276" w:lineRule="auto"/>
        <w:contextualSpacing/>
        <w:jc w:val="left"/>
        <w:rPr>
          <w:rFonts w:ascii="Calibri" w:eastAsia="SimSun" w:hAnsi="Calibri" w:cs="Times New Roman"/>
          <w:lang w:val="en-US" w:eastAsia="en-US"/>
        </w:rPr>
      </w:pPr>
      <w:proofErr w:type="spellStart"/>
      <w:r w:rsidRPr="008F03BF">
        <w:rPr>
          <w:rFonts w:ascii="Calibri" w:eastAsia="SimSun" w:hAnsi="Calibri" w:cs="Times New Roman"/>
          <w:lang w:val="en-US" w:eastAsia="en-US"/>
        </w:rPr>
        <w:t>upute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moraju</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biti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vizualno</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uočljive</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i</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jednostavno</w:t>
      </w:r>
      <w:proofErr w:type="spellEnd"/>
      <w:r w:rsidRPr="008F03BF">
        <w:rPr>
          <w:rFonts w:ascii="Calibri" w:eastAsia="SimSun" w:hAnsi="Calibri" w:cs="Times New Roman"/>
          <w:lang w:val="en-US" w:eastAsia="en-US"/>
        </w:rPr>
        <w:t xml:space="preserve"> </w:t>
      </w:r>
      <w:proofErr w:type="spellStart"/>
      <w:r w:rsidRPr="008F03BF">
        <w:rPr>
          <w:rFonts w:ascii="Calibri" w:eastAsia="SimSun" w:hAnsi="Calibri" w:cs="Times New Roman"/>
          <w:lang w:val="en-US" w:eastAsia="en-US"/>
        </w:rPr>
        <w:t>razumljive</w:t>
      </w:r>
      <w:proofErr w:type="spellEnd"/>
      <w:r w:rsidRPr="008F03BF">
        <w:rPr>
          <w:rFonts w:ascii="Calibri" w:eastAsia="SimSun" w:hAnsi="Calibri" w:cs="Times New Roman"/>
          <w:lang w:val="en-US" w:eastAsia="en-US"/>
        </w:rPr>
        <w:t xml:space="preserve">. </w:t>
      </w:r>
    </w:p>
    <w:p w14:paraId="6E492474" w14:textId="3779F811" w:rsidR="008F03BF" w:rsidRDefault="008F03BF" w:rsidP="008F03BF">
      <w:pPr>
        <w:pStyle w:val="Naslov3"/>
      </w:pPr>
      <w:bookmarkStart w:id="128" w:name="_Toc155255154"/>
      <w:bookmarkStart w:id="129" w:name="_Toc165872712"/>
      <w:r>
        <w:t>Evakuacija, hitan prijevoz, utočište i rehabilitacija</w:t>
      </w:r>
      <w:bookmarkEnd w:id="128"/>
      <w:bookmarkEnd w:id="129"/>
    </w:p>
    <w:p w14:paraId="5843F80D" w14:textId="49E9D40E" w:rsidR="008F03BF" w:rsidRDefault="008F03BF" w:rsidP="008F03BF">
      <w:r w:rsidRPr="008F03BF">
        <w:t>Evakuaciju, hitan prijevoz, utočište i rehabilitaciju osoba s invaliditetom u velikoj nesreći treba provoditi korištenjem svih kapaciteta koji trebaju biti prilagođeni specifičnim potrebama osoba s invaliditetom, tako da se u planovima djelovanja civilne zaštite utvrde zadaće operativnim snagama sustava civilne zaštite, identificiraju materijalne potrebe i izvori iz kojih će se zadovoljavati.</w:t>
      </w:r>
    </w:p>
    <w:p w14:paraId="7CD0FD56" w14:textId="4CC5E07F" w:rsidR="008F03BF" w:rsidRDefault="008F03BF" w:rsidP="008F03BF">
      <w:pPr>
        <w:pStyle w:val="Naslov4"/>
      </w:pPr>
      <w:bookmarkStart w:id="130" w:name="_Toc165872713"/>
      <w:r>
        <w:lastRenderedPageBreak/>
        <w:t>Evakuacija</w:t>
      </w:r>
      <w:bookmarkEnd w:id="130"/>
    </w:p>
    <w:p w14:paraId="3328BAE8" w14:textId="77777777" w:rsidR="008F03BF" w:rsidRDefault="008F03BF" w:rsidP="008F03BF">
      <w:r>
        <w:t xml:space="preserve">Prilikom evakuacije osobe s invaliditetom potrebno je predstaviti se osobi kojoj se pruža pomoć (npr. slijepoj osobi reći da se radi o zaposleniku hitne službe, osobi s intelektualnim teškoćama objasniti zašto je došao policijski službenik i što će se dalje događati). </w:t>
      </w:r>
    </w:p>
    <w:p w14:paraId="3C971299" w14:textId="77777777" w:rsidR="008F03BF" w:rsidRDefault="008F03BF" w:rsidP="008F03BF">
      <w:r>
        <w:t>Tijekom pružanja pomoći treba voditi računa o različitim vrstama invaliditeta (o načinu nošenja, uspostavljanju komunikacije i sl.)</w:t>
      </w:r>
    </w:p>
    <w:p w14:paraId="0AB159E4" w14:textId="77777777" w:rsidR="008F03BF" w:rsidRDefault="008F03BF" w:rsidP="008F03BF">
      <w:r>
        <w:t xml:space="preserve">Uvijek je potrebno pitati da li osoba treba pomoć ili ne, a ako osoba koja pruža pomoć nije upućena u načine komunikacije i pružanje pomoći osobi s invaliditetom, potrebno je zatražiti upute od same osobe kako joj pružati pomoć. Kod pružanja pomoći treba biti svjestan vlastitih sposobnosti i mogućnosti kako se osobu s invaliditetom ne bi stavilo u veću opasnost. </w:t>
      </w:r>
    </w:p>
    <w:p w14:paraId="50D23F4B" w14:textId="77777777" w:rsidR="008F03BF" w:rsidRDefault="008F03BF" w:rsidP="008F03BF">
      <w:r>
        <w:t>Uvijek je potrebno povjeriti da li je osoba s invaliditetom razumjela upute – nedostatne ili pogrešno prenesene ili shvaćene informacije mogu biti pogubne.</w:t>
      </w:r>
    </w:p>
    <w:p w14:paraId="2CD2F451" w14:textId="77777777" w:rsidR="008F03BF" w:rsidRDefault="008F03BF" w:rsidP="008F03BF">
      <w:r>
        <w:t>JLS hitnim službama treba dostaviti popis osoba s invaliditetom sa svojeg područja, koji će sadržavati važne upute vezane uz mjesto boravišta te stupanj i vrstu invaliditeta osobe, sukladno članku 16. stavku 4. Zakona o registru osoba s invaliditetom („Narodne novine“, broj 63/22).</w:t>
      </w:r>
    </w:p>
    <w:p w14:paraId="33F399A0" w14:textId="77777777" w:rsidR="008F03BF" w:rsidRDefault="008F03BF" w:rsidP="008F03BF">
      <w:r>
        <w:t xml:space="preserve">S obzirom na barijere koje osobe s invaliditetom imaju prilikom postupka civilne zaštite, nužno je provjeriti jesu li spašene sve osobe, uzimajući u obzir osobe za koje je moguće da nisu čule znakove upozorenja i osobe ograničene pokretljivosti. </w:t>
      </w:r>
    </w:p>
    <w:p w14:paraId="23594C91" w14:textId="77777777" w:rsidR="008F03BF" w:rsidRDefault="008F03BF" w:rsidP="008F03BF">
      <w:r>
        <w:t xml:space="preserve">Također, potrebno je pružiti pomoć psima vodičima, terapijskim te rehabilitacijskim psima u suradnji s vlasnikom psa. </w:t>
      </w:r>
    </w:p>
    <w:p w14:paraId="33DB2E6B" w14:textId="77777777" w:rsidR="008F03BF" w:rsidRDefault="008F03BF" w:rsidP="008F03BF">
      <w:r>
        <w:t xml:space="preserve">Ako je osobi s invaliditetom potrebna pomoć prilikom spašavanja, opseg takve pomoći treba biti naveden u osobnom planu za evakuaciju u hitnim slučajevima, odnosno u evakuacijskom planu s obzirom na vrstu invaliditeta.  Cilj osobnog plana za evakuaciju je pružiti pogođenim osobama sve potrebne informacije da mogu upravljati svojim spašavanje. Plan mora sadržavati broj pomagača te vrste metoda koje se primjenjuju prilikom spašavanja. </w:t>
      </w:r>
    </w:p>
    <w:p w14:paraId="7A908D3E" w14:textId="77777777" w:rsidR="008F03BF" w:rsidRDefault="008F03BF" w:rsidP="008F03BF">
      <w:r>
        <w:t xml:space="preserve">Moguć je razvoj privremene imobilnosti osobe s invaliditetom što može otežati evakuaciju. Da bi bio djelotvoran, plan za evakuaciju ovisi o mogućnostima pomagača za spašavanje da odgovore brzo i učinkovito. </w:t>
      </w:r>
    </w:p>
    <w:p w14:paraId="2E96893E" w14:textId="16878394" w:rsidR="008F03BF" w:rsidRDefault="008F03BF" w:rsidP="008F03BF">
      <w:r>
        <w:t>Prilikom evakuacije osoba s invaliditetom bitno je planiranje mjera i aktivnosti u izvanrednim stanjima ili katastrofama, to obuhvaća pripremu službi i operativnih snaga sustava civilne zaštite za rad s osobama s invaliditetom u prirodnim katastrofama i onima uzrokovanim ljudskim djelovanjem, potporu osobama s invaliditetom u pripremi za katastrofu, edukaciju i informiranje kako bi se osiguralo da su službenici hitnih službi pripadnici operativnih snaga sustava civilne zaštite u potpunosti spremni za rješavanje potreba osoba s invaliditetom u slučaju izvanrednog stanja.</w:t>
      </w:r>
    </w:p>
    <w:p w14:paraId="1FB75801" w14:textId="2F4AD325" w:rsidR="008F03BF" w:rsidRDefault="008F03BF" w:rsidP="008F03BF">
      <w:pPr>
        <w:pStyle w:val="Naslov4"/>
      </w:pPr>
      <w:bookmarkStart w:id="131" w:name="_Toc165872714"/>
      <w:r>
        <w:lastRenderedPageBreak/>
        <w:t>Hitan prijevoz</w:t>
      </w:r>
      <w:bookmarkEnd w:id="131"/>
    </w:p>
    <w:p w14:paraId="7765022C" w14:textId="2F76F16A" w:rsidR="008F03BF" w:rsidRDefault="008F03BF" w:rsidP="008F03BF">
      <w:r w:rsidRPr="008F03BF">
        <w:t>Prilikom provođenja evakuacije ili hitnog postupanja, za osobu s invaliditetom, ako je to potrebno, ovisno o vrsti invaliditeta potrebno je osigurati odgovarajuće transportno vozilo.</w:t>
      </w:r>
    </w:p>
    <w:p w14:paraId="1BBA0D65" w14:textId="6E8EBD98" w:rsidR="008F03BF" w:rsidRDefault="008F03BF" w:rsidP="008F03BF">
      <w:pPr>
        <w:pStyle w:val="Naslov4"/>
      </w:pPr>
      <w:bookmarkStart w:id="132" w:name="_Toc165872715"/>
      <w:r>
        <w:t>Utočište</w:t>
      </w:r>
      <w:bookmarkEnd w:id="132"/>
    </w:p>
    <w:p w14:paraId="2EE1FD80" w14:textId="77777777" w:rsidR="008F03BF" w:rsidRPr="004415FE" w:rsidRDefault="008F03BF" w:rsidP="008F03BF">
      <w:pPr>
        <w:spacing w:after="200" w:line="276" w:lineRule="auto"/>
        <w:rPr>
          <w:rFonts w:ascii="Calibri" w:eastAsia="Calibri" w:hAnsi="Calibri" w:cs="Times New Roman"/>
        </w:rPr>
      </w:pPr>
      <w:r w:rsidRPr="004415FE">
        <w:rPr>
          <w:rFonts w:ascii="Calibri" w:eastAsia="Calibri" w:hAnsi="Calibri" w:cs="Times New Roman"/>
        </w:rPr>
        <w:t xml:space="preserve">JLP(R)S mora pripremiti kapacitete za zbrinjavanje sukladno potrebama osobama s invaliditetom sukladno </w:t>
      </w:r>
      <w:r w:rsidRPr="004415FE">
        <w:rPr>
          <w:rFonts w:ascii="Calibri" w:eastAsia="Calibri" w:hAnsi="Calibri" w:cs="Times New Roman"/>
          <w:i/>
          <w:iCs/>
        </w:rPr>
        <w:t>Pravilniku o osiguranju pristupačnosti građevina osobama s invaliditetom i smanjene pokretljivosti („Narodne novine“, broj 78/13).</w:t>
      </w:r>
    </w:p>
    <w:p w14:paraId="748A674C" w14:textId="05AEEF6F" w:rsidR="008F03BF" w:rsidRDefault="008F03BF" w:rsidP="008F03BF">
      <w:pPr>
        <w:pStyle w:val="Naslov4"/>
      </w:pPr>
      <w:bookmarkStart w:id="133" w:name="_Toc165872716"/>
      <w:r>
        <w:t>Rehabilitacija</w:t>
      </w:r>
      <w:bookmarkEnd w:id="133"/>
    </w:p>
    <w:p w14:paraId="6BF2D718" w14:textId="77777777" w:rsidR="008F03BF" w:rsidRPr="004415FE" w:rsidRDefault="008F03BF" w:rsidP="008F03BF">
      <w:pPr>
        <w:spacing w:after="0" w:line="276" w:lineRule="auto"/>
        <w:rPr>
          <w:rFonts w:ascii="Calibri" w:eastAsia="Calibri" w:hAnsi="Calibri" w:cs="Times New Roman"/>
        </w:rPr>
      </w:pPr>
      <w:r w:rsidRPr="004415FE">
        <w:rPr>
          <w:rFonts w:ascii="Calibri" w:eastAsia="Calibri" w:hAnsi="Calibri" w:cs="Times New Roman"/>
        </w:rPr>
        <w:t xml:space="preserve">JLS u suradnji s nadležnim službama, zdravstvenim ustanovama i centrima za socijalnu skrb, prilikom velike nesreće i katastrofe, mora osigurati osobama s invaliditetom svu potrebnu zdravstvenu i psihološku pomoć. </w:t>
      </w:r>
    </w:p>
    <w:p w14:paraId="29CE90C2" w14:textId="77777777" w:rsidR="008F03BF" w:rsidRDefault="008F03BF" w:rsidP="008F03BF">
      <w:pPr>
        <w:sectPr w:rsidR="008F03BF" w:rsidSect="00A709D6">
          <w:pgSz w:w="11906" w:h="16838"/>
          <w:pgMar w:top="1417" w:right="1417" w:bottom="1417" w:left="1417" w:header="708" w:footer="708" w:gutter="0"/>
          <w:cols w:space="708"/>
          <w:docGrid w:linePitch="360"/>
        </w:sectPr>
      </w:pPr>
    </w:p>
    <w:p w14:paraId="3D12F416" w14:textId="20380B0D" w:rsidR="008F03BF" w:rsidRDefault="008F03BF" w:rsidP="008F03BF">
      <w:pPr>
        <w:pStyle w:val="Naslov3"/>
      </w:pPr>
      <w:bookmarkStart w:id="134" w:name="_Toc155255155"/>
      <w:bookmarkStart w:id="135" w:name="_Toc165872717"/>
      <w:r>
        <w:lastRenderedPageBreak/>
        <w:t>Mjere i aktivnosti spašavanja osoba s invaliditetom u velikoj nesreći i katastrofi s nositeljima obaveza</w:t>
      </w:r>
      <w:bookmarkEnd w:id="134"/>
      <w:bookmarkEnd w:id="135"/>
    </w:p>
    <w:tbl>
      <w:tblPr>
        <w:tblStyle w:val="Reetkatablice31"/>
        <w:tblW w:w="14029" w:type="dxa"/>
        <w:tblLook w:val="04A0" w:firstRow="1" w:lastRow="0" w:firstColumn="1" w:lastColumn="0" w:noHBand="0" w:noVBand="1"/>
      </w:tblPr>
      <w:tblGrid>
        <w:gridCol w:w="846"/>
        <w:gridCol w:w="2268"/>
        <w:gridCol w:w="1701"/>
        <w:gridCol w:w="5386"/>
        <w:gridCol w:w="3828"/>
      </w:tblGrid>
      <w:tr w:rsidR="008F03BF" w:rsidRPr="008F03BF" w14:paraId="18B67CAF" w14:textId="77777777" w:rsidTr="002D1430">
        <w:trPr>
          <w:trHeight w:val="588"/>
          <w:tblHeader/>
        </w:trPr>
        <w:tc>
          <w:tcPr>
            <w:tcW w:w="846" w:type="dxa"/>
            <w:vAlign w:val="center"/>
          </w:tcPr>
          <w:p w14:paraId="294A7A20" w14:textId="77777777" w:rsidR="008F03BF" w:rsidRPr="008F03BF" w:rsidRDefault="008F03BF" w:rsidP="008F03BF">
            <w:pPr>
              <w:jc w:val="center"/>
              <w:rPr>
                <w:b/>
                <w:bCs/>
                <w:sz w:val="20"/>
                <w:szCs w:val="20"/>
              </w:rPr>
            </w:pPr>
            <w:r w:rsidRPr="008F03BF">
              <w:rPr>
                <w:b/>
                <w:bCs/>
                <w:sz w:val="20"/>
                <w:szCs w:val="20"/>
              </w:rPr>
              <w:t>R. BR.</w:t>
            </w:r>
          </w:p>
        </w:tc>
        <w:tc>
          <w:tcPr>
            <w:tcW w:w="2268" w:type="dxa"/>
            <w:vAlign w:val="center"/>
          </w:tcPr>
          <w:p w14:paraId="293BEB7A" w14:textId="77777777" w:rsidR="008F03BF" w:rsidRPr="008F03BF" w:rsidRDefault="008F03BF" w:rsidP="008F03BF">
            <w:pPr>
              <w:jc w:val="center"/>
              <w:rPr>
                <w:b/>
                <w:bCs/>
                <w:sz w:val="20"/>
                <w:szCs w:val="20"/>
              </w:rPr>
            </w:pPr>
            <w:r w:rsidRPr="008F03BF">
              <w:rPr>
                <w:b/>
                <w:bCs/>
                <w:sz w:val="20"/>
                <w:szCs w:val="20"/>
              </w:rPr>
              <w:t>VRSTA INVALIDITETA I OPIS POTEŠKOĆA</w:t>
            </w:r>
          </w:p>
        </w:tc>
        <w:tc>
          <w:tcPr>
            <w:tcW w:w="1701" w:type="dxa"/>
            <w:vAlign w:val="center"/>
          </w:tcPr>
          <w:p w14:paraId="7AC57697" w14:textId="77777777" w:rsidR="008F03BF" w:rsidRPr="008F03BF" w:rsidRDefault="008F03BF" w:rsidP="008F03BF">
            <w:pPr>
              <w:jc w:val="center"/>
              <w:rPr>
                <w:b/>
                <w:bCs/>
                <w:sz w:val="20"/>
                <w:szCs w:val="20"/>
              </w:rPr>
            </w:pPr>
            <w:r w:rsidRPr="008F03BF">
              <w:rPr>
                <w:b/>
                <w:bCs/>
                <w:sz w:val="20"/>
                <w:szCs w:val="20"/>
              </w:rPr>
              <w:t>MJERE I AKTIVNOSTI</w:t>
            </w:r>
          </w:p>
        </w:tc>
        <w:tc>
          <w:tcPr>
            <w:tcW w:w="5386" w:type="dxa"/>
            <w:vAlign w:val="center"/>
          </w:tcPr>
          <w:p w14:paraId="046385CE" w14:textId="77777777" w:rsidR="008F03BF" w:rsidRPr="008F03BF" w:rsidRDefault="008F03BF" w:rsidP="008F03BF">
            <w:pPr>
              <w:jc w:val="center"/>
              <w:rPr>
                <w:b/>
                <w:bCs/>
                <w:sz w:val="20"/>
                <w:szCs w:val="20"/>
              </w:rPr>
            </w:pPr>
            <w:r w:rsidRPr="008F03BF">
              <w:rPr>
                <w:b/>
                <w:bCs/>
                <w:sz w:val="20"/>
                <w:szCs w:val="20"/>
              </w:rPr>
              <w:t>OPIS MJERE I AKTIVNOSTI</w:t>
            </w:r>
          </w:p>
        </w:tc>
        <w:tc>
          <w:tcPr>
            <w:tcW w:w="3828" w:type="dxa"/>
            <w:vAlign w:val="center"/>
          </w:tcPr>
          <w:p w14:paraId="7910E88E" w14:textId="77777777" w:rsidR="008F03BF" w:rsidRPr="008F03BF" w:rsidRDefault="008F03BF" w:rsidP="008F03BF">
            <w:pPr>
              <w:jc w:val="center"/>
              <w:rPr>
                <w:b/>
                <w:bCs/>
                <w:sz w:val="20"/>
                <w:szCs w:val="20"/>
              </w:rPr>
            </w:pPr>
            <w:r w:rsidRPr="008F03BF">
              <w:rPr>
                <w:b/>
                <w:bCs/>
                <w:sz w:val="20"/>
                <w:szCs w:val="20"/>
              </w:rPr>
              <w:t>NOSITELJI OBAVEZA</w:t>
            </w:r>
          </w:p>
        </w:tc>
      </w:tr>
      <w:tr w:rsidR="008F03BF" w:rsidRPr="008F03BF" w14:paraId="3747EE89" w14:textId="77777777" w:rsidTr="002D1430">
        <w:tc>
          <w:tcPr>
            <w:tcW w:w="846" w:type="dxa"/>
            <w:vMerge w:val="restart"/>
            <w:vAlign w:val="center"/>
          </w:tcPr>
          <w:p w14:paraId="2BDA0B09" w14:textId="77777777" w:rsidR="008F03BF" w:rsidRPr="008F03BF" w:rsidRDefault="008F03BF" w:rsidP="008F03BF">
            <w:pPr>
              <w:jc w:val="center"/>
              <w:rPr>
                <w:sz w:val="20"/>
                <w:szCs w:val="20"/>
              </w:rPr>
            </w:pPr>
            <w:r w:rsidRPr="008F03BF">
              <w:rPr>
                <w:sz w:val="20"/>
                <w:szCs w:val="20"/>
              </w:rPr>
              <w:t xml:space="preserve">1. </w:t>
            </w:r>
          </w:p>
        </w:tc>
        <w:tc>
          <w:tcPr>
            <w:tcW w:w="2268" w:type="dxa"/>
            <w:vMerge w:val="restart"/>
            <w:vAlign w:val="center"/>
          </w:tcPr>
          <w:p w14:paraId="66E61A5B" w14:textId="77777777" w:rsidR="008F03BF" w:rsidRPr="008F03BF" w:rsidRDefault="008F03BF" w:rsidP="008F03BF">
            <w:pPr>
              <w:jc w:val="left"/>
              <w:rPr>
                <w:b/>
                <w:bCs/>
                <w:sz w:val="20"/>
                <w:szCs w:val="20"/>
              </w:rPr>
            </w:pPr>
            <w:r w:rsidRPr="008F03BF">
              <w:rPr>
                <w:b/>
                <w:bCs/>
                <w:sz w:val="20"/>
                <w:szCs w:val="20"/>
              </w:rPr>
              <w:t>Osobe ograničene pokretljivosti</w:t>
            </w:r>
          </w:p>
          <w:p w14:paraId="248DF6D8" w14:textId="77777777" w:rsidR="008F03BF" w:rsidRPr="008F03BF" w:rsidRDefault="008F03BF" w:rsidP="008F03BF">
            <w:pPr>
              <w:jc w:val="left"/>
              <w:rPr>
                <w:b/>
                <w:bCs/>
                <w:sz w:val="20"/>
                <w:szCs w:val="20"/>
              </w:rPr>
            </w:pPr>
          </w:p>
          <w:p w14:paraId="75437184" w14:textId="77777777" w:rsidR="008F03BF" w:rsidRPr="008F03BF" w:rsidRDefault="008F03BF" w:rsidP="008F03BF">
            <w:pPr>
              <w:jc w:val="left"/>
              <w:rPr>
                <w:b/>
                <w:bCs/>
                <w:sz w:val="20"/>
                <w:szCs w:val="20"/>
              </w:rPr>
            </w:pPr>
            <w:r w:rsidRPr="008F03BF">
              <w:rPr>
                <w:sz w:val="20"/>
                <w:szCs w:val="20"/>
              </w:rPr>
              <w:t>Aktivnosti koje su zahtjevne osobama ograničene pokretljivosti uključuju hodanje, kretanje po stepenicama, stajanje, plivanje, dohvaćanje stvari koje su na standardnim visinama, fina motorika ruku, kretanje uskim prostorima te kretanje kroz neravne prostore</w:t>
            </w:r>
          </w:p>
        </w:tc>
        <w:tc>
          <w:tcPr>
            <w:tcW w:w="1701" w:type="dxa"/>
            <w:vAlign w:val="center"/>
          </w:tcPr>
          <w:p w14:paraId="3766C5DF" w14:textId="77777777" w:rsidR="008F03BF" w:rsidRPr="008F03BF" w:rsidRDefault="008F03BF" w:rsidP="008F03BF">
            <w:pPr>
              <w:jc w:val="center"/>
              <w:rPr>
                <w:b/>
                <w:bCs/>
                <w:sz w:val="20"/>
                <w:szCs w:val="20"/>
              </w:rPr>
            </w:pPr>
            <w:r w:rsidRPr="008F03BF">
              <w:rPr>
                <w:b/>
                <w:bCs/>
                <w:sz w:val="20"/>
                <w:szCs w:val="20"/>
              </w:rPr>
              <w:t>Uzbunjivanje</w:t>
            </w:r>
          </w:p>
        </w:tc>
        <w:tc>
          <w:tcPr>
            <w:tcW w:w="5386" w:type="dxa"/>
            <w:vAlign w:val="center"/>
          </w:tcPr>
          <w:p w14:paraId="7CC1CBA8" w14:textId="77777777" w:rsidR="008F03BF" w:rsidRPr="008F03BF" w:rsidRDefault="008F03BF" w:rsidP="008F03BF">
            <w:pPr>
              <w:numPr>
                <w:ilvl w:val="0"/>
                <w:numId w:val="127"/>
              </w:numPr>
              <w:ind w:left="357" w:hanging="357"/>
              <w:contextualSpacing/>
              <w:jc w:val="left"/>
              <w:rPr>
                <w:sz w:val="20"/>
                <w:szCs w:val="20"/>
                <w:lang w:val="en-US"/>
              </w:rPr>
            </w:pP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ograničene</w:t>
            </w:r>
            <w:proofErr w:type="spellEnd"/>
            <w:r w:rsidRPr="008F03BF">
              <w:rPr>
                <w:sz w:val="20"/>
                <w:szCs w:val="20"/>
                <w:lang w:val="en-US"/>
              </w:rPr>
              <w:t xml:space="preserve"> </w:t>
            </w:r>
            <w:proofErr w:type="spellStart"/>
            <w:r w:rsidRPr="008F03BF">
              <w:rPr>
                <w:sz w:val="20"/>
                <w:szCs w:val="20"/>
                <w:lang w:val="en-US"/>
              </w:rPr>
              <w:t>pokretljivosti</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čuti</w:t>
            </w:r>
            <w:proofErr w:type="spellEnd"/>
            <w:r w:rsidRPr="008F03BF">
              <w:rPr>
                <w:sz w:val="20"/>
                <w:szCs w:val="20"/>
                <w:lang w:val="en-US"/>
              </w:rPr>
              <w:t xml:space="preserve"> </w:t>
            </w:r>
            <w:proofErr w:type="spellStart"/>
            <w:r w:rsidRPr="008F03BF">
              <w:rPr>
                <w:sz w:val="20"/>
                <w:szCs w:val="20"/>
                <w:lang w:val="en-US"/>
              </w:rPr>
              <w:t>standardni</w:t>
            </w:r>
            <w:proofErr w:type="spellEnd"/>
            <w:r w:rsidRPr="008F03BF">
              <w:rPr>
                <w:sz w:val="20"/>
                <w:szCs w:val="20"/>
                <w:lang w:val="en-US"/>
              </w:rPr>
              <w:t xml:space="preserve"> alarm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glasovne</w:t>
            </w:r>
            <w:proofErr w:type="spellEnd"/>
            <w:r w:rsidRPr="008F03BF">
              <w:rPr>
                <w:sz w:val="20"/>
                <w:szCs w:val="20"/>
                <w:lang w:val="en-US"/>
              </w:rPr>
              <w:t xml:space="preserve"> </w:t>
            </w:r>
            <w:proofErr w:type="spellStart"/>
            <w:r w:rsidRPr="008F03BF">
              <w:rPr>
                <w:sz w:val="20"/>
                <w:szCs w:val="20"/>
                <w:lang w:val="en-US"/>
              </w:rPr>
              <w:t>objave</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javnim</w:t>
            </w:r>
            <w:proofErr w:type="spellEnd"/>
            <w:r w:rsidRPr="008F03BF">
              <w:rPr>
                <w:sz w:val="20"/>
                <w:szCs w:val="20"/>
                <w:lang w:val="en-US"/>
              </w:rPr>
              <w:t xml:space="preserve"> </w:t>
            </w:r>
            <w:proofErr w:type="spellStart"/>
            <w:r w:rsidRPr="008F03BF">
              <w:rPr>
                <w:sz w:val="20"/>
                <w:szCs w:val="20"/>
                <w:lang w:val="en-US"/>
              </w:rPr>
              <w:t>sustava</w:t>
            </w:r>
            <w:proofErr w:type="spellEnd"/>
            <w:r w:rsidRPr="008F03BF">
              <w:rPr>
                <w:sz w:val="20"/>
                <w:szCs w:val="20"/>
                <w:lang w:val="en-US"/>
              </w:rPr>
              <w:t xml:space="preserve"> </w:t>
            </w:r>
            <w:proofErr w:type="spellStart"/>
            <w:r w:rsidRPr="008F03BF">
              <w:rPr>
                <w:sz w:val="20"/>
                <w:szCs w:val="20"/>
                <w:lang w:val="en-US"/>
              </w:rPr>
              <w:t>informiranja</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vidjeti</w:t>
            </w:r>
            <w:proofErr w:type="spellEnd"/>
            <w:r w:rsidRPr="008F03BF">
              <w:rPr>
                <w:sz w:val="20"/>
                <w:szCs w:val="20"/>
                <w:lang w:val="en-US"/>
              </w:rPr>
              <w:t xml:space="preserve"> </w:t>
            </w:r>
            <w:proofErr w:type="spellStart"/>
            <w:r w:rsidRPr="008F03BF">
              <w:rPr>
                <w:sz w:val="20"/>
                <w:szCs w:val="20"/>
                <w:lang w:val="en-US"/>
              </w:rPr>
              <w:t>aktivirane</w:t>
            </w:r>
            <w:proofErr w:type="spellEnd"/>
            <w:r w:rsidRPr="008F03BF">
              <w:rPr>
                <w:sz w:val="20"/>
                <w:szCs w:val="20"/>
                <w:lang w:val="en-US"/>
              </w:rPr>
              <w:t xml:space="preserve"> </w:t>
            </w:r>
            <w:proofErr w:type="spellStart"/>
            <w:r w:rsidRPr="008F03BF">
              <w:rPr>
                <w:sz w:val="20"/>
                <w:szCs w:val="20"/>
                <w:lang w:val="en-US"/>
              </w:rPr>
              <w:t>vizualne</w:t>
            </w:r>
            <w:proofErr w:type="spellEnd"/>
            <w:r w:rsidRPr="008F03BF">
              <w:rPr>
                <w:sz w:val="20"/>
                <w:szCs w:val="20"/>
                <w:lang w:val="en-US"/>
              </w:rPr>
              <w:t xml:space="preserve"> </w:t>
            </w:r>
            <w:proofErr w:type="spellStart"/>
            <w:r w:rsidRPr="008F03BF">
              <w:rPr>
                <w:sz w:val="20"/>
                <w:szCs w:val="20"/>
                <w:lang w:val="en-US"/>
              </w:rPr>
              <w:t>uređaje</w:t>
            </w:r>
            <w:proofErr w:type="spellEnd"/>
            <w:r w:rsidRPr="008F03BF">
              <w:rPr>
                <w:sz w:val="20"/>
                <w:szCs w:val="20"/>
                <w:lang w:val="en-US"/>
              </w:rPr>
              <w:t xml:space="preserve"> </w:t>
            </w:r>
            <w:proofErr w:type="spellStart"/>
            <w:r w:rsidRPr="008F03BF">
              <w:rPr>
                <w:sz w:val="20"/>
                <w:szCs w:val="20"/>
                <w:lang w:val="en-US"/>
              </w:rPr>
              <w:t>uzbunjivanja</w:t>
            </w:r>
            <w:proofErr w:type="spellEnd"/>
            <w:r w:rsidRPr="008F03BF">
              <w:rPr>
                <w:sz w:val="20"/>
                <w:szCs w:val="20"/>
                <w:lang w:val="en-US"/>
              </w:rPr>
              <w:t xml:space="preserve"> koji </w:t>
            </w:r>
            <w:proofErr w:type="spellStart"/>
            <w:r w:rsidRPr="008F03BF">
              <w:rPr>
                <w:sz w:val="20"/>
                <w:szCs w:val="20"/>
                <w:lang w:val="en-US"/>
              </w:rPr>
              <w:t>upozoravaju</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opasnost</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potrebu</w:t>
            </w:r>
            <w:proofErr w:type="spellEnd"/>
            <w:r w:rsidRPr="008F03BF">
              <w:rPr>
                <w:sz w:val="20"/>
                <w:szCs w:val="20"/>
                <w:lang w:val="en-US"/>
              </w:rPr>
              <w:t xml:space="preserve"> za </w:t>
            </w:r>
            <w:proofErr w:type="spellStart"/>
            <w:r w:rsidRPr="008F03BF">
              <w:rPr>
                <w:sz w:val="20"/>
                <w:szCs w:val="20"/>
                <w:lang w:val="en-US"/>
              </w:rPr>
              <w:t>evakuacijom</w:t>
            </w:r>
            <w:proofErr w:type="spellEnd"/>
          </w:p>
          <w:p w14:paraId="31AEEF75" w14:textId="77777777" w:rsidR="008F03BF" w:rsidRPr="008F03BF" w:rsidRDefault="008F03BF" w:rsidP="008F03BF">
            <w:pPr>
              <w:numPr>
                <w:ilvl w:val="0"/>
                <w:numId w:val="127"/>
              </w:numPr>
              <w:ind w:left="357" w:hanging="357"/>
              <w:contextualSpacing/>
              <w:jc w:val="left"/>
              <w:rPr>
                <w:sz w:val="20"/>
                <w:szCs w:val="20"/>
                <w:lang w:val="en-US"/>
              </w:rPr>
            </w:pPr>
            <w:proofErr w:type="spellStart"/>
            <w:r w:rsidRPr="008F03BF">
              <w:rPr>
                <w:sz w:val="20"/>
                <w:szCs w:val="20"/>
                <w:lang w:val="en-US"/>
              </w:rPr>
              <w:t>nije</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dodatno</w:t>
            </w:r>
            <w:proofErr w:type="spellEnd"/>
            <w:r w:rsidRPr="008F03BF">
              <w:rPr>
                <w:sz w:val="20"/>
                <w:szCs w:val="20"/>
                <w:lang w:val="en-US"/>
              </w:rPr>
              <w:t xml:space="preserve"> </w:t>
            </w:r>
            <w:proofErr w:type="spellStart"/>
            <w:r w:rsidRPr="008F03BF">
              <w:rPr>
                <w:sz w:val="20"/>
                <w:szCs w:val="20"/>
                <w:lang w:val="en-US"/>
              </w:rPr>
              <w:t>planiranje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posebna</w:t>
            </w:r>
            <w:proofErr w:type="spellEnd"/>
            <w:r w:rsidRPr="008F03BF">
              <w:rPr>
                <w:sz w:val="20"/>
                <w:szCs w:val="20"/>
                <w:lang w:val="en-US"/>
              </w:rPr>
              <w:t xml:space="preserve"> </w:t>
            </w:r>
            <w:proofErr w:type="spellStart"/>
            <w:r w:rsidRPr="008F03BF">
              <w:rPr>
                <w:sz w:val="20"/>
                <w:szCs w:val="20"/>
                <w:lang w:val="en-US"/>
              </w:rPr>
              <w:t>prilagodba</w:t>
            </w:r>
            <w:proofErr w:type="spellEnd"/>
            <w:r w:rsidRPr="008F03BF">
              <w:rPr>
                <w:sz w:val="20"/>
                <w:szCs w:val="20"/>
                <w:lang w:val="en-US"/>
              </w:rPr>
              <w:t xml:space="preserve"> za </w:t>
            </w:r>
            <w:proofErr w:type="spellStart"/>
            <w:r w:rsidRPr="008F03BF">
              <w:rPr>
                <w:sz w:val="20"/>
                <w:szCs w:val="20"/>
                <w:lang w:val="en-US"/>
              </w:rPr>
              <w:t>tu</w:t>
            </w:r>
            <w:proofErr w:type="spellEnd"/>
            <w:r w:rsidRPr="008F03BF">
              <w:rPr>
                <w:sz w:val="20"/>
                <w:szCs w:val="20"/>
                <w:lang w:val="en-US"/>
              </w:rPr>
              <w:t xml:space="preserve"> </w:t>
            </w:r>
            <w:proofErr w:type="spellStart"/>
            <w:r w:rsidRPr="008F03BF">
              <w:rPr>
                <w:sz w:val="20"/>
                <w:szCs w:val="20"/>
                <w:lang w:val="en-US"/>
              </w:rPr>
              <w:t>funkciju</w:t>
            </w:r>
            <w:proofErr w:type="spellEnd"/>
            <w:r w:rsidRPr="008F03BF">
              <w:rPr>
                <w:sz w:val="20"/>
                <w:szCs w:val="20"/>
                <w:lang w:val="en-US"/>
              </w:rPr>
              <w:t xml:space="preserve">. </w:t>
            </w:r>
          </w:p>
        </w:tc>
        <w:tc>
          <w:tcPr>
            <w:tcW w:w="3828" w:type="dxa"/>
            <w:vAlign w:val="center"/>
          </w:tcPr>
          <w:p w14:paraId="1F25260F" w14:textId="77777777" w:rsidR="008F03BF" w:rsidRPr="008F03BF" w:rsidRDefault="008F03BF" w:rsidP="008F03BF">
            <w:pPr>
              <w:numPr>
                <w:ilvl w:val="0"/>
                <w:numId w:val="109"/>
              </w:numPr>
              <w:ind w:left="357" w:hanging="357"/>
              <w:jc w:val="left"/>
              <w:rPr>
                <w:rFonts w:eastAsia="Times New Roman"/>
                <w:sz w:val="20"/>
                <w:szCs w:val="20"/>
              </w:rPr>
            </w:pPr>
            <w:r w:rsidRPr="008F03BF">
              <w:rPr>
                <w:sz w:val="20"/>
                <w:szCs w:val="20"/>
              </w:rPr>
              <w:t xml:space="preserve">MUP, Ravnateljstvo civilne zaštite, Područni ured civilne zaštite Varaždin, Služba civilne zaštite Koprivnica </w:t>
            </w:r>
            <w:r w:rsidRPr="008F03BF">
              <w:rPr>
                <w:b/>
                <w:bCs/>
                <w:sz w:val="20"/>
                <w:szCs w:val="20"/>
                <w:u w:val="single"/>
              </w:rPr>
              <w:t>(PRILOG 10.)</w:t>
            </w:r>
          </w:p>
          <w:p w14:paraId="6F31DD05" w14:textId="77777777" w:rsidR="008F03BF" w:rsidRPr="008F03BF" w:rsidRDefault="008F03BF" w:rsidP="008F03BF">
            <w:pPr>
              <w:numPr>
                <w:ilvl w:val="0"/>
                <w:numId w:val="109"/>
              </w:numPr>
              <w:ind w:left="357" w:hanging="357"/>
              <w:jc w:val="left"/>
              <w:rPr>
                <w:rFonts w:eastAsia="Times New Roman"/>
                <w:sz w:val="20"/>
                <w:szCs w:val="20"/>
              </w:rPr>
            </w:pPr>
            <w:r w:rsidRPr="008F03BF">
              <w:rPr>
                <w:rFonts w:eastAsia="Times New Roman"/>
                <w:sz w:val="20"/>
                <w:szCs w:val="20"/>
              </w:rPr>
              <w:t xml:space="preserve">Stožer civilne zaštite </w:t>
            </w:r>
            <w:r w:rsidRPr="008F03BF">
              <w:rPr>
                <w:rFonts w:eastAsia="Times New Roman"/>
                <w:b/>
                <w:sz w:val="20"/>
                <w:szCs w:val="20"/>
                <w:u w:val="single"/>
              </w:rPr>
              <w:t>(PRILOG 1.)</w:t>
            </w:r>
          </w:p>
          <w:p w14:paraId="66F90545" w14:textId="77777777" w:rsidR="008F03BF" w:rsidRPr="008F03BF" w:rsidRDefault="008F03BF" w:rsidP="008F03BF">
            <w:pPr>
              <w:numPr>
                <w:ilvl w:val="0"/>
                <w:numId w:val="59"/>
              </w:numPr>
              <w:autoSpaceDE w:val="0"/>
              <w:autoSpaceDN w:val="0"/>
              <w:adjustRightInd w:val="0"/>
              <w:spacing w:line="276" w:lineRule="auto"/>
              <w:ind w:left="357" w:hanging="357"/>
              <w:contextualSpacing/>
              <w:jc w:val="left"/>
              <w:rPr>
                <w:rFonts w:eastAsia="Times New Roman" w:cs="Calibri"/>
                <w:sz w:val="20"/>
                <w:szCs w:val="20"/>
              </w:rPr>
            </w:pPr>
            <w:r w:rsidRPr="008F03BF">
              <w:rPr>
                <w:rFonts w:eastAsia="Times New Roman"/>
                <w:sz w:val="20"/>
                <w:szCs w:val="20"/>
              </w:rPr>
              <w:t>Mediji za javno priopćavanje</w:t>
            </w:r>
          </w:p>
          <w:p w14:paraId="7A4C1D07" w14:textId="77777777" w:rsidR="008F03BF" w:rsidRPr="008F03BF" w:rsidRDefault="008F03BF" w:rsidP="008F03BF">
            <w:pPr>
              <w:ind w:left="357"/>
              <w:contextualSpacing/>
              <w:rPr>
                <w:sz w:val="20"/>
                <w:szCs w:val="20"/>
              </w:rPr>
            </w:pPr>
            <w:r w:rsidRPr="008F03BF">
              <w:rPr>
                <w:rFonts w:eastAsia="Times New Roman"/>
                <w:b/>
                <w:sz w:val="20"/>
                <w:szCs w:val="20"/>
                <w:u w:val="single"/>
              </w:rPr>
              <w:t>(PRILOG 4.14.)</w:t>
            </w:r>
          </w:p>
          <w:p w14:paraId="55028423" w14:textId="5330D5F3"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Pr>
                <w:rFonts w:eastAsia="Times New Roman"/>
                <w:sz w:val="20"/>
                <w:szCs w:val="20"/>
              </w:rPr>
              <w:t xml:space="preserve">Novo Virje </w:t>
            </w:r>
            <w:r w:rsidRPr="008F03BF">
              <w:rPr>
                <w:rFonts w:eastAsia="Times New Roman"/>
                <w:b/>
                <w:sz w:val="20"/>
                <w:szCs w:val="20"/>
                <w:u w:val="single"/>
              </w:rPr>
              <w:t>(PRILOG 2.)</w:t>
            </w:r>
          </w:p>
          <w:p w14:paraId="5C941073"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tc>
      </w:tr>
      <w:tr w:rsidR="008F03BF" w:rsidRPr="008F03BF" w14:paraId="1F2DFC32" w14:textId="77777777" w:rsidTr="002D1430">
        <w:tc>
          <w:tcPr>
            <w:tcW w:w="846" w:type="dxa"/>
            <w:vMerge/>
            <w:vAlign w:val="center"/>
          </w:tcPr>
          <w:p w14:paraId="5D96C0AE" w14:textId="77777777" w:rsidR="008F03BF" w:rsidRPr="008F03BF" w:rsidRDefault="008F03BF" w:rsidP="008F03BF">
            <w:pPr>
              <w:jc w:val="center"/>
              <w:rPr>
                <w:sz w:val="20"/>
                <w:szCs w:val="20"/>
              </w:rPr>
            </w:pPr>
          </w:p>
        </w:tc>
        <w:tc>
          <w:tcPr>
            <w:tcW w:w="2268" w:type="dxa"/>
            <w:vMerge/>
            <w:vAlign w:val="center"/>
          </w:tcPr>
          <w:p w14:paraId="7B6AB4EA" w14:textId="77777777" w:rsidR="008F03BF" w:rsidRPr="008F03BF" w:rsidRDefault="008F03BF" w:rsidP="008F03BF">
            <w:pPr>
              <w:jc w:val="center"/>
              <w:rPr>
                <w:sz w:val="20"/>
                <w:szCs w:val="20"/>
              </w:rPr>
            </w:pPr>
          </w:p>
        </w:tc>
        <w:tc>
          <w:tcPr>
            <w:tcW w:w="1701" w:type="dxa"/>
            <w:vAlign w:val="center"/>
          </w:tcPr>
          <w:p w14:paraId="47AB6FD1" w14:textId="77777777" w:rsidR="008F03BF" w:rsidRPr="008F03BF" w:rsidRDefault="008F03BF" w:rsidP="008F03BF">
            <w:pPr>
              <w:jc w:val="center"/>
              <w:rPr>
                <w:b/>
                <w:bCs/>
                <w:sz w:val="20"/>
                <w:szCs w:val="20"/>
              </w:rPr>
            </w:pPr>
            <w:r w:rsidRPr="008F03BF">
              <w:rPr>
                <w:b/>
                <w:bCs/>
                <w:sz w:val="20"/>
                <w:szCs w:val="20"/>
              </w:rPr>
              <w:t>Evakuacija</w:t>
            </w:r>
          </w:p>
        </w:tc>
        <w:tc>
          <w:tcPr>
            <w:tcW w:w="5386" w:type="dxa"/>
            <w:vAlign w:val="center"/>
          </w:tcPr>
          <w:p w14:paraId="16ED73AE" w14:textId="77777777" w:rsidR="008F03BF" w:rsidRPr="008F03BF" w:rsidRDefault="008F03BF" w:rsidP="008F03BF">
            <w:pPr>
              <w:numPr>
                <w:ilvl w:val="0"/>
                <w:numId w:val="128"/>
              </w:numPr>
              <w:ind w:left="357" w:hanging="357"/>
              <w:contextualSpacing/>
              <w:jc w:val="left"/>
              <w:rPr>
                <w:sz w:val="20"/>
                <w:szCs w:val="20"/>
                <w:lang w:val="en-US"/>
              </w:rPr>
            </w:pP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ovise</w:t>
            </w:r>
            <w:proofErr w:type="spellEnd"/>
            <w:r w:rsidRPr="008F03BF">
              <w:rPr>
                <w:sz w:val="20"/>
                <w:szCs w:val="20"/>
                <w:lang w:val="en-US"/>
              </w:rPr>
              <w:t xml:space="preserve"> o </w:t>
            </w:r>
            <w:proofErr w:type="spellStart"/>
            <w:r w:rsidRPr="008F03BF">
              <w:rPr>
                <w:sz w:val="20"/>
                <w:szCs w:val="20"/>
                <w:lang w:val="en-US"/>
              </w:rPr>
              <w:t>pomoći</w:t>
            </w:r>
            <w:proofErr w:type="spellEnd"/>
            <w:r w:rsidRPr="008F03BF">
              <w:rPr>
                <w:sz w:val="20"/>
                <w:szCs w:val="20"/>
                <w:lang w:val="en-US"/>
              </w:rPr>
              <w:t xml:space="preserve"> </w:t>
            </w:r>
            <w:proofErr w:type="spellStart"/>
            <w:r w:rsidRPr="008F03BF">
              <w:rPr>
                <w:sz w:val="20"/>
                <w:szCs w:val="20"/>
                <w:lang w:val="en-US"/>
              </w:rPr>
              <w:t>drugih</w:t>
            </w:r>
            <w:proofErr w:type="spellEnd"/>
            <w:r w:rsidRPr="008F03BF">
              <w:rPr>
                <w:sz w:val="20"/>
                <w:szCs w:val="20"/>
                <w:lang w:val="en-US"/>
              </w:rPr>
              <w:t xml:space="preserve"> u </w:t>
            </w:r>
            <w:proofErr w:type="spellStart"/>
            <w:r w:rsidRPr="008F03BF">
              <w:rPr>
                <w:sz w:val="20"/>
                <w:szCs w:val="20"/>
                <w:lang w:val="en-US"/>
              </w:rPr>
              <w:t>kretanju</w:t>
            </w:r>
            <w:proofErr w:type="spellEnd"/>
            <w:r w:rsidRPr="008F03BF">
              <w:rPr>
                <w:sz w:val="20"/>
                <w:szCs w:val="20"/>
                <w:lang w:val="en-US"/>
              </w:rPr>
              <w:t xml:space="preserve"> </w:t>
            </w:r>
            <w:proofErr w:type="spellStart"/>
            <w:r w:rsidRPr="008F03BF">
              <w:rPr>
                <w:sz w:val="20"/>
                <w:szCs w:val="20"/>
                <w:lang w:val="en-US"/>
              </w:rPr>
              <w:t>prema</w:t>
            </w:r>
            <w:proofErr w:type="spellEnd"/>
            <w:r w:rsidRPr="008F03BF">
              <w:rPr>
                <w:sz w:val="20"/>
                <w:szCs w:val="20"/>
                <w:lang w:val="en-US"/>
              </w:rPr>
              <w:t xml:space="preserve"> </w:t>
            </w:r>
            <w:proofErr w:type="spellStart"/>
            <w:r w:rsidRPr="008F03BF">
              <w:rPr>
                <w:sz w:val="20"/>
                <w:szCs w:val="20"/>
                <w:lang w:val="en-US"/>
              </w:rPr>
              <w:t>izlazu</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sigurnoj</w:t>
            </w:r>
            <w:proofErr w:type="spellEnd"/>
            <w:r w:rsidRPr="008F03BF">
              <w:rPr>
                <w:sz w:val="20"/>
                <w:szCs w:val="20"/>
                <w:lang w:val="en-US"/>
              </w:rPr>
              <w:t xml:space="preserve"> </w:t>
            </w:r>
            <w:proofErr w:type="spellStart"/>
            <w:r w:rsidRPr="008F03BF">
              <w:rPr>
                <w:sz w:val="20"/>
                <w:szCs w:val="20"/>
                <w:lang w:val="en-US"/>
              </w:rPr>
              <w:t>zoni</w:t>
            </w:r>
            <w:proofErr w:type="spellEnd"/>
            <w:r w:rsidRPr="008F03BF">
              <w:rPr>
                <w:sz w:val="20"/>
                <w:szCs w:val="20"/>
                <w:lang w:val="en-US"/>
              </w:rPr>
              <w:t xml:space="preserve"> </w:t>
            </w:r>
          </w:p>
          <w:p w14:paraId="2E7B8A04" w14:textId="77777777" w:rsidR="008F03BF" w:rsidRPr="008F03BF" w:rsidRDefault="008F03BF" w:rsidP="008F03BF">
            <w:pPr>
              <w:numPr>
                <w:ilvl w:val="0"/>
                <w:numId w:val="128"/>
              </w:numPr>
              <w:ind w:left="357" w:hanging="357"/>
              <w:contextualSpacing/>
              <w:jc w:val="left"/>
              <w:rPr>
                <w:sz w:val="20"/>
                <w:szCs w:val="20"/>
                <w:lang w:val="en-US"/>
              </w:rPr>
            </w:pPr>
            <w:proofErr w:type="spellStart"/>
            <w:r w:rsidRPr="008F03BF">
              <w:rPr>
                <w:sz w:val="20"/>
                <w:szCs w:val="20"/>
                <w:lang w:val="en-US"/>
              </w:rPr>
              <w:t>upoznati</w:t>
            </w:r>
            <w:proofErr w:type="spellEnd"/>
            <w:r w:rsidRPr="008F03BF">
              <w:rPr>
                <w:sz w:val="20"/>
                <w:szCs w:val="20"/>
                <w:lang w:val="en-US"/>
              </w:rPr>
              <w:t xml:space="preserve"> </w:t>
            </w:r>
            <w:proofErr w:type="spellStart"/>
            <w:r w:rsidRPr="008F03BF">
              <w:rPr>
                <w:sz w:val="20"/>
                <w:szCs w:val="20"/>
                <w:lang w:val="en-US"/>
              </w:rPr>
              <w:t>osobu</w:t>
            </w:r>
            <w:proofErr w:type="spellEnd"/>
            <w:r w:rsidRPr="008F03BF">
              <w:rPr>
                <w:sz w:val="20"/>
                <w:szCs w:val="20"/>
                <w:lang w:val="en-US"/>
              </w:rPr>
              <w:t xml:space="preserve"> s </w:t>
            </w:r>
            <w:proofErr w:type="spellStart"/>
            <w:r w:rsidRPr="008F03BF">
              <w:rPr>
                <w:sz w:val="20"/>
                <w:szCs w:val="20"/>
                <w:lang w:val="en-US"/>
              </w:rPr>
              <w:t>pristupačnim</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kretanja</w:t>
            </w:r>
            <w:proofErr w:type="spellEnd"/>
            <w:r w:rsidRPr="008F03BF">
              <w:rPr>
                <w:sz w:val="20"/>
                <w:szCs w:val="20"/>
                <w:lang w:val="en-US"/>
              </w:rPr>
              <w:t xml:space="preserve"> </w:t>
            </w:r>
            <w:proofErr w:type="spellStart"/>
            <w:r w:rsidRPr="008F03BF">
              <w:rPr>
                <w:sz w:val="20"/>
                <w:szCs w:val="20"/>
                <w:lang w:val="en-US"/>
              </w:rPr>
              <w:t>iz</w:t>
            </w:r>
            <w:proofErr w:type="spellEnd"/>
            <w:r w:rsidRPr="008F03BF">
              <w:rPr>
                <w:sz w:val="20"/>
                <w:szCs w:val="20"/>
                <w:lang w:val="en-US"/>
              </w:rPr>
              <w:t xml:space="preserve"> </w:t>
            </w:r>
            <w:proofErr w:type="spellStart"/>
            <w:r w:rsidRPr="008F03BF">
              <w:rPr>
                <w:sz w:val="20"/>
                <w:szCs w:val="20"/>
                <w:lang w:val="en-US"/>
              </w:rPr>
              <w:t>građevine</w:t>
            </w:r>
            <w:proofErr w:type="spellEnd"/>
            <w:r w:rsidRPr="008F03BF">
              <w:rPr>
                <w:sz w:val="20"/>
                <w:szCs w:val="20"/>
                <w:lang w:val="en-US"/>
              </w:rPr>
              <w:t xml:space="preserve"> u </w:t>
            </w:r>
            <w:proofErr w:type="spellStart"/>
            <w:r w:rsidRPr="008F03BF">
              <w:rPr>
                <w:sz w:val="20"/>
                <w:szCs w:val="20"/>
                <w:lang w:val="en-US"/>
              </w:rPr>
              <w:t>kojoj</w:t>
            </w:r>
            <w:proofErr w:type="spellEnd"/>
            <w:r w:rsidRPr="008F03BF">
              <w:rPr>
                <w:sz w:val="20"/>
                <w:szCs w:val="20"/>
                <w:lang w:val="en-US"/>
              </w:rPr>
              <w:t xml:space="preserve"> se </w:t>
            </w:r>
            <w:proofErr w:type="spellStart"/>
            <w:r w:rsidRPr="008F03BF">
              <w:rPr>
                <w:sz w:val="20"/>
                <w:szCs w:val="20"/>
                <w:lang w:val="en-US"/>
              </w:rPr>
              <w:t>nalazi</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opasne</w:t>
            </w:r>
            <w:proofErr w:type="spellEnd"/>
            <w:r w:rsidRPr="008F03BF">
              <w:rPr>
                <w:sz w:val="20"/>
                <w:szCs w:val="20"/>
                <w:lang w:val="en-US"/>
              </w:rPr>
              <w:t xml:space="preserve"> zone</w:t>
            </w:r>
          </w:p>
          <w:p w14:paraId="546A90F2" w14:textId="77777777" w:rsidR="008F03BF" w:rsidRPr="008F03BF" w:rsidRDefault="008F03BF" w:rsidP="008F03BF">
            <w:pPr>
              <w:numPr>
                <w:ilvl w:val="0"/>
                <w:numId w:val="128"/>
              </w:numPr>
              <w:ind w:left="357" w:hanging="357"/>
              <w:contextualSpacing/>
              <w:jc w:val="left"/>
              <w:rPr>
                <w:sz w:val="20"/>
                <w:szCs w:val="20"/>
                <w:lang w:val="en-US"/>
              </w:rPr>
            </w:pPr>
            <w:proofErr w:type="spellStart"/>
            <w:r w:rsidRPr="008F03BF">
              <w:rPr>
                <w:sz w:val="20"/>
                <w:szCs w:val="20"/>
                <w:lang w:val="en-US"/>
              </w:rPr>
              <w:t>ako</w:t>
            </w:r>
            <w:proofErr w:type="spellEnd"/>
            <w:r w:rsidRPr="008F03BF">
              <w:rPr>
                <w:sz w:val="20"/>
                <w:szCs w:val="20"/>
                <w:lang w:val="en-US"/>
              </w:rPr>
              <w:t xml:space="preserve"> </w:t>
            </w:r>
            <w:proofErr w:type="spellStart"/>
            <w:r w:rsidRPr="008F03BF">
              <w:rPr>
                <w:sz w:val="20"/>
                <w:szCs w:val="20"/>
                <w:lang w:val="en-US"/>
              </w:rPr>
              <w:t>nema</w:t>
            </w:r>
            <w:proofErr w:type="spellEnd"/>
            <w:r w:rsidRPr="008F03BF">
              <w:rPr>
                <w:sz w:val="20"/>
                <w:szCs w:val="20"/>
                <w:lang w:val="en-US"/>
              </w:rPr>
              <w:t xml:space="preserve"> </w:t>
            </w:r>
            <w:proofErr w:type="spellStart"/>
            <w:r w:rsidRPr="008F03BF">
              <w:rPr>
                <w:sz w:val="20"/>
                <w:szCs w:val="20"/>
                <w:lang w:val="en-US"/>
              </w:rPr>
              <w:t>pristupačnih</w:t>
            </w:r>
            <w:proofErr w:type="spellEnd"/>
            <w:r w:rsidRPr="008F03BF">
              <w:rPr>
                <w:sz w:val="20"/>
                <w:szCs w:val="20"/>
                <w:lang w:val="en-US"/>
              </w:rPr>
              <w:t xml:space="preserve"> </w:t>
            </w:r>
            <w:proofErr w:type="spellStart"/>
            <w:r w:rsidRPr="008F03BF">
              <w:rPr>
                <w:sz w:val="20"/>
                <w:szCs w:val="20"/>
                <w:lang w:val="en-US"/>
              </w:rPr>
              <w:t>puteva</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isplanirati</w:t>
            </w:r>
            <w:proofErr w:type="spellEnd"/>
            <w:r w:rsidRPr="008F03BF">
              <w:rPr>
                <w:sz w:val="20"/>
                <w:szCs w:val="20"/>
                <w:lang w:val="en-US"/>
              </w:rPr>
              <w:t xml:space="preserve"> </w:t>
            </w:r>
            <w:proofErr w:type="spellStart"/>
            <w:r w:rsidRPr="008F03BF">
              <w:rPr>
                <w:sz w:val="20"/>
                <w:szCs w:val="20"/>
                <w:lang w:val="en-US"/>
              </w:rPr>
              <w:t>alternativne</w:t>
            </w:r>
            <w:proofErr w:type="spellEnd"/>
            <w:r w:rsidRPr="008F03BF">
              <w:rPr>
                <w:sz w:val="20"/>
                <w:szCs w:val="20"/>
                <w:lang w:val="en-US"/>
              </w:rPr>
              <w:t xml:space="preserve"> </w:t>
            </w:r>
            <w:proofErr w:type="spellStart"/>
            <w:r w:rsidRPr="008F03BF">
              <w:rPr>
                <w:sz w:val="20"/>
                <w:szCs w:val="20"/>
                <w:lang w:val="en-US"/>
              </w:rPr>
              <w:t>rute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metode</w:t>
            </w:r>
            <w:proofErr w:type="spellEnd"/>
            <w:r w:rsidRPr="008F03BF">
              <w:rPr>
                <w:sz w:val="20"/>
                <w:szCs w:val="20"/>
                <w:lang w:val="en-US"/>
              </w:rPr>
              <w:t xml:space="preserve"> </w:t>
            </w:r>
            <w:proofErr w:type="spellStart"/>
            <w:r w:rsidRPr="008F03BF">
              <w:rPr>
                <w:sz w:val="20"/>
                <w:szCs w:val="20"/>
                <w:lang w:val="en-US"/>
              </w:rPr>
              <w:t>evakuacije</w:t>
            </w:r>
            <w:proofErr w:type="spellEnd"/>
          </w:p>
          <w:p w14:paraId="1747776C" w14:textId="77777777" w:rsidR="008F03BF" w:rsidRPr="008F03BF" w:rsidRDefault="008F03BF" w:rsidP="008F03BF">
            <w:pPr>
              <w:numPr>
                <w:ilvl w:val="0"/>
                <w:numId w:val="128"/>
              </w:numPr>
              <w:ind w:left="357" w:hanging="357"/>
              <w:contextualSpacing/>
              <w:jc w:val="left"/>
              <w:rPr>
                <w:sz w:val="20"/>
                <w:szCs w:val="20"/>
                <w:lang w:val="en-US"/>
              </w:rPr>
            </w:pPr>
            <w:proofErr w:type="spellStart"/>
            <w:r w:rsidRPr="008F03BF">
              <w:rPr>
                <w:sz w:val="20"/>
                <w:szCs w:val="20"/>
                <w:lang w:val="en-US"/>
              </w:rPr>
              <w:t>korištenje</w:t>
            </w:r>
            <w:proofErr w:type="spellEnd"/>
            <w:r w:rsidRPr="008F03BF">
              <w:rPr>
                <w:sz w:val="20"/>
                <w:szCs w:val="20"/>
                <w:lang w:val="en-US"/>
              </w:rPr>
              <w:t xml:space="preserve"> </w:t>
            </w:r>
            <w:proofErr w:type="spellStart"/>
            <w:r w:rsidRPr="008F03BF">
              <w:rPr>
                <w:sz w:val="20"/>
                <w:szCs w:val="20"/>
                <w:lang w:val="en-US"/>
              </w:rPr>
              <w:t>pomagala</w:t>
            </w:r>
            <w:proofErr w:type="spellEnd"/>
            <w:r w:rsidRPr="008F03BF">
              <w:rPr>
                <w:sz w:val="20"/>
                <w:szCs w:val="20"/>
                <w:lang w:val="en-US"/>
              </w:rPr>
              <w:t xml:space="preserve"> </w:t>
            </w:r>
            <w:proofErr w:type="spellStart"/>
            <w:r w:rsidRPr="008F03BF">
              <w:rPr>
                <w:sz w:val="20"/>
                <w:szCs w:val="20"/>
                <w:lang w:val="en-US"/>
              </w:rPr>
              <w:t>prilikom</w:t>
            </w:r>
            <w:proofErr w:type="spellEnd"/>
            <w:r w:rsidRPr="008F03BF">
              <w:rPr>
                <w:sz w:val="20"/>
                <w:szCs w:val="20"/>
                <w:lang w:val="en-US"/>
              </w:rPr>
              <w:t xml:space="preserve"> </w:t>
            </w:r>
            <w:proofErr w:type="spellStart"/>
            <w:r w:rsidRPr="008F03BF">
              <w:rPr>
                <w:sz w:val="20"/>
                <w:szCs w:val="20"/>
                <w:lang w:val="en-US"/>
              </w:rPr>
              <w:t>evakuacije</w:t>
            </w:r>
            <w:proofErr w:type="spellEnd"/>
            <w:r w:rsidRPr="008F03BF">
              <w:rPr>
                <w:sz w:val="20"/>
                <w:szCs w:val="20"/>
                <w:lang w:val="en-US"/>
              </w:rPr>
              <w:t xml:space="preserve">: rampa, </w:t>
            </w:r>
            <w:proofErr w:type="spellStart"/>
            <w:r w:rsidRPr="008F03BF">
              <w:rPr>
                <w:sz w:val="20"/>
                <w:szCs w:val="20"/>
                <w:lang w:val="en-US"/>
              </w:rPr>
              <w:t>stepenice</w:t>
            </w:r>
            <w:proofErr w:type="spellEnd"/>
            <w:r w:rsidRPr="008F03BF">
              <w:rPr>
                <w:sz w:val="20"/>
                <w:szCs w:val="20"/>
                <w:lang w:val="en-US"/>
              </w:rPr>
              <w:t xml:space="preserve">, </w:t>
            </w:r>
            <w:proofErr w:type="spellStart"/>
            <w:r w:rsidRPr="008F03BF">
              <w:rPr>
                <w:sz w:val="20"/>
                <w:szCs w:val="20"/>
                <w:lang w:val="en-US"/>
              </w:rPr>
              <w:t>dizalo</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je </w:t>
            </w:r>
            <w:proofErr w:type="spellStart"/>
            <w:r w:rsidRPr="008F03BF">
              <w:rPr>
                <w:sz w:val="20"/>
                <w:szCs w:val="20"/>
                <w:lang w:val="en-US"/>
              </w:rPr>
              <w:t>njegova</w:t>
            </w:r>
            <w:proofErr w:type="spellEnd"/>
            <w:r w:rsidRPr="008F03BF">
              <w:rPr>
                <w:sz w:val="20"/>
                <w:szCs w:val="20"/>
                <w:lang w:val="en-US"/>
              </w:rPr>
              <w:t xml:space="preserve"> </w:t>
            </w:r>
            <w:proofErr w:type="spellStart"/>
            <w:r w:rsidRPr="008F03BF">
              <w:rPr>
                <w:sz w:val="20"/>
                <w:szCs w:val="20"/>
                <w:lang w:val="en-US"/>
              </w:rPr>
              <w:t>upotreba</w:t>
            </w:r>
            <w:proofErr w:type="spellEnd"/>
            <w:r w:rsidRPr="008F03BF">
              <w:rPr>
                <w:sz w:val="20"/>
                <w:szCs w:val="20"/>
                <w:lang w:val="en-US"/>
              </w:rPr>
              <w:t xml:space="preserve"> </w:t>
            </w:r>
            <w:proofErr w:type="spellStart"/>
            <w:r w:rsidRPr="008F03BF">
              <w:rPr>
                <w:sz w:val="20"/>
                <w:szCs w:val="20"/>
                <w:lang w:val="en-US"/>
              </w:rPr>
              <w:t>dozvoljena</w:t>
            </w:r>
            <w:proofErr w:type="spellEnd"/>
            <w:r w:rsidRPr="008F03BF">
              <w:rPr>
                <w:sz w:val="20"/>
                <w:szCs w:val="20"/>
                <w:lang w:val="en-US"/>
              </w:rPr>
              <w:t xml:space="preserve">), </w:t>
            </w:r>
            <w:proofErr w:type="spellStart"/>
            <w:r w:rsidRPr="008F03BF">
              <w:rPr>
                <w:sz w:val="20"/>
                <w:szCs w:val="20"/>
                <w:lang w:val="en-US"/>
              </w:rPr>
              <w:t>evakuacijska</w:t>
            </w:r>
            <w:proofErr w:type="spellEnd"/>
            <w:r w:rsidRPr="008F03BF">
              <w:rPr>
                <w:sz w:val="20"/>
                <w:szCs w:val="20"/>
                <w:lang w:val="en-US"/>
              </w:rPr>
              <w:t xml:space="preserve"> </w:t>
            </w:r>
            <w:proofErr w:type="spellStart"/>
            <w:r w:rsidRPr="008F03BF">
              <w:rPr>
                <w:sz w:val="20"/>
                <w:szCs w:val="20"/>
                <w:lang w:val="en-US"/>
              </w:rPr>
              <w:t>stolica</w:t>
            </w:r>
            <w:proofErr w:type="spellEnd"/>
            <w:r w:rsidRPr="008F03BF">
              <w:rPr>
                <w:sz w:val="20"/>
                <w:szCs w:val="20"/>
                <w:lang w:val="en-US"/>
              </w:rPr>
              <w:t xml:space="preserve">, </w:t>
            </w:r>
            <w:proofErr w:type="spellStart"/>
            <w:r w:rsidRPr="008F03BF">
              <w:rPr>
                <w:sz w:val="20"/>
                <w:szCs w:val="20"/>
                <w:lang w:val="en-US"/>
              </w:rPr>
              <w:t>dizalica</w:t>
            </w:r>
            <w:proofErr w:type="spellEnd"/>
            <w:r w:rsidRPr="008F03BF">
              <w:rPr>
                <w:sz w:val="20"/>
                <w:szCs w:val="20"/>
                <w:lang w:val="en-US"/>
              </w:rPr>
              <w:t xml:space="preserve">, </w:t>
            </w:r>
            <w:proofErr w:type="spellStart"/>
            <w:r w:rsidRPr="008F03BF">
              <w:rPr>
                <w:sz w:val="20"/>
                <w:szCs w:val="20"/>
                <w:lang w:val="en-US"/>
              </w:rPr>
              <w:t>uređaji</w:t>
            </w:r>
            <w:proofErr w:type="spellEnd"/>
            <w:r w:rsidRPr="008F03BF">
              <w:rPr>
                <w:sz w:val="20"/>
                <w:szCs w:val="20"/>
                <w:lang w:val="en-US"/>
              </w:rPr>
              <w:t xml:space="preserve"> za </w:t>
            </w:r>
            <w:proofErr w:type="spellStart"/>
            <w:r w:rsidRPr="008F03BF">
              <w:rPr>
                <w:sz w:val="20"/>
                <w:szCs w:val="20"/>
                <w:lang w:val="en-US"/>
              </w:rPr>
              <w:t>spuštanje</w:t>
            </w:r>
            <w:proofErr w:type="spellEnd"/>
            <w:r w:rsidRPr="008F03BF">
              <w:rPr>
                <w:sz w:val="20"/>
                <w:szCs w:val="20"/>
                <w:lang w:val="en-US"/>
              </w:rPr>
              <w:t xml:space="preserve"> po </w:t>
            </w:r>
            <w:proofErr w:type="spellStart"/>
            <w:r w:rsidRPr="008F03BF">
              <w:rPr>
                <w:sz w:val="20"/>
                <w:szCs w:val="20"/>
                <w:lang w:val="en-US"/>
              </w:rPr>
              <w:t>stepenicama</w:t>
            </w:r>
            <w:proofErr w:type="spellEnd"/>
            <w:r w:rsidRPr="008F03BF">
              <w:rPr>
                <w:sz w:val="20"/>
                <w:szCs w:val="20"/>
                <w:lang w:val="en-US"/>
              </w:rPr>
              <w:t xml:space="preserve">, </w:t>
            </w:r>
            <w:proofErr w:type="spellStart"/>
            <w:r w:rsidRPr="008F03BF">
              <w:rPr>
                <w:sz w:val="20"/>
                <w:szCs w:val="20"/>
                <w:lang w:val="en-US"/>
              </w:rPr>
              <w:t>invalidska</w:t>
            </w:r>
            <w:proofErr w:type="spellEnd"/>
            <w:r w:rsidRPr="008F03BF">
              <w:rPr>
                <w:sz w:val="20"/>
                <w:szCs w:val="20"/>
                <w:lang w:val="en-US"/>
              </w:rPr>
              <w:t xml:space="preserve"> </w:t>
            </w:r>
            <w:proofErr w:type="spellStart"/>
            <w:r w:rsidRPr="008F03BF">
              <w:rPr>
                <w:sz w:val="20"/>
                <w:szCs w:val="20"/>
                <w:lang w:val="en-US"/>
              </w:rPr>
              <w:t>kolica</w:t>
            </w:r>
            <w:proofErr w:type="spellEnd"/>
          </w:p>
          <w:p w14:paraId="2BBD261B" w14:textId="77777777" w:rsidR="008F03BF" w:rsidRPr="008F03BF" w:rsidRDefault="008F03BF" w:rsidP="008F03BF">
            <w:pPr>
              <w:numPr>
                <w:ilvl w:val="0"/>
                <w:numId w:val="128"/>
              </w:numPr>
              <w:ind w:left="357" w:hanging="357"/>
              <w:contextualSpacing/>
              <w:jc w:val="left"/>
              <w:rPr>
                <w:sz w:val="20"/>
                <w:szCs w:val="20"/>
                <w:lang w:val="en-US"/>
              </w:rPr>
            </w:pPr>
            <w:proofErr w:type="spellStart"/>
            <w:r w:rsidRPr="008F03BF">
              <w:rPr>
                <w:sz w:val="20"/>
                <w:szCs w:val="20"/>
                <w:lang w:val="en-US"/>
              </w:rPr>
              <w:t>ako</w:t>
            </w:r>
            <w:proofErr w:type="spellEnd"/>
            <w:r w:rsidRPr="008F03BF">
              <w:rPr>
                <w:sz w:val="20"/>
                <w:szCs w:val="20"/>
                <w:lang w:val="en-US"/>
              </w:rPr>
              <w:t xml:space="preserve"> </w:t>
            </w:r>
            <w:proofErr w:type="spellStart"/>
            <w:r w:rsidRPr="008F03BF">
              <w:rPr>
                <w:sz w:val="20"/>
                <w:szCs w:val="20"/>
                <w:lang w:val="en-US"/>
              </w:rPr>
              <w:t>pomagala</w:t>
            </w:r>
            <w:proofErr w:type="spellEnd"/>
            <w:r w:rsidRPr="008F03BF">
              <w:rPr>
                <w:sz w:val="20"/>
                <w:szCs w:val="20"/>
                <w:lang w:val="en-US"/>
              </w:rPr>
              <w:t xml:space="preserve"> </w:t>
            </w:r>
            <w:proofErr w:type="spellStart"/>
            <w:r w:rsidRPr="008F03BF">
              <w:rPr>
                <w:sz w:val="20"/>
                <w:szCs w:val="20"/>
                <w:lang w:val="en-US"/>
              </w:rPr>
              <w:t>nisu</w:t>
            </w:r>
            <w:proofErr w:type="spellEnd"/>
            <w:r w:rsidRPr="008F03BF">
              <w:rPr>
                <w:sz w:val="20"/>
                <w:szCs w:val="20"/>
                <w:lang w:val="en-US"/>
              </w:rPr>
              <w:t xml:space="preserve"> </w:t>
            </w:r>
            <w:proofErr w:type="spellStart"/>
            <w:r w:rsidRPr="008F03BF">
              <w:rPr>
                <w:sz w:val="20"/>
                <w:szCs w:val="20"/>
                <w:lang w:val="en-US"/>
              </w:rPr>
              <w:t>dostupa</w:t>
            </w:r>
            <w:proofErr w:type="spellEnd"/>
            <w:r w:rsidRPr="008F03BF">
              <w:rPr>
                <w:sz w:val="20"/>
                <w:szCs w:val="20"/>
                <w:lang w:val="en-US"/>
              </w:rPr>
              <w:t xml:space="preserve">, </w:t>
            </w:r>
            <w:proofErr w:type="spellStart"/>
            <w:r w:rsidRPr="008F03BF">
              <w:rPr>
                <w:sz w:val="20"/>
                <w:szCs w:val="20"/>
                <w:lang w:val="en-US"/>
              </w:rPr>
              <w:t>osobu</w:t>
            </w:r>
            <w:proofErr w:type="spellEnd"/>
            <w:r w:rsidRPr="008F03BF">
              <w:rPr>
                <w:sz w:val="20"/>
                <w:szCs w:val="20"/>
                <w:lang w:val="en-US"/>
              </w:rPr>
              <w:t xml:space="preserve"> se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evakuirati</w:t>
            </w:r>
            <w:proofErr w:type="spellEnd"/>
            <w:r w:rsidRPr="008F03BF">
              <w:rPr>
                <w:sz w:val="20"/>
                <w:szCs w:val="20"/>
                <w:lang w:val="en-US"/>
              </w:rPr>
              <w:t xml:space="preserve"> </w:t>
            </w:r>
            <w:proofErr w:type="spellStart"/>
            <w:r w:rsidRPr="008F03BF">
              <w:rPr>
                <w:sz w:val="20"/>
                <w:szCs w:val="20"/>
                <w:lang w:val="en-US"/>
              </w:rPr>
              <w:t>koristeći</w:t>
            </w:r>
            <w:proofErr w:type="spellEnd"/>
            <w:r w:rsidRPr="008F03BF">
              <w:rPr>
                <w:sz w:val="20"/>
                <w:szCs w:val="20"/>
                <w:lang w:val="en-US"/>
              </w:rPr>
              <w:t xml:space="preserve"> </w:t>
            </w:r>
            <w:proofErr w:type="spellStart"/>
            <w:r w:rsidRPr="008F03BF">
              <w:rPr>
                <w:sz w:val="20"/>
                <w:szCs w:val="20"/>
                <w:lang w:val="en-US"/>
              </w:rPr>
              <w:t>tehnike</w:t>
            </w:r>
            <w:proofErr w:type="spellEnd"/>
            <w:r w:rsidRPr="008F03BF">
              <w:rPr>
                <w:sz w:val="20"/>
                <w:szCs w:val="20"/>
                <w:lang w:val="en-US"/>
              </w:rPr>
              <w:t xml:space="preserve"> </w:t>
            </w:r>
            <w:proofErr w:type="spellStart"/>
            <w:r w:rsidRPr="008F03BF">
              <w:rPr>
                <w:sz w:val="20"/>
                <w:szCs w:val="20"/>
                <w:lang w:val="en-US"/>
              </w:rPr>
              <w:t>nošenja</w:t>
            </w:r>
            <w:proofErr w:type="spellEnd"/>
            <w:r w:rsidRPr="008F03BF">
              <w:rPr>
                <w:sz w:val="20"/>
                <w:szCs w:val="20"/>
                <w:lang w:val="en-US"/>
              </w:rPr>
              <w:t xml:space="preserve"> </w:t>
            </w:r>
            <w:proofErr w:type="spellStart"/>
            <w:r w:rsidRPr="008F03BF">
              <w:rPr>
                <w:sz w:val="20"/>
                <w:szCs w:val="20"/>
                <w:lang w:val="en-US"/>
              </w:rPr>
              <w:t>uz</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roofErr w:type="spellStart"/>
            <w:r w:rsidRPr="008F03BF">
              <w:rPr>
                <w:sz w:val="20"/>
                <w:szCs w:val="20"/>
                <w:lang w:val="en-US"/>
              </w:rPr>
              <w:t>pomagača</w:t>
            </w:r>
            <w:proofErr w:type="spellEnd"/>
          </w:p>
          <w:p w14:paraId="126B924F" w14:textId="77777777" w:rsidR="008F03BF" w:rsidRPr="008F03BF" w:rsidRDefault="008F03BF" w:rsidP="008F03BF">
            <w:pPr>
              <w:numPr>
                <w:ilvl w:val="0"/>
                <w:numId w:val="128"/>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adekvatno</w:t>
            </w:r>
            <w:proofErr w:type="spellEnd"/>
            <w:r w:rsidRPr="008F03BF">
              <w:rPr>
                <w:sz w:val="20"/>
                <w:szCs w:val="20"/>
                <w:lang w:val="en-US"/>
              </w:rPr>
              <w:t xml:space="preserve"> </w:t>
            </w:r>
            <w:proofErr w:type="spellStart"/>
            <w:r w:rsidRPr="008F03BF">
              <w:rPr>
                <w:sz w:val="20"/>
                <w:szCs w:val="20"/>
                <w:lang w:val="en-US"/>
              </w:rPr>
              <w:t>transportno</w:t>
            </w:r>
            <w:proofErr w:type="spellEnd"/>
            <w:r w:rsidRPr="008F03BF">
              <w:rPr>
                <w:sz w:val="20"/>
                <w:szCs w:val="20"/>
                <w:lang w:val="en-US"/>
              </w:rPr>
              <w:t xml:space="preserve"> </w:t>
            </w:r>
            <w:proofErr w:type="spellStart"/>
            <w:r w:rsidRPr="008F03BF">
              <w:rPr>
                <w:sz w:val="20"/>
                <w:szCs w:val="20"/>
                <w:lang w:val="en-US"/>
              </w:rPr>
              <w:t>vozilo</w:t>
            </w:r>
            <w:proofErr w:type="spellEnd"/>
          </w:p>
        </w:tc>
        <w:tc>
          <w:tcPr>
            <w:tcW w:w="3828" w:type="dxa"/>
            <w:vAlign w:val="center"/>
          </w:tcPr>
          <w:p w14:paraId="43D89287" w14:textId="77777777"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 xml:space="preserve">Zavod za javno zdravstvo Koprivničko-križevačke županije </w:t>
            </w:r>
            <w:r w:rsidRPr="008F03BF">
              <w:rPr>
                <w:rFonts w:eastAsia="Times New Roman"/>
                <w:b/>
                <w:sz w:val="20"/>
                <w:szCs w:val="20"/>
                <w:u w:val="single"/>
              </w:rPr>
              <w:t>(PRILOG 13.)</w:t>
            </w:r>
            <w:r w:rsidRPr="008F03BF">
              <w:rPr>
                <w:rFonts w:eastAsia="Times New Roman"/>
                <w:sz w:val="20"/>
                <w:szCs w:val="20"/>
              </w:rPr>
              <w:t xml:space="preserve"> </w:t>
            </w:r>
          </w:p>
          <w:p w14:paraId="667A16DD"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Zavod za hitnu medicinu Koprivničko-križevačke  županije </w:t>
            </w:r>
            <w:r w:rsidRPr="008F03BF">
              <w:rPr>
                <w:rFonts w:eastAsia="Times New Roman"/>
                <w:b/>
                <w:sz w:val="20"/>
                <w:szCs w:val="20"/>
                <w:u w:val="single"/>
              </w:rPr>
              <w:t>(PRILOG 13.)</w:t>
            </w:r>
          </w:p>
          <w:p w14:paraId="74CC039C" w14:textId="2F2AA3D5"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Gradsko društvo Crvenog križa</w:t>
            </w:r>
            <w:r>
              <w:rPr>
                <w:rFonts w:eastAsia="Times New Roman"/>
                <w:sz w:val="20"/>
                <w:szCs w:val="20"/>
              </w:rPr>
              <w:t xml:space="preserve"> Đurđevac</w:t>
            </w:r>
            <w:r w:rsidRPr="008F03BF">
              <w:rPr>
                <w:rFonts w:eastAsia="Times New Roman"/>
                <w:sz w:val="20"/>
                <w:szCs w:val="20"/>
              </w:rPr>
              <w:t xml:space="preserve">  </w:t>
            </w:r>
            <w:r w:rsidRPr="008F03BF">
              <w:rPr>
                <w:rFonts w:eastAsia="Times New Roman"/>
                <w:b/>
                <w:sz w:val="20"/>
                <w:szCs w:val="20"/>
                <w:u w:val="single"/>
              </w:rPr>
              <w:t>(PRILOG 3.)</w:t>
            </w:r>
          </w:p>
          <w:p w14:paraId="51B36404"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HGSS – Stanica Koprivnica </w:t>
            </w:r>
            <w:r w:rsidRPr="008F03BF">
              <w:rPr>
                <w:rFonts w:eastAsia="Times New Roman"/>
                <w:b/>
                <w:sz w:val="20"/>
                <w:szCs w:val="20"/>
                <w:u w:val="single"/>
              </w:rPr>
              <w:t>(PRILOG 4.)</w:t>
            </w:r>
          </w:p>
          <w:p w14:paraId="6A10E077" w14:textId="0C18A10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Pr>
                <w:rFonts w:eastAsia="Times New Roman"/>
                <w:sz w:val="20"/>
                <w:szCs w:val="20"/>
              </w:rPr>
              <w:t xml:space="preserve">Novo Virje </w:t>
            </w:r>
            <w:r w:rsidRPr="008F03BF">
              <w:rPr>
                <w:rFonts w:eastAsia="Times New Roman"/>
                <w:b/>
                <w:sz w:val="20"/>
                <w:szCs w:val="20"/>
                <w:u w:val="single"/>
              </w:rPr>
              <w:t>(PRILOG 2.)</w:t>
            </w:r>
          </w:p>
          <w:p w14:paraId="24802E77"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p w14:paraId="64836105"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Susjedi</w:t>
            </w:r>
          </w:p>
        </w:tc>
      </w:tr>
      <w:tr w:rsidR="008F03BF" w:rsidRPr="008F03BF" w14:paraId="4E271A44" w14:textId="77777777" w:rsidTr="002D1430">
        <w:tc>
          <w:tcPr>
            <w:tcW w:w="846" w:type="dxa"/>
            <w:vMerge/>
            <w:vAlign w:val="center"/>
          </w:tcPr>
          <w:p w14:paraId="4230DBE9" w14:textId="77777777" w:rsidR="008F03BF" w:rsidRPr="008F03BF" w:rsidRDefault="008F03BF" w:rsidP="008F03BF">
            <w:pPr>
              <w:jc w:val="center"/>
              <w:rPr>
                <w:sz w:val="20"/>
                <w:szCs w:val="20"/>
              </w:rPr>
            </w:pPr>
          </w:p>
        </w:tc>
        <w:tc>
          <w:tcPr>
            <w:tcW w:w="2268" w:type="dxa"/>
            <w:vMerge/>
            <w:vAlign w:val="center"/>
          </w:tcPr>
          <w:p w14:paraId="67715A00" w14:textId="77777777" w:rsidR="008F03BF" w:rsidRPr="008F03BF" w:rsidRDefault="008F03BF" w:rsidP="008F03BF">
            <w:pPr>
              <w:jc w:val="center"/>
              <w:rPr>
                <w:sz w:val="20"/>
                <w:szCs w:val="20"/>
              </w:rPr>
            </w:pPr>
          </w:p>
        </w:tc>
        <w:tc>
          <w:tcPr>
            <w:tcW w:w="1701" w:type="dxa"/>
            <w:vAlign w:val="center"/>
          </w:tcPr>
          <w:p w14:paraId="0296A279" w14:textId="77777777" w:rsidR="008F03BF" w:rsidRPr="008F03BF" w:rsidRDefault="008F03BF" w:rsidP="008F03BF">
            <w:pPr>
              <w:jc w:val="center"/>
              <w:rPr>
                <w:b/>
                <w:bCs/>
                <w:sz w:val="20"/>
                <w:szCs w:val="20"/>
              </w:rPr>
            </w:pPr>
            <w:r w:rsidRPr="008F03BF">
              <w:rPr>
                <w:b/>
                <w:bCs/>
                <w:sz w:val="20"/>
                <w:szCs w:val="20"/>
              </w:rPr>
              <w:t>Zbrinjavanje</w:t>
            </w:r>
          </w:p>
        </w:tc>
        <w:tc>
          <w:tcPr>
            <w:tcW w:w="5386" w:type="dxa"/>
            <w:vAlign w:val="center"/>
          </w:tcPr>
          <w:p w14:paraId="67E3A1B8" w14:textId="77777777" w:rsidR="008F03BF" w:rsidRPr="008F03BF" w:rsidRDefault="008F03BF" w:rsidP="008F03BF">
            <w:pPr>
              <w:numPr>
                <w:ilvl w:val="0"/>
                <w:numId w:val="129"/>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ustanovu</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je </w:t>
            </w:r>
            <w:proofErr w:type="spellStart"/>
            <w:r w:rsidRPr="008F03BF">
              <w:rPr>
                <w:sz w:val="20"/>
                <w:szCs w:val="20"/>
                <w:lang w:val="en-US"/>
              </w:rPr>
              <w:t>ozlijeđena</w:t>
            </w:r>
            <w:proofErr w:type="spellEnd"/>
            <w:r w:rsidRPr="008F03BF">
              <w:rPr>
                <w:sz w:val="20"/>
                <w:szCs w:val="20"/>
                <w:lang w:val="en-US"/>
              </w:rPr>
              <w:t xml:space="preserve">, </w:t>
            </w:r>
            <w:proofErr w:type="spellStart"/>
            <w:r w:rsidRPr="008F03BF">
              <w:rPr>
                <w:sz w:val="20"/>
                <w:szCs w:val="20"/>
                <w:lang w:val="en-US"/>
              </w:rPr>
              <w:t>ovisno</w:t>
            </w:r>
            <w:proofErr w:type="spellEnd"/>
            <w:r w:rsidRPr="008F03BF">
              <w:rPr>
                <w:sz w:val="20"/>
                <w:szCs w:val="20"/>
                <w:lang w:val="en-US"/>
              </w:rPr>
              <w:t xml:space="preserve"> o </w:t>
            </w:r>
            <w:proofErr w:type="spellStart"/>
            <w:r w:rsidRPr="008F03BF">
              <w:rPr>
                <w:sz w:val="20"/>
                <w:szCs w:val="20"/>
                <w:lang w:val="en-US"/>
              </w:rPr>
              <w:t>stupnju</w:t>
            </w:r>
            <w:proofErr w:type="spellEnd"/>
            <w:r w:rsidRPr="008F03BF">
              <w:rPr>
                <w:sz w:val="20"/>
                <w:szCs w:val="20"/>
                <w:lang w:val="en-US"/>
              </w:rPr>
              <w:t xml:space="preserve"> </w:t>
            </w:r>
            <w:proofErr w:type="spellStart"/>
            <w:r w:rsidRPr="008F03BF">
              <w:rPr>
                <w:sz w:val="20"/>
                <w:szCs w:val="20"/>
                <w:lang w:val="en-US"/>
              </w:rPr>
              <w:t>ozljede</w:t>
            </w:r>
            <w:proofErr w:type="spellEnd"/>
          </w:p>
          <w:p w14:paraId="22BFFEAB" w14:textId="77777777" w:rsidR="008F03BF" w:rsidRPr="008F03BF" w:rsidRDefault="008F03BF" w:rsidP="008F03BF">
            <w:pPr>
              <w:numPr>
                <w:ilvl w:val="0"/>
                <w:numId w:val="129"/>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privremeno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objekt</w:t>
            </w:r>
            <w:proofErr w:type="spellEnd"/>
            <w:r w:rsidRPr="008F03BF">
              <w:rPr>
                <w:sz w:val="20"/>
                <w:szCs w:val="20"/>
                <w:lang w:val="en-US"/>
              </w:rPr>
              <w:t xml:space="preserve"> koji </w:t>
            </w:r>
            <w:proofErr w:type="spellStart"/>
            <w:r w:rsidRPr="008F03BF">
              <w:rPr>
                <w:sz w:val="20"/>
                <w:szCs w:val="20"/>
                <w:lang w:val="en-US"/>
              </w:rPr>
              <w:t>zadovoljava</w:t>
            </w:r>
            <w:proofErr w:type="spellEnd"/>
            <w:r w:rsidRPr="008F03BF">
              <w:rPr>
                <w:sz w:val="20"/>
                <w:szCs w:val="20"/>
                <w:lang w:val="en-US"/>
              </w:rPr>
              <w:t xml:space="preserve"> </w:t>
            </w:r>
            <w:proofErr w:type="spellStart"/>
            <w:r w:rsidRPr="008F03BF">
              <w:rPr>
                <w:sz w:val="20"/>
                <w:szCs w:val="20"/>
                <w:lang w:val="en-US"/>
              </w:rPr>
              <w:t>potrebe</w:t>
            </w:r>
            <w:proofErr w:type="spellEnd"/>
            <w:r w:rsidRPr="008F03BF">
              <w:rPr>
                <w:sz w:val="20"/>
                <w:szCs w:val="20"/>
                <w:lang w:val="en-US"/>
              </w:rPr>
              <w:t xml:space="preserve"> s </w:t>
            </w:r>
            <w:proofErr w:type="spellStart"/>
            <w:r w:rsidRPr="008F03BF">
              <w:rPr>
                <w:sz w:val="20"/>
                <w:szCs w:val="20"/>
                <w:lang w:val="en-US"/>
              </w:rPr>
              <w:t>obzirom</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vrstu</w:t>
            </w:r>
            <w:proofErr w:type="spellEnd"/>
            <w:r w:rsidRPr="008F03BF">
              <w:rPr>
                <w:sz w:val="20"/>
                <w:szCs w:val="20"/>
                <w:lang w:val="en-US"/>
              </w:rPr>
              <w:t xml:space="preserve"> </w:t>
            </w:r>
            <w:proofErr w:type="spellStart"/>
            <w:r w:rsidRPr="008F03BF">
              <w:rPr>
                <w:sz w:val="20"/>
                <w:szCs w:val="20"/>
                <w:lang w:val="en-US"/>
              </w:rPr>
              <w:t>invaliditeta</w:t>
            </w:r>
            <w:proofErr w:type="spellEnd"/>
          </w:p>
          <w:p w14:paraId="3A99A30A" w14:textId="77777777" w:rsidR="008F03BF" w:rsidRPr="008F03BF" w:rsidRDefault="008F03BF" w:rsidP="008F03BF">
            <w:pPr>
              <w:numPr>
                <w:ilvl w:val="0"/>
                <w:numId w:val="129"/>
              </w:numPr>
              <w:ind w:left="357" w:hanging="357"/>
              <w:contextualSpacing/>
              <w:jc w:val="left"/>
              <w:rPr>
                <w:sz w:val="20"/>
                <w:szCs w:val="20"/>
                <w:lang w:val="en-US"/>
              </w:rPr>
            </w:pPr>
            <w:r w:rsidRPr="008F03BF">
              <w:rPr>
                <w:sz w:val="20"/>
                <w:szCs w:val="20"/>
                <w:lang w:val="en-US"/>
              </w:rPr>
              <w:t xml:space="preserve">u </w:t>
            </w:r>
            <w:proofErr w:type="spellStart"/>
            <w:r w:rsidRPr="008F03BF">
              <w:rPr>
                <w:sz w:val="20"/>
                <w:szCs w:val="20"/>
                <w:lang w:val="en-US"/>
              </w:rPr>
              <w:t>slučaju</w:t>
            </w:r>
            <w:proofErr w:type="spellEnd"/>
            <w:r w:rsidRPr="008F03BF">
              <w:rPr>
                <w:sz w:val="20"/>
                <w:szCs w:val="20"/>
                <w:lang w:val="en-US"/>
              </w:rPr>
              <w:t xml:space="preserve"> </w:t>
            </w:r>
            <w:proofErr w:type="spellStart"/>
            <w:r w:rsidRPr="008F03BF">
              <w:rPr>
                <w:sz w:val="20"/>
                <w:szCs w:val="20"/>
                <w:lang w:val="en-US"/>
              </w:rPr>
              <w:t>nemogućnosti</w:t>
            </w:r>
            <w:proofErr w:type="spellEnd"/>
            <w:r w:rsidRPr="008F03BF">
              <w:rPr>
                <w:sz w:val="20"/>
                <w:szCs w:val="20"/>
                <w:lang w:val="en-US"/>
              </w:rPr>
              <w:t xml:space="preserve"> </w:t>
            </w:r>
            <w:proofErr w:type="spellStart"/>
            <w:r w:rsidRPr="008F03BF">
              <w:rPr>
                <w:sz w:val="20"/>
                <w:szCs w:val="20"/>
                <w:lang w:val="en-US"/>
              </w:rPr>
              <w:t>povratka</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mjesto</w:t>
            </w:r>
            <w:proofErr w:type="spellEnd"/>
            <w:r w:rsidRPr="008F03BF">
              <w:rPr>
                <w:sz w:val="20"/>
                <w:szCs w:val="20"/>
                <w:lang w:val="en-US"/>
              </w:rPr>
              <w:t xml:space="preserve"> </w:t>
            </w:r>
            <w:proofErr w:type="spellStart"/>
            <w:r w:rsidRPr="008F03BF">
              <w:rPr>
                <w:sz w:val="20"/>
                <w:szCs w:val="20"/>
                <w:lang w:val="en-US"/>
              </w:rPr>
              <w:t>prebivališta</w:t>
            </w:r>
            <w:proofErr w:type="spellEnd"/>
            <w:r w:rsidRPr="008F03BF">
              <w:rPr>
                <w:sz w:val="20"/>
                <w:szCs w:val="20"/>
                <w:lang w:val="en-US"/>
              </w:rPr>
              <w:t xml:space="preserve">, </w:t>
            </w:r>
            <w:proofErr w:type="spellStart"/>
            <w:r w:rsidRPr="008F03BF">
              <w:rPr>
                <w:sz w:val="20"/>
                <w:szCs w:val="20"/>
                <w:lang w:val="en-US"/>
              </w:rPr>
              <w:t>nakon</w:t>
            </w:r>
            <w:proofErr w:type="spellEnd"/>
            <w:r w:rsidRPr="008F03BF">
              <w:rPr>
                <w:sz w:val="20"/>
                <w:szCs w:val="20"/>
                <w:lang w:val="en-US"/>
              </w:rPr>
              <w:t xml:space="preserve"> </w:t>
            </w:r>
            <w:proofErr w:type="spellStart"/>
            <w:r w:rsidRPr="008F03BF">
              <w:rPr>
                <w:sz w:val="20"/>
                <w:szCs w:val="20"/>
                <w:lang w:val="en-US"/>
              </w:rPr>
              <w:t>velike</w:t>
            </w:r>
            <w:proofErr w:type="spellEnd"/>
            <w:r w:rsidRPr="008F03BF">
              <w:rPr>
                <w:sz w:val="20"/>
                <w:szCs w:val="20"/>
                <w:lang w:val="en-US"/>
              </w:rPr>
              <w:t xml:space="preserve"> </w:t>
            </w:r>
            <w:proofErr w:type="spellStart"/>
            <w:r w:rsidRPr="008F03BF">
              <w:rPr>
                <w:sz w:val="20"/>
                <w:szCs w:val="20"/>
                <w:lang w:val="en-US"/>
              </w:rPr>
              <w:t>nesreće</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privremeni</w:t>
            </w:r>
            <w:proofErr w:type="spellEnd"/>
            <w:r w:rsidRPr="008F03BF">
              <w:rPr>
                <w:sz w:val="20"/>
                <w:szCs w:val="20"/>
                <w:lang w:val="en-US"/>
              </w:rPr>
              <w:t xml:space="preserve"> </w:t>
            </w:r>
            <w:proofErr w:type="spellStart"/>
            <w:r w:rsidRPr="008F03BF">
              <w:rPr>
                <w:sz w:val="20"/>
                <w:szCs w:val="20"/>
                <w:lang w:val="en-US"/>
              </w:rPr>
              <w:t>smještaj</w:t>
            </w:r>
            <w:proofErr w:type="spellEnd"/>
          </w:p>
        </w:tc>
        <w:tc>
          <w:tcPr>
            <w:tcW w:w="3828" w:type="dxa"/>
            <w:vAlign w:val="center"/>
          </w:tcPr>
          <w:p w14:paraId="331083F6" w14:textId="09E17BBD" w:rsidR="008F03BF" w:rsidRPr="008F03BF" w:rsidRDefault="008F03BF" w:rsidP="008F03BF">
            <w:pPr>
              <w:numPr>
                <w:ilvl w:val="0"/>
                <w:numId w:val="52"/>
              </w:numPr>
              <w:autoSpaceDE w:val="0"/>
              <w:autoSpaceDN w:val="0"/>
              <w:adjustRightInd w:val="0"/>
              <w:ind w:left="357" w:hanging="357"/>
              <w:contextualSpacing/>
              <w:jc w:val="left"/>
              <w:rPr>
                <w:sz w:val="20"/>
                <w:szCs w:val="20"/>
              </w:rPr>
            </w:pPr>
            <w:r w:rsidRPr="008F03BF">
              <w:rPr>
                <w:rFonts w:eastAsia="Times New Roman"/>
                <w:sz w:val="20"/>
                <w:szCs w:val="20"/>
              </w:rPr>
              <w:t xml:space="preserve">Općina </w:t>
            </w:r>
            <w:r>
              <w:rPr>
                <w:rFonts w:eastAsia="Times New Roman"/>
                <w:sz w:val="20"/>
                <w:szCs w:val="20"/>
              </w:rPr>
              <w:t xml:space="preserve">Novo Virje </w:t>
            </w:r>
            <w:r w:rsidRPr="008F03BF">
              <w:rPr>
                <w:rFonts w:eastAsia="Times New Roman"/>
                <w:b/>
                <w:sz w:val="20"/>
                <w:szCs w:val="20"/>
                <w:u w:val="single"/>
              </w:rPr>
              <w:t>(PRILOG 9.)</w:t>
            </w:r>
          </w:p>
          <w:p w14:paraId="1BA3393B"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javno zdravstvo Koprivničko-križevačke županije </w:t>
            </w:r>
            <w:r w:rsidRPr="008F03BF">
              <w:rPr>
                <w:b/>
                <w:sz w:val="20"/>
                <w:szCs w:val="20"/>
                <w:u w:val="single"/>
              </w:rPr>
              <w:t>(PRILOG 13.)</w:t>
            </w:r>
            <w:r w:rsidRPr="008F03BF">
              <w:rPr>
                <w:sz w:val="20"/>
                <w:szCs w:val="20"/>
              </w:rPr>
              <w:t xml:space="preserve"> </w:t>
            </w:r>
          </w:p>
          <w:p w14:paraId="14A46E62"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5F51441A" w14:textId="2F3B0F0A" w:rsidR="008F03BF" w:rsidRPr="008F03BF" w:rsidRDefault="008F03BF" w:rsidP="008F03BF">
            <w:pPr>
              <w:numPr>
                <w:ilvl w:val="0"/>
                <w:numId w:val="137"/>
              </w:numPr>
              <w:ind w:left="357" w:hanging="357"/>
              <w:contextualSpacing/>
              <w:jc w:val="left"/>
              <w:rPr>
                <w:sz w:val="20"/>
                <w:szCs w:val="20"/>
              </w:rPr>
            </w:pPr>
            <w:r w:rsidRPr="008F03BF">
              <w:rPr>
                <w:bCs/>
                <w:sz w:val="20"/>
                <w:szCs w:val="20"/>
              </w:rPr>
              <w:t>Dom zdravlja Koprivničko – križevačke županije</w:t>
            </w:r>
            <w:r>
              <w:rPr>
                <w:b/>
                <w:sz w:val="20"/>
                <w:szCs w:val="20"/>
                <w:u w:val="single"/>
              </w:rPr>
              <w:t xml:space="preserve"> </w:t>
            </w:r>
            <w:r w:rsidRPr="008F03BF">
              <w:rPr>
                <w:rFonts w:eastAsia="Times New Roman"/>
                <w:sz w:val="20"/>
                <w:szCs w:val="20"/>
              </w:rPr>
              <w:t xml:space="preserve"> </w:t>
            </w:r>
            <w:r w:rsidRPr="008F03BF">
              <w:rPr>
                <w:rFonts w:eastAsia="Times New Roman"/>
                <w:b/>
                <w:sz w:val="20"/>
                <w:szCs w:val="20"/>
                <w:u w:val="single"/>
              </w:rPr>
              <w:t>(PRILOG 13.)</w:t>
            </w:r>
          </w:p>
          <w:p w14:paraId="4BAE71DC" w14:textId="1F001E7D" w:rsidR="008F03BF" w:rsidRPr="008F03BF" w:rsidRDefault="008F03BF" w:rsidP="008F03BF">
            <w:pPr>
              <w:numPr>
                <w:ilvl w:val="0"/>
                <w:numId w:val="126"/>
              </w:numPr>
              <w:autoSpaceDE w:val="0"/>
              <w:autoSpaceDN w:val="0"/>
              <w:adjustRightInd w:val="0"/>
              <w:ind w:left="357" w:hanging="357"/>
              <w:contextualSpacing/>
              <w:jc w:val="left"/>
              <w:rPr>
                <w:rFonts w:cs="Times New Roman"/>
                <w:sz w:val="20"/>
                <w:szCs w:val="20"/>
              </w:rPr>
            </w:pPr>
            <w:r w:rsidRPr="008F03BF">
              <w:rPr>
                <w:rFonts w:eastAsia="Times New Roman" w:cs="Calibri"/>
                <w:sz w:val="20"/>
                <w:szCs w:val="20"/>
              </w:rPr>
              <w:t xml:space="preserve">Hrvatski zavod za socijalni rad – Područni ured </w:t>
            </w:r>
            <w:r>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p w14:paraId="7E52EBA5" w14:textId="77777777" w:rsidR="008F03BF" w:rsidRPr="008F03BF" w:rsidRDefault="008F03BF" w:rsidP="008F03BF">
            <w:pPr>
              <w:numPr>
                <w:ilvl w:val="0"/>
                <w:numId w:val="126"/>
              </w:numPr>
              <w:spacing w:line="276" w:lineRule="auto"/>
              <w:ind w:left="357" w:hanging="357"/>
              <w:jc w:val="left"/>
              <w:rPr>
                <w:rFonts w:cs="Times New Roman"/>
                <w:sz w:val="20"/>
                <w:szCs w:val="20"/>
              </w:rPr>
            </w:pPr>
            <w:r w:rsidRPr="008F03BF">
              <w:rPr>
                <w:rFonts w:eastAsia="Times New Roman"/>
                <w:sz w:val="20"/>
                <w:szCs w:val="20"/>
              </w:rPr>
              <w:lastRenderedPageBreak/>
              <w:t xml:space="preserve">Povjerenici civilne zaštite </w:t>
            </w:r>
            <w:r w:rsidRPr="008F03BF">
              <w:rPr>
                <w:rFonts w:eastAsia="Times New Roman"/>
                <w:b/>
                <w:sz w:val="20"/>
                <w:szCs w:val="20"/>
                <w:u w:val="single"/>
              </w:rPr>
              <w:t>(PRILOG 6.)</w:t>
            </w:r>
          </w:p>
        </w:tc>
      </w:tr>
      <w:tr w:rsidR="008F03BF" w:rsidRPr="008F03BF" w14:paraId="1745093E" w14:textId="77777777" w:rsidTr="002D1430">
        <w:tc>
          <w:tcPr>
            <w:tcW w:w="846" w:type="dxa"/>
            <w:vMerge/>
            <w:vAlign w:val="center"/>
          </w:tcPr>
          <w:p w14:paraId="4D279053" w14:textId="77777777" w:rsidR="008F03BF" w:rsidRPr="008F03BF" w:rsidRDefault="008F03BF" w:rsidP="008F03BF">
            <w:pPr>
              <w:jc w:val="center"/>
              <w:rPr>
                <w:sz w:val="20"/>
                <w:szCs w:val="20"/>
              </w:rPr>
            </w:pPr>
          </w:p>
        </w:tc>
        <w:tc>
          <w:tcPr>
            <w:tcW w:w="2268" w:type="dxa"/>
            <w:vMerge/>
            <w:vAlign w:val="center"/>
          </w:tcPr>
          <w:p w14:paraId="01D89008" w14:textId="77777777" w:rsidR="008F03BF" w:rsidRPr="008F03BF" w:rsidRDefault="008F03BF" w:rsidP="008F03BF">
            <w:pPr>
              <w:jc w:val="center"/>
              <w:rPr>
                <w:sz w:val="20"/>
                <w:szCs w:val="20"/>
              </w:rPr>
            </w:pPr>
          </w:p>
        </w:tc>
        <w:tc>
          <w:tcPr>
            <w:tcW w:w="1701" w:type="dxa"/>
            <w:vAlign w:val="center"/>
          </w:tcPr>
          <w:p w14:paraId="6C1A2825" w14:textId="77777777" w:rsidR="008F03BF" w:rsidRPr="008F03BF" w:rsidRDefault="008F03BF" w:rsidP="008F03BF">
            <w:pPr>
              <w:jc w:val="center"/>
              <w:rPr>
                <w:b/>
                <w:bCs/>
                <w:sz w:val="20"/>
                <w:szCs w:val="20"/>
              </w:rPr>
            </w:pPr>
            <w:r w:rsidRPr="008F03BF">
              <w:rPr>
                <w:b/>
                <w:bCs/>
                <w:sz w:val="20"/>
                <w:szCs w:val="20"/>
              </w:rPr>
              <w:t>Pružanje medicinske i psihološke pomoći</w:t>
            </w:r>
          </w:p>
        </w:tc>
        <w:tc>
          <w:tcPr>
            <w:tcW w:w="5386" w:type="dxa"/>
            <w:vAlign w:val="center"/>
          </w:tcPr>
          <w:p w14:paraId="4282F7D9" w14:textId="77777777" w:rsidR="008F03BF" w:rsidRPr="008F03BF" w:rsidRDefault="008F03BF" w:rsidP="008F03BF">
            <w:pPr>
              <w:numPr>
                <w:ilvl w:val="0"/>
                <w:numId w:val="130"/>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skrb</w:t>
            </w:r>
            <w:proofErr w:type="spellEnd"/>
            <w:r w:rsidRPr="008F03BF">
              <w:rPr>
                <w:sz w:val="20"/>
                <w:szCs w:val="20"/>
                <w:lang w:val="en-US"/>
              </w:rPr>
              <w:t xml:space="preserve">, </w:t>
            </w:r>
            <w:proofErr w:type="spellStart"/>
            <w:r w:rsidRPr="008F03BF">
              <w:rPr>
                <w:sz w:val="20"/>
                <w:szCs w:val="20"/>
                <w:lang w:val="en-US"/>
              </w:rPr>
              <w:t>liječenje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lijekove</w:t>
            </w:r>
            <w:proofErr w:type="spellEnd"/>
            <w:r w:rsidRPr="008F03BF">
              <w:rPr>
                <w:sz w:val="20"/>
                <w:szCs w:val="20"/>
                <w:lang w:val="en-US"/>
              </w:rPr>
              <w:t xml:space="preserve"> </w:t>
            </w:r>
          </w:p>
          <w:p w14:paraId="356B19AC" w14:textId="77777777" w:rsidR="008F03BF" w:rsidRPr="008F03BF" w:rsidRDefault="008F03BF" w:rsidP="008F03BF">
            <w:pPr>
              <w:numPr>
                <w:ilvl w:val="0"/>
                <w:numId w:val="130"/>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psihološku</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
        </w:tc>
        <w:tc>
          <w:tcPr>
            <w:tcW w:w="3828" w:type="dxa"/>
            <w:vAlign w:val="center"/>
          </w:tcPr>
          <w:p w14:paraId="68C4AD27" w14:textId="298B0BE0" w:rsidR="008F03BF" w:rsidRPr="008F03BF" w:rsidRDefault="00467D87" w:rsidP="008F03BF">
            <w:pPr>
              <w:numPr>
                <w:ilvl w:val="0"/>
                <w:numId w:val="137"/>
              </w:numPr>
              <w:ind w:left="357" w:hanging="357"/>
              <w:contextualSpacing/>
              <w:jc w:val="left"/>
              <w:rPr>
                <w:sz w:val="20"/>
                <w:szCs w:val="20"/>
              </w:rPr>
            </w:pPr>
            <w:r>
              <w:rPr>
                <w:sz w:val="20"/>
                <w:szCs w:val="20"/>
              </w:rPr>
              <w:t xml:space="preserve">Zavod za javno zdravstvo Koprivničko - </w:t>
            </w:r>
            <w:r w:rsidR="008F03BF" w:rsidRPr="008F03BF">
              <w:rPr>
                <w:sz w:val="20"/>
                <w:szCs w:val="20"/>
              </w:rPr>
              <w:t xml:space="preserve">križevačke županije </w:t>
            </w:r>
            <w:r w:rsidR="008F03BF" w:rsidRPr="008F03BF">
              <w:rPr>
                <w:b/>
                <w:sz w:val="20"/>
                <w:szCs w:val="20"/>
                <w:u w:val="single"/>
              </w:rPr>
              <w:t>(PRILOG 13.)</w:t>
            </w:r>
            <w:r w:rsidR="008F03BF" w:rsidRPr="008F03BF">
              <w:rPr>
                <w:sz w:val="20"/>
                <w:szCs w:val="20"/>
              </w:rPr>
              <w:t xml:space="preserve"> </w:t>
            </w:r>
          </w:p>
          <w:p w14:paraId="5C33B0EB"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46171BF6" w14:textId="19C2DB72" w:rsidR="008F03BF" w:rsidRPr="008F03BF" w:rsidRDefault="00467D87" w:rsidP="008F03BF">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7F98781E" w14:textId="3B87E7EE" w:rsidR="008F03BF" w:rsidRPr="008F03BF" w:rsidRDefault="008F03BF" w:rsidP="008F03BF">
            <w:pPr>
              <w:numPr>
                <w:ilvl w:val="0"/>
                <w:numId w:val="51"/>
              </w:numPr>
              <w:autoSpaceDE w:val="0"/>
              <w:autoSpaceDN w:val="0"/>
              <w:adjustRightInd w:val="0"/>
              <w:ind w:left="341" w:hanging="284"/>
              <w:contextualSpacing/>
              <w:jc w:val="left"/>
              <w:rPr>
                <w:rFonts w:cs="Times New Roman"/>
                <w:sz w:val="20"/>
                <w:szCs w:val="20"/>
              </w:rPr>
            </w:pPr>
            <w:r w:rsidRPr="008F03BF">
              <w:rPr>
                <w:rFonts w:eastAsia="Times New Roman" w:cs="Calibri"/>
                <w:sz w:val="20"/>
                <w:szCs w:val="20"/>
              </w:rPr>
              <w:t xml:space="preserve">Hrvatski zavod za socijalni rad – Područni ured </w:t>
            </w:r>
            <w:r w:rsidR="00467D87">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tc>
      </w:tr>
      <w:tr w:rsidR="008F03BF" w:rsidRPr="008F03BF" w14:paraId="5FD5AA15" w14:textId="77777777" w:rsidTr="002D1430">
        <w:tc>
          <w:tcPr>
            <w:tcW w:w="846" w:type="dxa"/>
            <w:vMerge w:val="restart"/>
            <w:vAlign w:val="center"/>
          </w:tcPr>
          <w:p w14:paraId="4E804A31" w14:textId="77777777" w:rsidR="008F03BF" w:rsidRPr="008F03BF" w:rsidRDefault="008F03BF" w:rsidP="008F03BF">
            <w:pPr>
              <w:jc w:val="center"/>
              <w:rPr>
                <w:b/>
                <w:bCs/>
                <w:sz w:val="20"/>
                <w:szCs w:val="20"/>
              </w:rPr>
            </w:pPr>
            <w:r w:rsidRPr="008F03BF">
              <w:rPr>
                <w:b/>
                <w:bCs/>
                <w:sz w:val="20"/>
                <w:szCs w:val="20"/>
              </w:rPr>
              <w:t>2.</w:t>
            </w:r>
          </w:p>
        </w:tc>
        <w:tc>
          <w:tcPr>
            <w:tcW w:w="2268" w:type="dxa"/>
            <w:vMerge w:val="restart"/>
            <w:vAlign w:val="center"/>
          </w:tcPr>
          <w:p w14:paraId="2AAB1C42" w14:textId="77777777" w:rsidR="008F03BF" w:rsidRPr="008F03BF" w:rsidRDefault="008F03BF" w:rsidP="008F03BF">
            <w:pPr>
              <w:jc w:val="left"/>
              <w:rPr>
                <w:b/>
                <w:bCs/>
                <w:sz w:val="20"/>
                <w:szCs w:val="20"/>
              </w:rPr>
            </w:pPr>
            <w:r w:rsidRPr="008F03BF">
              <w:rPr>
                <w:b/>
                <w:bCs/>
                <w:sz w:val="20"/>
                <w:szCs w:val="20"/>
              </w:rPr>
              <w:t>Slijepe i slabovidne osobe</w:t>
            </w:r>
          </w:p>
          <w:p w14:paraId="0167DD62" w14:textId="77777777" w:rsidR="008F03BF" w:rsidRPr="008F03BF" w:rsidRDefault="008F03BF" w:rsidP="008F03BF">
            <w:pPr>
              <w:jc w:val="left"/>
              <w:rPr>
                <w:b/>
                <w:bCs/>
                <w:sz w:val="20"/>
                <w:szCs w:val="20"/>
              </w:rPr>
            </w:pPr>
          </w:p>
          <w:p w14:paraId="08A49E12" w14:textId="77777777" w:rsidR="008F03BF" w:rsidRPr="008F03BF" w:rsidRDefault="008F03BF" w:rsidP="008F03BF">
            <w:pPr>
              <w:numPr>
                <w:ilvl w:val="0"/>
                <w:numId w:val="136"/>
              </w:numPr>
              <w:contextualSpacing/>
              <w:jc w:val="left"/>
              <w:rPr>
                <w:sz w:val="20"/>
                <w:szCs w:val="20"/>
                <w:lang w:val="en-US"/>
              </w:rPr>
            </w:pPr>
            <w:proofErr w:type="spellStart"/>
            <w:r w:rsidRPr="008F03BF">
              <w:rPr>
                <w:sz w:val="20"/>
                <w:szCs w:val="20"/>
                <w:lang w:val="en-US"/>
              </w:rPr>
              <w:t>Mnoge</w:t>
            </w:r>
            <w:proofErr w:type="spellEnd"/>
            <w:r w:rsidRPr="008F03BF">
              <w:rPr>
                <w:sz w:val="20"/>
                <w:szCs w:val="20"/>
                <w:lang w:val="en-US"/>
              </w:rPr>
              <w:t xml:space="preserve"> </w:t>
            </w:r>
            <w:proofErr w:type="spellStart"/>
            <w:r w:rsidRPr="008F03BF">
              <w:rPr>
                <w:sz w:val="20"/>
                <w:szCs w:val="20"/>
                <w:lang w:val="en-US"/>
              </w:rPr>
              <w:t>slijepe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se </w:t>
            </w:r>
            <w:proofErr w:type="spellStart"/>
            <w:r w:rsidRPr="008F03BF">
              <w:rPr>
                <w:sz w:val="20"/>
                <w:szCs w:val="20"/>
                <w:lang w:val="en-US"/>
              </w:rPr>
              <w:t>oslanjaju</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njihov</w:t>
            </w:r>
            <w:proofErr w:type="spellEnd"/>
            <w:r w:rsidRPr="008F03BF">
              <w:rPr>
                <w:sz w:val="20"/>
                <w:szCs w:val="20"/>
                <w:lang w:val="en-US"/>
              </w:rPr>
              <w:t xml:space="preserve"> </w:t>
            </w:r>
            <w:proofErr w:type="spellStart"/>
            <w:r w:rsidRPr="008F03BF">
              <w:rPr>
                <w:sz w:val="20"/>
                <w:szCs w:val="20"/>
                <w:lang w:val="en-US"/>
              </w:rPr>
              <w:t>osjet</w:t>
            </w:r>
            <w:proofErr w:type="spellEnd"/>
            <w:r w:rsidRPr="008F03BF">
              <w:rPr>
                <w:sz w:val="20"/>
                <w:szCs w:val="20"/>
                <w:lang w:val="en-US"/>
              </w:rPr>
              <w:t xml:space="preserve"> </w:t>
            </w:r>
            <w:proofErr w:type="spellStart"/>
            <w:r w:rsidRPr="008F03BF">
              <w:rPr>
                <w:sz w:val="20"/>
                <w:szCs w:val="20"/>
                <w:lang w:val="en-US"/>
              </w:rPr>
              <w:t>dodira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sluha</w:t>
            </w:r>
            <w:proofErr w:type="spellEnd"/>
            <w:r w:rsidRPr="008F03BF">
              <w:rPr>
                <w:sz w:val="20"/>
                <w:szCs w:val="20"/>
                <w:lang w:val="en-US"/>
              </w:rPr>
              <w:t xml:space="preserve"> da bi </w:t>
            </w:r>
            <w:proofErr w:type="spellStart"/>
            <w:r w:rsidRPr="008F03BF">
              <w:rPr>
                <w:sz w:val="20"/>
                <w:szCs w:val="20"/>
                <w:lang w:val="en-US"/>
              </w:rPr>
              <w:t>percipirali</w:t>
            </w:r>
            <w:proofErr w:type="spellEnd"/>
            <w:r w:rsidRPr="008F03BF">
              <w:rPr>
                <w:sz w:val="20"/>
                <w:szCs w:val="20"/>
                <w:lang w:val="en-US"/>
              </w:rPr>
              <w:t xml:space="preserve"> </w:t>
            </w:r>
            <w:proofErr w:type="spellStart"/>
            <w:r w:rsidRPr="008F03BF">
              <w:rPr>
                <w:sz w:val="20"/>
                <w:szCs w:val="20"/>
                <w:lang w:val="en-US"/>
              </w:rPr>
              <w:t>svoju</w:t>
            </w:r>
            <w:proofErr w:type="spellEnd"/>
            <w:r w:rsidRPr="008F03BF">
              <w:rPr>
                <w:sz w:val="20"/>
                <w:szCs w:val="20"/>
                <w:lang w:val="en-US"/>
              </w:rPr>
              <w:t xml:space="preserve"> </w:t>
            </w:r>
            <w:proofErr w:type="spellStart"/>
            <w:r w:rsidRPr="008F03BF">
              <w:rPr>
                <w:sz w:val="20"/>
                <w:szCs w:val="20"/>
                <w:lang w:val="en-US"/>
              </w:rPr>
              <w:t>okolinu</w:t>
            </w:r>
            <w:proofErr w:type="spellEnd"/>
            <w:r w:rsidRPr="008F03BF">
              <w:rPr>
                <w:sz w:val="20"/>
                <w:szCs w:val="20"/>
                <w:lang w:val="en-US"/>
              </w:rPr>
              <w:t>.</w:t>
            </w:r>
          </w:p>
          <w:p w14:paraId="2E50C520" w14:textId="77777777" w:rsidR="008F03BF" w:rsidRPr="008F03BF" w:rsidRDefault="008F03BF" w:rsidP="008F03BF">
            <w:pPr>
              <w:jc w:val="left"/>
              <w:rPr>
                <w:sz w:val="20"/>
                <w:szCs w:val="20"/>
              </w:rPr>
            </w:pPr>
          </w:p>
          <w:p w14:paraId="6BA71E86" w14:textId="77777777" w:rsidR="008F03BF" w:rsidRPr="008F03BF" w:rsidRDefault="008F03BF" w:rsidP="008F03BF">
            <w:pPr>
              <w:numPr>
                <w:ilvl w:val="0"/>
                <w:numId w:val="136"/>
              </w:numPr>
              <w:contextualSpacing/>
              <w:jc w:val="left"/>
              <w:rPr>
                <w:b/>
                <w:bCs/>
                <w:sz w:val="20"/>
                <w:szCs w:val="20"/>
                <w:lang w:val="en-US"/>
              </w:rPr>
            </w:pPr>
            <w:proofErr w:type="spellStart"/>
            <w:r w:rsidRPr="008F03BF">
              <w:rPr>
                <w:sz w:val="20"/>
                <w:szCs w:val="20"/>
                <w:lang w:val="en-US"/>
              </w:rPr>
              <w:t>Prilikom</w:t>
            </w:r>
            <w:proofErr w:type="spellEnd"/>
            <w:r w:rsidRPr="008F03BF">
              <w:rPr>
                <w:sz w:val="20"/>
                <w:szCs w:val="20"/>
                <w:lang w:val="en-US"/>
              </w:rPr>
              <w:t xml:space="preserve"> </w:t>
            </w:r>
            <w:proofErr w:type="spellStart"/>
            <w:r w:rsidRPr="008F03BF">
              <w:rPr>
                <w:sz w:val="20"/>
                <w:szCs w:val="20"/>
                <w:lang w:val="en-US"/>
              </w:rPr>
              <w:t>kretanja</w:t>
            </w:r>
            <w:proofErr w:type="spellEnd"/>
            <w:r w:rsidRPr="008F03BF">
              <w:rPr>
                <w:sz w:val="20"/>
                <w:szCs w:val="20"/>
                <w:lang w:val="en-US"/>
              </w:rPr>
              <w:t xml:space="preserve"> </w:t>
            </w:r>
            <w:proofErr w:type="spellStart"/>
            <w:r w:rsidRPr="008F03BF">
              <w:rPr>
                <w:sz w:val="20"/>
                <w:szCs w:val="20"/>
                <w:lang w:val="en-US"/>
              </w:rPr>
              <w:t>često</w:t>
            </w:r>
            <w:proofErr w:type="spellEnd"/>
            <w:r w:rsidRPr="008F03BF">
              <w:rPr>
                <w:sz w:val="20"/>
                <w:szCs w:val="20"/>
                <w:lang w:val="en-US"/>
              </w:rPr>
              <w:t xml:space="preserve"> se </w:t>
            </w: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vidnim</w:t>
            </w:r>
            <w:proofErr w:type="spellEnd"/>
            <w:r w:rsidRPr="008F03BF">
              <w:rPr>
                <w:sz w:val="20"/>
                <w:szCs w:val="20"/>
                <w:lang w:val="en-US"/>
              </w:rPr>
              <w:t xml:space="preserve"> </w:t>
            </w:r>
            <w:proofErr w:type="spellStart"/>
            <w:r w:rsidRPr="008F03BF">
              <w:rPr>
                <w:sz w:val="20"/>
                <w:szCs w:val="20"/>
                <w:lang w:val="en-US"/>
              </w:rPr>
              <w:t>oštećenjima</w:t>
            </w:r>
            <w:proofErr w:type="spellEnd"/>
            <w:r w:rsidRPr="008F03BF">
              <w:rPr>
                <w:sz w:val="20"/>
                <w:szCs w:val="20"/>
                <w:lang w:val="en-US"/>
              </w:rPr>
              <w:t xml:space="preserve"> </w:t>
            </w:r>
            <w:proofErr w:type="spellStart"/>
            <w:r w:rsidRPr="008F03BF">
              <w:rPr>
                <w:sz w:val="20"/>
                <w:szCs w:val="20"/>
                <w:lang w:val="en-US"/>
              </w:rPr>
              <w:t>koriste</w:t>
            </w:r>
            <w:proofErr w:type="spellEnd"/>
            <w:r w:rsidRPr="008F03BF">
              <w:rPr>
                <w:sz w:val="20"/>
                <w:szCs w:val="20"/>
                <w:lang w:val="en-US"/>
              </w:rPr>
              <w:t xml:space="preserve"> </w:t>
            </w:r>
            <w:proofErr w:type="spellStart"/>
            <w:r w:rsidRPr="008F03BF">
              <w:rPr>
                <w:sz w:val="20"/>
                <w:szCs w:val="20"/>
                <w:lang w:val="en-US"/>
              </w:rPr>
              <w:t>štapom</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imaju</w:t>
            </w:r>
            <w:proofErr w:type="spellEnd"/>
            <w:r w:rsidRPr="008F03BF">
              <w:rPr>
                <w:sz w:val="20"/>
                <w:szCs w:val="20"/>
                <w:lang w:val="en-US"/>
              </w:rPr>
              <w:t xml:space="preserve"> </w:t>
            </w:r>
            <w:proofErr w:type="spellStart"/>
            <w:r w:rsidRPr="008F03BF">
              <w:rPr>
                <w:sz w:val="20"/>
                <w:szCs w:val="20"/>
                <w:lang w:val="en-US"/>
              </w:rPr>
              <w:t>psa</w:t>
            </w:r>
            <w:proofErr w:type="spellEnd"/>
            <w:r w:rsidRPr="008F03BF">
              <w:rPr>
                <w:sz w:val="20"/>
                <w:szCs w:val="20"/>
                <w:lang w:val="en-US"/>
              </w:rPr>
              <w:t xml:space="preserve"> </w:t>
            </w:r>
            <w:proofErr w:type="spellStart"/>
            <w:r w:rsidRPr="008F03BF">
              <w:rPr>
                <w:sz w:val="20"/>
                <w:szCs w:val="20"/>
                <w:lang w:val="en-US"/>
              </w:rPr>
              <w:t>vodiča</w:t>
            </w:r>
            <w:proofErr w:type="spellEnd"/>
            <w:r w:rsidRPr="008F03BF">
              <w:rPr>
                <w:sz w:val="20"/>
                <w:szCs w:val="20"/>
                <w:lang w:val="en-US"/>
              </w:rPr>
              <w:t xml:space="preserve"> koji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doživjeti</w:t>
            </w:r>
            <w:proofErr w:type="spellEnd"/>
            <w:r w:rsidRPr="008F03BF">
              <w:rPr>
                <w:sz w:val="20"/>
                <w:szCs w:val="20"/>
                <w:lang w:val="en-US"/>
              </w:rPr>
              <w:t xml:space="preserve"> </w:t>
            </w:r>
            <w:proofErr w:type="spellStart"/>
            <w:r w:rsidRPr="008F03BF">
              <w:rPr>
                <w:sz w:val="20"/>
                <w:szCs w:val="20"/>
                <w:lang w:val="en-US"/>
              </w:rPr>
              <w:t>stres</w:t>
            </w:r>
            <w:proofErr w:type="spellEnd"/>
            <w:r w:rsidRPr="008F03BF">
              <w:rPr>
                <w:sz w:val="20"/>
                <w:szCs w:val="20"/>
                <w:lang w:val="en-US"/>
              </w:rPr>
              <w:t xml:space="preserve"> u </w:t>
            </w:r>
            <w:proofErr w:type="spellStart"/>
            <w:r w:rsidRPr="008F03BF">
              <w:rPr>
                <w:sz w:val="20"/>
                <w:szCs w:val="20"/>
                <w:lang w:val="en-US"/>
              </w:rPr>
              <w:t>kriznim</w:t>
            </w:r>
            <w:proofErr w:type="spellEnd"/>
            <w:r w:rsidRPr="008F03BF">
              <w:rPr>
                <w:sz w:val="20"/>
                <w:szCs w:val="20"/>
                <w:lang w:val="en-US"/>
              </w:rPr>
              <w:t xml:space="preserve"> </w:t>
            </w:r>
            <w:proofErr w:type="spellStart"/>
            <w:r w:rsidRPr="008F03BF">
              <w:rPr>
                <w:sz w:val="20"/>
                <w:szCs w:val="20"/>
                <w:lang w:val="en-US"/>
              </w:rPr>
              <w:t>situacijama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lastRenderedPageBreak/>
              <w:t>nepredvidivo</w:t>
            </w:r>
            <w:proofErr w:type="spellEnd"/>
            <w:r w:rsidRPr="008F03BF">
              <w:rPr>
                <w:sz w:val="20"/>
                <w:szCs w:val="20"/>
                <w:lang w:val="en-US"/>
              </w:rPr>
              <w:t xml:space="preserve"> </w:t>
            </w:r>
            <w:proofErr w:type="spellStart"/>
            <w:r w:rsidRPr="008F03BF">
              <w:rPr>
                <w:sz w:val="20"/>
                <w:szCs w:val="20"/>
                <w:lang w:val="en-US"/>
              </w:rPr>
              <w:t>reagirati</w:t>
            </w:r>
            <w:proofErr w:type="spellEnd"/>
          </w:p>
        </w:tc>
        <w:tc>
          <w:tcPr>
            <w:tcW w:w="1701" w:type="dxa"/>
            <w:vAlign w:val="center"/>
          </w:tcPr>
          <w:p w14:paraId="054ADE3A" w14:textId="77777777" w:rsidR="008F03BF" w:rsidRPr="008F03BF" w:rsidRDefault="008F03BF" w:rsidP="008F03BF">
            <w:pPr>
              <w:jc w:val="center"/>
              <w:rPr>
                <w:b/>
                <w:bCs/>
                <w:sz w:val="20"/>
                <w:szCs w:val="20"/>
              </w:rPr>
            </w:pPr>
            <w:r w:rsidRPr="008F03BF">
              <w:rPr>
                <w:b/>
                <w:bCs/>
                <w:sz w:val="20"/>
                <w:szCs w:val="20"/>
              </w:rPr>
              <w:lastRenderedPageBreak/>
              <w:t>Uzbunjivanje</w:t>
            </w:r>
          </w:p>
        </w:tc>
        <w:tc>
          <w:tcPr>
            <w:tcW w:w="5386" w:type="dxa"/>
            <w:vAlign w:val="center"/>
          </w:tcPr>
          <w:p w14:paraId="243C035B" w14:textId="77777777" w:rsidR="008F03BF" w:rsidRPr="008F03BF" w:rsidRDefault="008F03BF" w:rsidP="008F03BF">
            <w:pPr>
              <w:numPr>
                <w:ilvl w:val="0"/>
                <w:numId w:val="131"/>
              </w:numPr>
              <w:ind w:left="357" w:hanging="357"/>
              <w:contextualSpacing/>
              <w:jc w:val="left"/>
              <w:rPr>
                <w:sz w:val="20"/>
                <w:szCs w:val="20"/>
                <w:lang w:val="en-US"/>
              </w:rPr>
            </w:pPr>
            <w:proofErr w:type="spellStart"/>
            <w:r w:rsidRPr="008F03BF">
              <w:rPr>
                <w:sz w:val="20"/>
                <w:szCs w:val="20"/>
                <w:lang w:val="en-US"/>
              </w:rPr>
              <w:t>slijepe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slabovidne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ćuti</w:t>
            </w:r>
            <w:proofErr w:type="spellEnd"/>
            <w:r w:rsidRPr="008F03BF">
              <w:rPr>
                <w:sz w:val="20"/>
                <w:szCs w:val="20"/>
                <w:lang w:val="en-US"/>
              </w:rPr>
              <w:t xml:space="preserve"> </w:t>
            </w:r>
            <w:proofErr w:type="spellStart"/>
            <w:r w:rsidRPr="008F03BF">
              <w:rPr>
                <w:sz w:val="20"/>
                <w:szCs w:val="20"/>
                <w:lang w:val="en-US"/>
              </w:rPr>
              <w:t>standardni</w:t>
            </w:r>
            <w:proofErr w:type="spellEnd"/>
            <w:r w:rsidRPr="008F03BF">
              <w:rPr>
                <w:sz w:val="20"/>
                <w:szCs w:val="20"/>
                <w:lang w:val="en-US"/>
              </w:rPr>
              <w:t xml:space="preserve"> </w:t>
            </w:r>
            <w:proofErr w:type="spellStart"/>
            <w:r w:rsidRPr="008F03BF">
              <w:rPr>
                <w:sz w:val="20"/>
                <w:szCs w:val="20"/>
                <w:lang w:val="en-US"/>
              </w:rPr>
              <w:t>protupožarni</w:t>
            </w:r>
            <w:proofErr w:type="spellEnd"/>
            <w:r w:rsidRPr="008F03BF">
              <w:rPr>
                <w:sz w:val="20"/>
                <w:szCs w:val="20"/>
                <w:lang w:val="en-US"/>
              </w:rPr>
              <w:t xml:space="preserve"> alarm u </w:t>
            </w:r>
            <w:proofErr w:type="spellStart"/>
            <w:r w:rsidRPr="008F03BF">
              <w:rPr>
                <w:sz w:val="20"/>
                <w:szCs w:val="20"/>
                <w:lang w:val="en-US"/>
              </w:rPr>
              <w:t>objektu</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glasovne</w:t>
            </w:r>
            <w:proofErr w:type="spellEnd"/>
            <w:r w:rsidRPr="008F03BF">
              <w:rPr>
                <w:sz w:val="20"/>
                <w:szCs w:val="20"/>
                <w:lang w:val="en-US"/>
              </w:rPr>
              <w:t xml:space="preserve"> </w:t>
            </w:r>
            <w:proofErr w:type="spellStart"/>
            <w:r w:rsidRPr="008F03BF">
              <w:rPr>
                <w:sz w:val="20"/>
                <w:szCs w:val="20"/>
                <w:lang w:val="en-US"/>
              </w:rPr>
              <w:t>objave</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javnim</w:t>
            </w:r>
            <w:proofErr w:type="spellEnd"/>
            <w:r w:rsidRPr="008F03BF">
              <w:rPr>
                <w:sz w:val="20"/>
                <w:szCs w:val="20"/>
                <w:lang w:val="en-US"/>
              </w:rPr>
              <w:t xml:space="preserve"> </w:t>
            </w:r>
            <w:proofErr w:type="spellStart"/>
            <w:r w:rsidRPr="008F03BF">
              <w:rPr>
                <w:sz w:val="20"/>
                <w:szCs w:val="20"/>
                <w:lang w:val="en-US"/>
              </w:rPr>
              <w:t>sustava</w:t>
            </w:r>
            <w:proofErr w:type="spellEnd"/>
            <w:r w:rsidRPr="008F03BF">
              <w:rPr>
                <w:sz w:val="20"/>
                <w:szCs w:val="20"/>
                <w:lang w:val="en-US"/>
              </w:rPr>
              <w:t xml:space="preserve"> </w:t>
            </w:r>
            <w:proofErr w:type="spellStart"/>
            <w:r w:rsidRPr="008F03BF">
              <w:rPr>
                <w:sz w:val="20"/>
                <w:szCs w:val="20"/>
                <w:lang w:val="en-US"/>
              </w:rPr>
              <w:t>informiranja</w:t>
            </w:r>
            <w:proofErr w:type="spellEnd"/>
            <w:r w:rsidRPr="008F03BF">
              <w:rPr>
                <w:sz w:val="20"/>
                <w:szCs w:val="20"/>
                <w:lang w:val="en-US"/>
              </w:rPr>
              <w:t xml:space="preserve"> koji </w:t>
            </w:r>
            <w:proofErr w:type="spellStart"/>
            <w:r w:rsidRPr="008F03BF">
              <w:rPr>
                <w:sz w:val="20"/>
                <w:szCs w:val="20"/>
                <w:lang w:val="en-US"/>
              </w:rPr>
              <w:t>upozoravaju</w:t>
            </w:r>
            <w:proofErr w:type="spellEnd"/>
            <w:r w:rsidRPr="008F03BF">
              <w:rPr>
                <w:sz w:val="20"/>
                <w:szCs w:val="20"/>
                <w:lang w:val="en-US"/>
              </w:rPr>
              <w:t xml:space="preserve"> </w:t>
            </w:r>
            <w:proofErr w:type="gramStart"/>
            <w:r w:rsidRPr="008F03BF">
              <w:rPr>
                <w:sz w:val="20"/>
                <w:szCs w:val="20"/>
                <w:lang w:val="en-US"/>
              </w:rPr>
              <w:t>a</w:t>
            </w:r>
            <w:proofErr w:type="gramEnd"/>
            <w:r w:rsidRPr="008F03BF">
              <w:rPr>
                <w:sz w:val="20"/>
                <w:szCs w:val="20"/>
                <w:lang w:val="en-US"/>
              </w:rPr>
              <w:t xml:space="preserve"> </w:t>
            </w:r>
            <w:proofErr w:type="spellStart"/>
            <w:r w:rsidRPr="008F03BF">
              <w:rPr>
                <w:sz w:val="20"/>
                <w:szCs w:val="20"/>
                <w:lang w:val="en-US"/>
              </w:rPr>
              <w:t>opasnost</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potrebu</w:t>
            </w:r>
            <w:proofErr w:type="spellEnd"/>
            <w:r w:rsidRPr="008F03BF">
              <w:rPr>
                <w:sz w:val="20"/>
                <w:szCs w:val="20"/>
                <w:lang w:val="en-US"/>
              </w:rPr>
              <w:t xml:space="preserve"> za </w:t>
            </w:r>
            <w:proofErr w:type="spellStart"/>
            <w:r w:rsidRPr="008F03BF">
              <w:rPr>
                <w:sz w:val="20"/>
                <w:szCs w:val="20"/>
                <w:lang w:val="en-US"/>
              </w:rPr>
              <w:t>evakuacijom</w:t>
            </w:r>
            <w:proofErr w:type="spellEnd"/>
          </w:p>
          <w:p w14:paraId="2D597AF3" w14:textId="77777777" w:rsidR="008F03BF" w:rsidRPr="008F03BF" w:rsidRDefault="008F03BF" w:rsidP="008F03BF">
            <w:pPr>
              <w:numPr>
                <w:ilvl w:val="0"/>
                <w:numId w:val="131"/>
              </w:numPr>
              <w:ind w:left="357" w:hanging="357"/>
              <w:contextualSpacing/>
              <w:jc w:val="left"/>
              <w:rPr>
                <w:sz w:val="20"/>
                <w:szCs w:val="20"/>
                <w:lang w:val="en-US"/>
              </w:rPr>
            </w:pPr>
            <w:r w:rsidRPr="008F03BF">
              <w:rPr>
                <w:sz w:val="20"/>
                <w:szCs w:val="20"/>
                <w:lang w:val="en-US"/>
              </w:rPr>
              <w:t xml:space="preserve">u tom </w:t>
            </w:r>
            <w:proofErr w:type="spellStart"/>
            <w:r w:rsidRPr="008F03BF">
              <w:rPr>
                <w:sz w:val="20"/>
                <w:szCs w:val="20"/>
                <w:lang w:val="en-US"/>
              </w:rPr>
              <w:t>području</w:t>
            </w:r>
            <w:proofErr w:type="spellEnd"/>
            <w:r w:rsidRPr="008F03BF">
              <w:rPr>
                <w:sz w:val="20"/>
                <w:szCs w:val="20"/>
                <w:lang w:val="en-US"/>
              </w:rPr>
              <w:t xml:space="preserve"> </w:t>
            </w:r>
            <w:proofErr w:type="spellStart"/>
            <w:r w:rsidRPr="008F03BF">
              <w:rPr>
                <w:sz w:val="20"/>
                <w:szCs w:val="20"/>
                <w:lang w:val="en-US"/>
              </w:rPr>
              <w:t>nije</w:t>
            </w:r>
            <w:proofErr w:type="spellEnd"/>
            <w:r w:rsidRPr="008F03BF">
              <w:rPr>
                <w:sz w:val="20"/>
                <w:szCs w:val="20"/>
                <w:lang w:val="en-US"/>
              </w:rPr>
              <w:t xml:space="preserve"> </w:t>
            </w:r>
            <w:proofErr w:type="spellStart"/>
            <w:r w:rsidRPr="008F03BF">
              <w:rPr>
                <w:sz w:val="20"/>
                <w:szCs w:val="20"/>
                <w:lang w:val="en-US"/>
              </w:rPr>
              <w:t>potrebna</w:t>
            </w:r>
            <w:proofErr w:type="spellEnd"/>
            <w:r w:rsidRPr="008F03BF">
              <w:rPr>
                <w:sz w:val="20"/>
                <w:szCs w:val="20"/>
                <w:lang w:val="en-US"/>
              </w:rPr>
              <w:t xml:space="preserve"> </w:t>
            </w:r>
            <w:proofErr w:type="spellStart"/>
            <w:r w:rsidRPr="008F03BF">
              <w:rPr>
                <w:sz w:val="20"/>
                <w:szCs w:val="20"/>
                <w:lang w:val="en-US"/>
              </w:rPr>
              <w:t>posebna</w:t>
            </w:r>
            <w:proofErr w:type="spellEnd"/>
            <w:r w:rsidRPr="008F03BF">
              <w:rPr>
                <w:sz w:val="20"/>
                <w:szCs w:val="20"/>
                <w:lang w:val="en-US"/>
              </w:rPr>
              <w:t xml:space="preserve"> </w:t>
            </w:r>
            <w:proofErr w:type="spellStart"/>
            <w:r w:rsidRPr="008F03BF">
              <w:rPr>
                <w:sz w:val="20"/>
                <w:szCs w:val="20"/>
                <w:lang w:val="en-US"/>
              </w:rPr>
              <w:t>prilagodba</w:t>
            </w:r>
            <w:proofErr w:type="spellEnd"/>
            <w:r w:rsidRPr="008F03BF">
              <w:rPr>
                <w:sz w:val="20"/>
                <w:szCs w:val="20"/>
                <w:lang w:val="en-US"/>
              </w:rPr>
              <w:t xml:space="preserve"> </w:t>
            </w:r>
          </w:p>
        </w:tc>
        <w:tc>
          <w:tcPr>
            <w:tcW w:w="3828" w:type="dxa"/>
            <w:vAlign w:val="center"/>
          </w:tcPr>
          <w:p w14:paraId="5CCE7B4A" w14:textId="77777777" w:rsidR="008F03BF" w:rsidRPr="008F03BF" w:rsidRDefault="008F03BF" w:rsidP="008F03BF">
            <w:pPr>
              <w:numPr>
                <w:ilvl w:val="0"/>
                <w:numId w:val="109"/>
              </w:numPr>
              <w:ind w:left="357" w:hanging="357"/>
              <w:jc w:val="left"/>
              <w:rPr>
                <w:rFonts w:eastAsia="Times New Roman"/>
                <w:sz w:val="20"/>
                <w:szCs w:val="20"/>
              </w:rPr>
            </w:pPr>
            <w:r w:rsidRPr="008F03BF">
              <w:rPr>
                <w:sz w:val="20"/>
                <w:szCs w:val="20"/>
              </w:rPr>
              <w:t xml:space="preserve">MUP, Ravnateljstvo civilne zaštite, Područni ured civilne zaštite Varaždin, Služba civilne zaštite Koprivnica </w:t>
            </w:r>
            <w:r w:rsidRPr="008F03BF">
              <w:rPr>
                <w:b/>
                <w:bCs/>
                <w:sz w:val="20"/>
                <w:szCs w:val="20"/>
                <w:u w:val="single"/>
              </w:rPr>
              <w:t>(PRILOG 10.)</w:t>
            </w:r>
          </w:p>
          <w:p w14:paraId="785CBCDE" w14:textId="77777777" w:rsidR="008F03BF" w:rsidRPr="008F03BF" w:rsidRDefault="008F03BF" w:rsidP="008F03BF">
            <w:pPr>
              <w:numPr>
                <w:ilvl w:val="0"/>
                <w:numId w:val="109"/>
              </w:numPr>
              <w:ind w:left="357" w:hanging="357"/>
              <w:jc w:val="left"/>
              <w:rPr>
                <w:rFonts w:eastAsia="Times New Roman"/>
                <w:sz w:val="20"/>
                <w:szCs w:val="20"/>
              </w:rPr>
            </w:pPr>
            <w:r w:rsidRPr="008F03BF">
              <w:rPr>
                <w:rFonts w:eastAsia="Times New Roman"/>
                <w:sz w:val="20"/>
                <w:szCs w:val="20"/>
              </w:rPr>
              <w:t xml:space="preserve">Stožer civilne zaštite </w:t>
            </w:r>
            <w:r w:rsidRPr="008F03BF">
              <w:rPr>
                <w:rFonts w:eastAsia="Times New Roman"/>
                <w:b/>
                <w:sz w:val="20"/>
                <w:szCs w:val="20"/>
                <w:u w:val="single"/>
              </w:rPr>
              <w:t>(PRILOG 1.)</w:t>
            </w:r>
          </w:p>
          <w:p w14:paraId="18C67B93" w14:textId="77777777" w:rsidR="008F03BF" w:rsidRPr="008F03BF" w:rsidRDefault="008F03BF" w:rsidP="008F03BF">
            <w:pPr>
              <w:numPr>
                <w:ilvl w:val="0"/>
                <w:numId w:val="59"/>
              </w:numPr>
              <w:autoSpaceDE w:val="0"/>
              <w:autoSpaceDN w:val="0"/>
              <w:adjustRightInd w:val="0"/>
              <w:spacing w:line="276" w:lineRule="auto"/>
              <w:ind w:left="357" w:hanging="357"/>
              <w:contextualSpacing/>
              <w:jc w:val="left"/>
              <w:rPr>
                <w:rFonts w:eastAsia="Times New Roman" w:cs="Calibri"/>
                <w:sz w:val="20"/>
                <w:szCs w:val="20"/>
              </w:rPr>
            </w:pPr>
            <w:r w:rsidRPr="008F03BF">
              <w:rPr>
                <w:rFonts w:eastAsia="Times New Roman"/>
                <w:sz w:val="20"/>
                <w:szCs w:val="20"/>
              </w:rPr>
              <w:t>Mediji za javno priopćavanje</w:t>
            </w:r>
          </w:p>
          <w:p w14:paraId="117F71AC" w14:textId="75E716CC" w:rsidR="008F03BF" w:rsidRPr="008F03BF" w:rsidRDefault="008F03BF" w:rsidP="008F03BF">
            <w:pPr>
              <w:ind w:left="357"/>
              <w:contextualSpacing/>
              <w:rPr>
                <w:sz w:val="20"/>
                <w:szCs w:val="20"/>
              </w:rPr>
            </w:pPr>
            <w:r w:rsidRPr="008F03BF">
              <w:rPr>
                <w:rFonts w:eastAsia="Times New Roman"/>
                <w:b/>
                <w:sz w:val="20"/>
                <w:szCs w:val="20"/>
                <w:u w:val="single"/>
              </w:rPr>
              <w:t xml:space="preserve">(PRILOG </w:t>
            </w:r>
            <w:r w:rsidR="00467D87">
              <w:rPr>
                <w:rFonts w:eastAsia="Times New Roman"/>
                <w:b/>
                <w:sz w:val="20"/>
                <w:szCs w:val="20"/>
                <w:u w:val="single"/>
              </w:rPr>
              <w:t>26</w:t>
            </w:r>
            <w:r w:rsidRPr="008F03BF">
              <w:rPr>
                <w:rFonts w:eastAsia="Times New Roman"/>
                <w:b/>
                <w:sz w:val="20"/>
                <w:szCs w:val="20"/>
                <w:u w:val="single"/>
              </w:rPr>
              <w:t>.)</w:t>
            </w:r>
          </w:p>
          <w:p w14:paraId="6138A0F5" w14:textId="5585D2C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467D87">
              <w:rPr>
                <w:rFonts w:eastAsia="Times New Roman"/>
                <w:sz w:val="20"/>
                <w:szCs w:val="20"/>
              </w:rPr>
              <w:t xml:space="preserve">Novo Virje </w:t>
            </w:r>
            <w:r w:rsidRPr="008F03BF">
              <w:rPr>
                <w:rFonts w:eastAsia="Times New Roman"/>
                <w:b/>
                <w:sz w:val="20"/>
                <w:szCs w:val="20"/>
                <w:u w:val="single"/>
              </w:rPr>
              <w:t>(PRILOG 2.)</w:t>
            </w:r>
          </w:p>
          <w:p w14:paraId="5483D029"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tc>
      </w:tr>
      <w:tr w:rsidR="008F03BF" w:rsidRPr="008F03BF" w14:paraId="615E826F" w14:textId="77777777" w:rsidTr="002D1430">
        <w:tc>
          <w:tcPr>
            <w:tcW w:w="846" w:type="dxa"/>
            <w:vMerge/>
            <w:vAlign w:val="center"/>
          </w:tcPr>
          <w:p w14:paraId="22EAC4C4" w14:textId="77777777" w:rsidR="008F03BF" w:rsidRPr="008F03BF" w:rsidRDefault="008F03BF" w:rsidP="008F03BF">
            <w:pPr>
              <w:jc w:val="center"/>
              <w:rPr>
                <w:sz w:val="20"/>
                <w:szCs w:val="20"/>
              </w:rPr>
            </w:pPr>
          </w:p>
        </w:tc>
        <w:tc>
          <w:tcPr>
            <w:tcW w:w="2268" w:type="dxa"/>
            <w:vMerge/>
            <w:vAlign w:val="center"/>
          </w:tcPr>
          <w:p w14:paraId="238B6494" w14:textId="77777777" w:rsidR="008F03BF" w:rsidRPr="008F03BF" w:rsidRDefault="008F03BF" w:rsidP="008F03BF">
            <w:pPr>
              <w:jc w:val="center"/>
              <w:rPr>
                <w:sz w:val="20"/>
                <w:szCs w:val="20"/>
              </w:rPr>
            </w:pPr>
          </w:p>
        </w:tc>
        <w:tc>
          <w:tcPr>
            <w:tcW w:w="1701" w:type="dxa"/>
            <w:vAlign w:val="center"/>
          </w:tcPr>
          <w:p w14:paraId="359E3F48" w14:textId="77777777" w:rsidR="008F03BF" w:rsidRPr="008F03BF" w:rsidRDefault="008F03BF" w:rsidP="008F03BF">
            <w:pPr>
              <w:jc w:val="center"/>
              <w:rPr>
                <w:b/>
                <w:bCs/>
                <w:sz w:val="20"/>
                <w:szCs w:val="20"/>
              </w:rPr>
            </w:pPr>
            <w:r w:rsidRPr="008F03BF">
              <w:rPr>
                <w:b/>
                <w:bCs/>
                <w:sz w:val="20"/>
                <w:szCs w:val="20"/>
              </w:rPr>
              <w:t>Evakuacija</w:t>
            </w:r>
          </w:p>
        </w:tc>
        <w:tc>
          <w:tcPr>
            <w:tcW w:w="5386" w:type="dxa"/>
            <w:vAlign w:val="center"/>
          </w:tcPr>
          <w:p w14:paraId="12EE8BDE"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omogućiti</w:t>
            </w:r>
            <w:proofErr w:type="spellEnd"/>
            <w:r w:rsidRPr="008F03BF">
              <w:rPr>
                <w:sz w:val="20"/>
                <w:szCs w:val="20"/>
                <w:lang w:val="en-US"/>
              </w:rPr>
              <w:t xml:space="preserve"> </w:t>
            </w:r>
            <w:proofErr w:type="spellStart"/>
            <w:r w:rsidRPr="008F03BF">
              <w:rPr>
                <w:sz w:val="20"/>
                <w:szCs w:val="20"/>
                <w:lang w:val="en-US"/>
              </w:rPr>
              <w:t>nesmetano</w:t>
            </w:r>
            <w:proofErr w:type="spellEnd"/>
            <w:r w:rsidRPr="008F03BF">
              <w:rPr>
                <w:sz w:val="20"/>
                <w:szCs w:val="20"/>
                <w:lang w:val="en-US"/>
              </w:rPr>
              <w:t xml:space="preserve"> </w:t>
            </w:r>
            <w:proofErr w:type="spellStart"/>
            <w:r w:rsidRPr="008F03BF">
              <w:rPr>
                <w:sz w:val="20"/>
                <w:szCs w:val="20"/>
                <w:lang w:val="en-US"/>
              </w:rPr>
              <w:t>kretanje</w:t>
            </w:r>
            <w:proofErr w:type="spellEnd"/>
            <w:r w:rsidRPr="008F03BF">
              <w:rPr>
                <w:sz w:val="20"/>
                <w:szCs w:val="20"/>
                <w:lang w:val="en-US"/>
              </w:rPr>
              <w:t xml:space="preserve"> bez </w:t>
            </w:r>
            <w:proofErr w:type="spellStart"/>
            <w:r w:rsidRPr="008F03BF">
              <w:rPr>
                <w:sz w:val="20"/>
                <w:szCs w:val="20"/>
                <w:lang w:val="en-US"/>
              </w:rPr>
              <w:t>pomoći</w:t>
            </w:r>
            <w:proofErr w:type="spellEnd"/>
            <w:r w:rsidRPr="008F03BF">
              <w:rPr>
                <w:sz w:val="20"/>
                <w:szCs w:val="20"/>
                <w:lang w:val="en-US"/>
              </w:rPr>
              <w:t xml:space="preserve"> </w:t>
            </w:r>
            <w:proofErr w:type="spellStart"/>
            <w:r w:rsidRPr="008F03BF">
              <w:rPr>
                <w:sz w:val="20"/>
                <w:szCs w:val="20"/>
                <w:lang w:val="en-US"/>
              </w:rPr>
              <w:t>drugih</w:t>
            </w:r>
            <w:proofErr w:type="spellEnd"/>
            <w:r w:rsidRPr="008F03BF">
              <w:rPr>
                <w:sz w:val="20"/>
                <w:szCs w:val="20"/>
                <w:lang w:val="en-US"/>
              </w:rPr>
              <w:t xml:space="preserve"> </w:t>
            </w:r>
            <w:proofErr w:type="spellStart"/>
            <w:r w:rsidRPr="008F03BF">
              <w:rPr>
                <w:sz w:val="20"/>
                <w:szCs w:val="20"/>
                <w:lang w:val="en-US"/>
              </w:rPr>
              <w:t>prema</w:t>
            </w:r>
            <w:proofErr w:type="spellEnd"/>
            <w:r w:rsidRPr="008F03BF">
              <w:rPr>
                <w:sz w:val="20"/>
                <w:szCs w:val="20"/>
                <w:lang w:val="en-US"/>
              </w:rPr>
              <w:t xml:space="preserve"> </w:t>
            </w:r>
            <w:proofErr w:type="spellStart"/>
            <w:r w:rsidRPr="008F03BF">
              <w:rPr>
                <w:sz w:val="20"/>
                <w:szCs w:val="20"/>
                <w:lang w:val="en-US"/>
              </w:rPr>
              <w:t>izlazu</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sigurnoj</w:t>
            </w:r>
            <w:proofErr w:type="spellEnd"/>
            <w:r w:rsidRPr="008F03BF">
              <w:rPr>
                <w:sz w:val="20"/>
                <w:szCs w:val="20"/>
                <w:lang w:val="en-US"/>
              </w:rPr>
              <w:t xml:space="preserve"> </w:t>
            </w:r>
            <w:proofErr w:type="spellStart"/>
            <w:r w:rsidRPr="008F03BF">
              <w:rPr>
                <w:sz w:val="20"/>
                <w:szCs w:val="20"/>
                <w:lang w:val="en-US"/>
              </w:rPr>
              <w:t>zoni</w:t>
            </w:r>
            <w:proofErr w:type="spellEnd"/>
            <w:r w:rsidRPr="008F03BF">
              <w:rPr>
                <w:sz w:val="20"/>
                <w:szCs w:val="20"/>
                <w:lang w:val="en-US"/>
              </w:rPr>
              <w:t xml:space="preserve"> </w:t>
            </w:r>
          </w:p>
          <w:p w14:paraId="64788DE7"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upoznati</w:t>
            </w:r>
            <w:proofErr w:type="spellEnd"/>
            <w:r w:rsidRPr="008F03BF">
              <w:rPr>
                <w:sz w:val="20"/>
                <w:szCs w:val="20"/>
                <w:lang w:val="en-US"/>
              </w:rPr>
              <w:t xml:space="preserve"> s </w:t>
            </w:r>
            <w:proofErr w:type="spellStart"/>
            <w:r w:rsidRPr="008F03BF">
              <w:rPr>
                <w:sz w:val="20"/>
                <w:szCs w:val="20"/>
                <w:lang w:val="en-US"/>
              </w:rPr>
              <w:t>pristupačnim</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kretanja</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alternativnom</w:t>
            </w:r>
            <w:proofErr w:type="spellEnd"/>
            <w:r w:rsidRPr="008F03BF">
              <w:rPr>
                <w:sz w:val="20"/>
                <w:szCs w:val="20"/>
                <w:lang w:val="en-US"/>
              </w:rPr>
              <w:t xml:space="preserve"> </w:t>
            </w:r>
            <w:proofErr w:type="spellStart"/>
            <w:r w:rsidRPr="008F03BF">
              <w:rPr>
                <w:sz w:val="20"/>
                <w:szCs w:val="20"/>
                <w:lang w:val="en-US"/>
              </w:rPr>
              <w:t>rutom</w:t>
            </w:r>
            <w:proofErr w:type="spellEnd"/>
          </w:p>
          <w:p w14:paraId="7FE8B0FA"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oznake</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izlazu</w:t>
            </w:r>
            <w:proofErr w:type="spellEnd"/>
            <w:r w:rsidRPr="008F03BF">
              <w:rPr>
                <w:sz w:val="20"/>
                <w:szCs w:val="20"/>
                <w:lang w:val="en-US"/>
              </w:rPr>
              <w:t xml:space="preserve"> </w:t>
            </w:r>
            <w:proofErr w:type="spellStart"/>
            <w:r w:rsidRPr="008F03BF">
              <w:rPr>
                <w:sz w:val="20"/>
                <w:szCs w:val="20"/>
                <w:lang w:val="en-US"/>
              </w:rPr>
              <w:t>iz</w:t>
            </w:r>
            <w:proofErr w:type="spellEnd"/>
            <w:r w:rsidRPr="008F03BF">
              <w:rPr>
                <w:sz w:val="20"/>
                <w:szCs w:val="20"/>
                <w:lang w:val="en-US"/>
              </w:rPr>
              <w:t xml:space="preserve"> </w:t>
            </w:r>
            <w:proofErr w:type="spellStart"/>
            <w:r w:rsidRPr="008F03BF">
              <w:rPr>
                <w:sz w:val="20"/>
                <w:szCs w:val="20"/>
                <w:lang w:val="en-US"/>
              </w:rPr>
              <w:t>građevina</w:t>
            </w:r>
            <w:proofErr w:type="spellEnd"/>
            <w:r w:rsidRPr="008F03BF">
              <w:rPr>
                <w:sz w:val="20"/>
                <w:szCs w:val="20"/>
                <w:lang w:val="en-US"/>
              </w:rPr>
              <w:t xml:space="preserve">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sadržavati</w:t>
            </w:r>
            <w:proofErr w:type="spellEnd"/>
            <w:r w:rsidRPr="008F03BF">
              <w:rPr>
                <w:sz w:val="20"/>
                <w:szCs w:val="20"/>
                <w:lang w:val="en-US"/>
              </w:rPr>
              <w:t xml:space="preserve"> </w:t>
            </w:r>
            <w:proofErr w:type="spellStart"/>
            <w:r w:rsidRPr="008F03BF">
              <w:rPr>
                <w:sz w:val="20"/>
                <w:szCs w:val="20"/>
                <w:lang w:val="en-US"/>
              </w:rPr>
              <w:t>taktilne</w:t>
            </w:r>
            <w:proofErr w:type="spellEnd"/>
            <w:r w:rsidRPr="008F03BF">
              <w:rPr>
                <w:sz w:val="20"/>
                <w:szCs w:val="20"/>
                <w:lang w:val="en-US"/>
              </w:rPr>
              <w:t xml:space="preserve"> </w:t>
            </w:r>
            <w:proofErr w:type="spellStart"/>
            <w:r w:rsidRPr="008F03BF">
              <w:rPr>
                <w:sz w:val="20"/>
                <w:szCs w:val="20"/>
                <w:lang w:val="en-US"/>
              </w:rPr>
              <w:t>oznake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prikladno</w:t>
            </w:r>
            <w:proofErr w:type="spellEnd"/>
            <w:r w:rsidRPr="008F03BF">
              <w:rPr>
                <w:sz w:val="20"/>
                <w:szCs w:val="20"/>
                <w:lang w:val="en-US"/>
              </w:rPr>
              <w:t xml:space="preserve"> </w:t>
            </w:r>
            <w:proofErr w:type="spellStart"/>
            <w:r w:rsidRPr="008F03BF">
              <w:rPr>
                <w:sz w:val="20"/>
                <w:szCs w:val="20"/>
                <w:lang w:val="en-US"/>
              </w:rPr>
              <w:t>postavljene</w:t>
            </w:r>
            <w:proofErr w:type="spellEnd"/>
            <w:r w:rsidRPr="008F03BF">
              <w:rPr>
                <w:sz w:val="20"/>
                <w:szCs w:val="20"/>
                <w:lang w:val="en-US"/>
              </w:rPr>
              <w:t xml:space="preserve"> </w:t>
            </w:r>
            <w:proofErr w:type="spellStart"/>
            <w:r w:rsidRPr="008F03BF">
              <w:rPr>
                <w:sz w:val="20"/>
                <w:szCs w:val="20"/>
                <w:lang w:val="en-US"/>
              </w:rPr>
              <w:t>kako</w:t>
            </w:r>
            <w:proofErr w:type="spellEnd"/>
            <w:r w:rsidRPr="008F03BF">
              <w:rPr>
                <w:sz w:val="20"/>
                <w:szCs w:val="20"/>
                <w:lang w:val="en-US"/>
              </w:rPr>
              <w:t xml:space="preserve"> bi </w:t>
            </w:r>
            <w:proofErr w:type="spellStart"/>
            <w:r w:rsidRPr="008F03BF">
              <w:rPr>
                <w:sz w:val="20"/>
                <w:szCs w:val="20"/>
                <w:lang w:val="en-US"/>
              </w:rPr>
              <w:t>slijepoj</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slabovidnoj</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bile </w:t>
            </w:r>
            <w:proofErr w:type="spellStart"/>
            <w:r w:rsidRPr="008F03BF">
              <w:rPr>
                <w:sz w:val="20"/>
                <w:szCs w:val="20"/>
                <w:lang w:val="en-US"/>
              </w:rPr>
              <w:t>dostupne</w:t>
            </w:r>
            <w:proofErr w:type="spellEnd"/>
            <w:r w:rsidRPr="008F03BF">
              <w:rPr>
                <w:sz w:val="20"/>
                <w:szCs w:val="20"/>
                <w:lang w:val="en-US"/>
              </w:rPr>
              <w:t xml:space="preserve"> </w:t>
            </w:r>
            <w:proofErr w:type="spellStart"/>
            <w:r w:rsidRPr="008F03BF">
              <w:rPr>
                <w:sz w:val="20"/>
                <w:szCs w:val="20"/>
                <w:lang w:val="en-US"/>
              </w:rPr>
              <w:t>iz</w:t>
            </w:r>
            <w:proofErr w:type="spellEnd"/>
            <w:r w:rsidRPr="008F03BF">
              <w:rPr>
                <w:sz w:val="20"/>
                <w:szCs w:val="20"/>
                <w:lang w:val="en-US"/>
              </w:rPr>
              <w:t xml:space="preserve"> </w:t>
            </w:r>
            <w:proofErr w:type="spellStart"/>
            <w:r w:rsidRPr="008F03BF">
              <w:rPr>
                <w:sz w:val="20"/>
                <w:szCs w:val="20"/>
                <w:lang w:val="en-US"/>
              </w:rPr>
              <w:t>svih</w:t>
            </w:r>
            <w:proofErr w:type="spellEnd"/>
            <w:r w:rsidRPr="008F03BF">
              <w:rPr>
                <w:sz w:val="20"/>
                <w:szCs w:val="20"/>
                <w:lang w:val="en-US"/>
              </w:rPr>
              <w:t xml:space="preserve"> </w:t>
            </w:r>
            <w:proofErr w:type="spellStart"/>
            <w:r w:rsidRPr="008F03BF">
              <w:rPr>
                <w:sz w:val="20"/>
                <w:szCs w:val="20"/>
                <w:lang w:val="en-US"/>
              </w:rPr>
              <w:t>smjerova</w:t>
            </w:r>
            <w:proofErr w:type="spellEnd"/>
          </w:p>
          <w:p w14:paraId="1CDA73C3"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pristupačan</w:t>
            </w:r>
            <w:proofErr w:type="spellEnd"/>
            <w:r w:rsidRPr="008F03BF">
              <w:rPr>
                <w:sz w:val="20"/>
                <w:szCs w:val="20"/>
                <w:lang w:val="en-US"/>
              </w:rPr>
              <w:t xml:space="preserve"> put </w:t>
            </w:r>
            <w:proofErr w:type="spellStart"/>
            <w:r w:rsidRPr="008F03BF">
              <w:rPr>
                <w:sz w:val="20"/>
                <w:szCs w:val="20"/>
                <w:lang w:val="en-US"/>
              </w:rPr>
              <w:t>kretanja</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označiti</w:t>
            </w:r>
            <w:proofErr w:type="spellEnd"/>
            <w:r w:rsidRPr="008F03BF">
              <w:rPr>
                <w:sz w:val="20"/>
                <w:szCs w:val="20"/>
                <w:lang w:val="en-US"/>
              </w:rPr>
              <w:t xml:space="preserve"> </w:t>
            </w:r>
            <w:proofErr w:type="spellStart"/>
            <w:r w:rsidRPr="008F03BF">
              <w:rPr>
                <w:sz w:val="20"/>
                <w:szCs w:val="20"/>
                <w:lang w:val="en-US"/>
              </w:rPr>
              <w:t>taktilnom</w:t>
            </w:r>
            <w:proofErr w:type="spellEnd"/>
            <w:r w:rsidRPr="008F03BF">
              <w:rPr>
                <w:sz w:val="20"/>
                <w:szCs w:val="20"/>
                <w:lang w:val="en-US"/>
              </w:rPr>
              <w:t xml:space="preserve"> </w:t>
            </w:r>
            <w:proofErr w:type="spellStart"/>
            <w:r w:rsidRPr="008F03BF">
              <w:rPr>
                <w:sz w:val="20"/>
                <w:szCs w:val="20"/>
                <w:lang w:val="en-US"/>
              </w:rPr>
              <w:t>međunarodnom</w:t>
            </w:r>
            <w:proofErr w:type="spellEnd"/>
            <w:r w:rsidRPr="008F03BF">
              <w:rPr>
                <w:sz w:val="20"/>
                <w:szCs w:val="20"/>
                <w:lang w:val="en-US"/>
              </w:rPr>
              <w:t xml:space="preserve"> </w:t>
            </w:r>
            <w:proofErr w:type="spellStart"/>
            <w:r w:rsidRPr="008F03BF">
              <w:rPr>
                <w:sz w:val="20"/>
                <w:szCs w:val="20"/>
                <w:lang w:val="en-US"/>
              </w:rPr>
              <w:t>oznakom</w:t>
            </w:r>
            <w:proofErr w:type="spellEnd"/>
            <w:r w:rsidRPr="008F03BF">
              <w:rPr>
                <w:sz w:val="20"/>
                <w:szCs w:val="20"/>
                <w:lang w:val="en-US"/>
              </w:rPr>
              <w:t xml:space="preserve"> za </w:t>
            </w:r>
            <w:proofErr w:type="spellStart"/>
            <w:r w:rsidRPr="008F03BF">
              <w:rPr>
                <w:sz w:val="20"/>
                <w:szCs w:val="20"/>
                <w:lang w:val="en-US"/>
              </w:rPr>
              <w:t>pristupačnost</w:t>
            </w:r>
            <w:proofErr w:type="spellEnd"/>
          </w:p>
          <w:p w14:paraId="0397CCF2"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preporučuje</w:t>
            </w:r>
            <w:proofErr w:type="spellEnd"/>
            <w:r w:rsidRPr="008F03BF">
              <w:rPr>
                <w:sz w:val="20"/>
                <w:szCs w:val="20"/>
                <w:lang w:val="en-US"/>
              </w:rPr>
              <w:t xml:space="preserve"> se </w:t>
            </w:r>
            <w:proofErr w:type="spellStart"/>
            <w:r w:rsidRPr="008F03BF">
              <w:rPr>
                <w:sz w:val="20"/>
                <w:szCs w:val="20"/>
                <w:lang w:val="en-US"/>
              </w:rPr>
              <w:t>vođenje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kroz</w:t>
            </w:r>
            <w:proofErr w:type="spellEnd"/>
            <w:r w:rsidRPr="008F03BF">
              <w:rPr>
                <w:sz w:val="20"/>
                <w:szCs w:val="20"/>
                <w:lang w:val="en-US"/>
              </w:rPr>
              <w:t xml:space="preserve"> </w:t>
            </w:r>
            <w:proofErr w:type="spellStart"/>
            <w:r w:rsidRPr="008F03BF">
              <w:rPr>
                <w:sz w:val="20"/>
                <w:szCs w:val="20"/>
                <w:lang w:val="en-US"/>
              </w:rPr>
              <w:t>pristupačan</w:t>
            </w:r>
            <w:proofErr w:type="spellEnd"/>
            <w:r w:rsidRPr="008F03BF">
              <w:rPr>
                <w:sz w:val="20"/>
                <w:szCs w:val="20"/>
                <w:lang w:val="en-US"/>
              </w:rPr>
              <w:t xml:space="preserve"> put </w:t>
            </w:r>
            <w:proofErr w:type="spellStart"/>
            <w:r w:rsidRPr="008F03BF">
              <w:rPr>
                <w:sz w:val="20"/>
                <w:szCs w:val="20"/>
                <w:lang w:val="en-US"/>
              </w:rPr>
              <w:t>kretanja</w:t>
            </w:r>
            <w:proofErr w:type="spellEnd"/>
          </w:p>
          <w:p w14:paraId="719E0FDE"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planovi</w:t>
            </w:r>
            <w:proofErr w:type="spellEnd"/>
            <w:r w:rsidRPr="008F03BF">
              <w:rPr>
                <w:sz w:val="20"/>
                <w:szCs w:val="20"/>
                <w:lang w:val="en-US"/>
              </w:rPr>
              <w:t xml:space="preserve"> </w:t>
            </w:r>
            <w:proofErr w:type="spellStart"/>
            <w:r w:rsidRPr="008F03BF">
              <w:rPr>
                <w:sz w:val="20"/>
                <w:szCs w:val="20"/>
                <w:lang w:val="en-US"/>
              </w:rPr>
              <w:t>objekata</w:t>
            </w:r>
            <w:proofErr w:type="spellEnd"/>
            <w:r w:rsidRPr="008F03BF">
              <w:rPr>
                <w:sz w:val="20"/>
                <w:szCs w:val="20"/>
                <w:lang w:val="en-US"/>
              </w:rPr>
              <w:t xml:space="preserve">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postavljeni</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vidljiva</w:t>
            </w:r>
            <w:proofErr w:type="spellEnd"/>
            <w:r w:rsidRPr="008F03BF">
              <w:rPr>
                <w:sz w:val="20"/>
                <w:szCs w:val="20"/>
                <w:lang w:val="en-US"/>
              </w:rPr>
              <w:t xml:space="preserve"> </w:t>
            </w:r>
            <w:proofErr w:type="spellStart"/>
            <w:r w:rsidRPr="008F03BF">
              <w:rPr>
                <w:sz w:val="20"/>
                <w:szCs w:val="20"/>
                <w:lang w:val="en-US"/>
              </w:rPr>
              <w:t>mjesta</w:t>
            </w:r>
            <w:proofErr w:type="spellEnd"/>
            <w:r w:rsidRPr="008F03BF">
              <w:rPr>
                <w:sz w:val="20"/>
                <w:szCs w:val="20"/>
                <w:lang w:val="en-US"/>
              </w:rPr>
              <w:t xml:space="preserve">, </w:t>
            </w:r>
            <w:proofErr w:type="spellStart"/>
            <w:r w:rsidRPr="008F03BF">
              <w:rPr>
                <w:sz w:val="20"/>
                <w:szCs w:val="20"/>
                <w:lang w:val="en-US"/>
              </w:rPr>
              <w:t>izvedeni</w:t>
            </w:r>
            <w:proofErr w:type="spellEnd"/>
            <w:r w:rsidRPr="008F03BF">
              <w:rPr>
                <w:sz w:val="20"/>
                <w:szCs w:val="20"/>
                <w:lang w:val="en-US"/>
              </w:rPr>
              <w:t xml:space="preserve"> u </w:t>
            </w:r>
            <w:proofErr w:type="spellStart"/>
            <w:r w:rsidRPr="008F03BF">
              <w:rPr>
                <w:sz w:val="20"/>
                <w:szCs w:val="20"/>
                <w:lang w:val="en-US"/>
              </w:rPr>
              <w:t>različitim</w:t>
            </w:r>
            <w:proofErr w:type="spellEnd"/>
            <w:r w:rsidRPr="008F03BF">
              <w:rPr>
                <w:sz w:val="20"/>
                <w:szCs w:val="20"/>
                <w:lang w:val="en-US"/>
              </w:rPr>
              <w:t xml:space="preserve"> </w:t>
            </w:r>
            <w:proofErr w:type="spellStart"/>
            <w:r w:rsidRPr="008F03BF">
              <w:rPr>
                <w:sz w:val="20"/>
                <w:szCs w:val="20"/>
                <w:lang w:val="en-US"/>
              </w:rPr>
              <w:t>formatima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visokog</w:t>
            </w:r>
            <w:proofErr w:type="spellEnd"/>
            <w:r w:rsidRPr="008F03BF">
              <w:rPr>
                <w:sz w:val="20"/>
                <w:szCs w:val="20"/>
                <w:lang w:val="en-US"/>
              </w:rPr>
              <w:t xml:space="preserve"> </w:t>
            </w:r>
            <w:proofErr w:type="spellStart"/>
            <w:r w:rsidRPr="008F03BF">
              <w:rPr>
                <w:sz w:val="20"/>
                <w:szCs w:val="20"/>
                <w:lang w:val="en-US"/>
              </w:rPr>
              <w:t>kontrasta</w:t>
            </w:r>
            <w:proofErr w:type="spellEnd"/>
            <w:r w:rsidRPr="008F03BF">
              <w:rPr>
                <w:sz w:val="20"/>
                <w:szCs w:val="20"/>
                <w:lang w:val="en-US"/>
              </w:rPr>
              <w:t xml:space="preserve">, </w:t>
            </w:r>
            <w:proofErr w:type="spellStart"/>
            <w:r w:rsidRPr="008F03BF">
              <w:rPr>
                <w:sz w:val="20"/>
                <w:szCs w:val="20"/>
                <w:lang w:val="en-US"/>
              </w:rPr>
              <w:t>označeni</w:t>
            </w:r>
            <w:proofErr w:type="spellEnd"/>
            <w:r w:rsidRPr="008F03BF">
              <w:rPr>
                <w:sz w:val="20"/>
                <w:szCs w:val="20"/>
                <w:lang w:val="en-US"/>
              </w:rPr>
              <w:t xml:space="preserve"> </w:t>
            </w:r>
            <w:proofErr w:type="spellStart"/>
            <w:r w:rsidRPr="008F03BF">
              <w:rPr>
                <w:sz w:val="20"/>
                <w:szCs w:val="20"/>
                <w:lang w:val="en-US"/>
              </w:rPr>
              <w:t>Brailleovim</w:t>
            </w:r>
            <w:proofErr w:type="spellEnd"/>
            <w:r w:rsidRPr="008F03BF">
              <w:rPr>
                <w:sz w:val="20"/>
                <w:szCs w:val="20"/>
                <w:lang w:val="en-US"/>
              </w:rPr>
              <w:t xml:space="preserve"> </w:t>
            </w:r>
            <w:proofErr w:type="spellStart"/>
            <w:r w:rsidRPr="008F03BF">
              <w:rPr>
                <w:sz w:val="20"/>
                <w:szCs w:val="20"/>
                <w:lang w:val="en-US"/>
              </w:rPr>
              <w:t>pismom</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taktilnim</w:t>
            </w:r>
            <w:proofErr w:type="spellEnd"/>
            <w:r w:rsidRPr="008F03BF">
              <w:rPr>
                <w:sz w:val="20"/>
                <w:szCs w:val="20"/>
                <w:lang w:val="en-US"/>
              </w:rPr>
              <w:t xml:space="preserve"> </w:t>
            </w:r>
            <w:proofErr w:type="spellStart"/>
            <w:r w:rsidRPr="008F03BF">
              <w:rPr>
                <w:sz w:val="20"/>
                <w:szCs w:val="20"/>
                <w:lang w:val="en-US"/>
              </w:rPr>
              <w:t>znakovima</w:t>
            </w:r>
            <w:proofErr w:type="spellEnd"/>
          </w:p>
          <w:p w14:paraId="57D39B14"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lastRenderedPageBreak/>
              <w:t>osobe</w:t>
            </w:r>
            <w:proofErr w:type="spellEnd"/>
            <w:r w:rsidRPr="008F03BF">
              <w:rPr>
                <w:sz w:val="20"/>
                <w:szCs w:val="20"/>
                <w:lang w:val="en-US"/>
              </w:rPr>
              <w:t xml:space="preserve"> </w:t>
            </w:r>
            <w:proofErr w:type="spellStart"/>
            <w:r w:rsidRPr="008F03BF">
              <w:rPr>
                <w:sz w:val="20"/>
                <w:szCs w:val="20"/>
                <w:lang w:val="en-US"/>
              </w:rPr>
              <w:t>zadužene</w:t>
            </w:r>
            <w:proofErr w:type="spellEnd"/>
            <w:r w:rsidRPr="008F03BF">
              <w:rPr>
                <w:sz w:val="20"/>
                <w:szCs w:val="20"/>
                <w:lang w:val="en-US"/>
              </w:rPr>
              <w:t xml:space="preserve"> za </w:t>
            </w:r>
            <w:proofErr w:type="spellStart"/>
            <w:r w:rsidRPr="008F03BF">
              <w:rPr>
                <w:sz w:val="20"/>
                <w:szCs w:val="20"/>
                <w:lang w:val="en-US"/>
              </w:rPr>
              <w:t>sigurnost</w:t>
            </w:r>
            <w:proofErr w:type="spellEnd"/>
            <w:r w:rsidRPr="008F03BF">
              <w:rPr>
                <w:sz w:val="20"/>
                <w:szCs w:val="20"/>
                <w:lang w:val="en-US"/>
              </w:rPr>
              <w:t xml:space="preserve"> </w:t>
            </w:r>
            <w:proofErr w:type="spellStart"/>
            <w:r w:rsidRPr="008F03BF">
              <w:rPr>
                <w:sz w:val="20"/>
                <w:szCs w:val="20"/>
                <w:lang w:val="en-US"/>
              </w:rPr>
              <w:t>objekta</w:t>
            </w:r>
            <w:proofErr w:type="spellEnd"/>
            <w:r w:rsidRPr="008F03BF">
              <w:rPr>
                <w:sz w:val="20"/>
                <w:szCs w:val="20"/>
                <w:lang w:val="en-US"/>
              </w:rPr>
              <w:t xml:space="preserve">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usmjeriti</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invaliditetom</w:t>
            </w:r>
            <w:proofErr w:type="spellEnd"/>
            <w:r w:rsidRPr="008F03BF">
              <w:rPr>
                <w:sz w:val="20"/>
                <w:szCs w:val="20"/>
                <w:lang w:val="en-US"/>
              </w:rPr>
              <w:t xml:space="preserve"> </w:t>
            </w:r>
            <w:proofErr w:type="spellStart"/>
            <w:r w:rsidRPr="008F03BF">
              <w:rPr>
                <w:sz w:val="20"/>
                <w:szCs w:val="20"/>
                <w:lang w:val="en-US"/>
              </w:rPr>
              <w:t>prema</w:t>
            </w:r>
            <w:proofErr w:type="spellEnd"/>
            <w:r w:rsidRPr="008F03BF">
              <w:rPr>
                <w:sz w:val="20"/>
                <w:szCs w:val="20"/>
                <w:lang w:val="en-US"/>
              </w:rPr>
              <w:t xml:space="preserve"> </w:t>
            </w:r>
            <w:proofErr w:type="spellStart"/>
            <w:r w:rsidRPr="008F03BF">
              <w:rPr>
                <w:sz w:val="20"/>
                <w:szCs w:val="20"/>
                <w:lang w:val="en-US"/>
              </w:rPr>
              <w:t>pristupačnim</w:t>
            </w:r>
            <w:proofErr w:type="spellEnd"/>
            <w:r w:rsidRPr="008F03BF">
              <w:rPr>
                <w:sz w:val="20"/>
                <w:szCs w:val="20"/>
                <w:lang w:val="en-US"/>
              </w:rPr>
              <w:t xml:space="preserve"> </w:t>
            </w:r>
            <w:proofErr w:type="spellStart"/>
            <w:r w:rsidRPr="008F03BF">
              <w:rPr>
                <w:sz w:val="20"/>
                <w:szCs w:val="20"/>
                <w:lang w:val="en-US"/>
              </w:rPr>
              <w:t>evakuacijskim</w:t>
            </w:r>
            <w:proofErr w:type="spellEnd"/>
            <w:r w:rsidRPr="008F03BF">
              <w:rPr>
                <w:sz w:val="20"/>
                <w:szCs w:val="20"/>
                <w:lang w:val="en-US"/>
              </w:rPr>
              <w:t xml:space="preserve"> </w:t>
            </w:r>
            <w:proofErr w:type="spellStart"/>
            <w:r w:rsidRPr="008F03BF">
              <w:rPr>
                <w:sz w:val="20"/>
                <w:szCs w:val="20"/>
                <w:lang w:val="en-US"/>
              </w:rPr>
              <w:t>putevima</w:t>
            </w:r>
            <w:proofErr w:type="spellEnd"/>
          </w:p>
          <w:p w14:paraId="6BF1299A"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koristiti</w:t>
            </w:r>
            <w:proofErr w:type="spellEnd"/>
            <w:r w:rsidRPr="008F03BF">
              <w:rPr>
                <w:sz w:val="20"/>
                <w:szCs w:val="20"/>
                <w:lang w:val="en-US"/>
              </w:rPr>
              <w:t xml:space="preserve"> </w:t>
            </w:r>
            <w:proofErr w:type="spellStart"/>
            <w:r w:rsidRPr="008F03BF">
              <w:rPr>
                <w:sz w:val="20"/>
                <w:szCs w:val="20"/>
                <w:lang w:val="en-US"/>
              </w:rPr>
              <w:t>tehnologiju</w:t>
            </w:r>
            <w:proofErr w:type="spellEnd"/>
            <w:r w:rsidRPr="008F03BF">
              <w:rPr>
                <w:sz w:val="20"/>
                <w:szCs w:val="20"/>
                <w:lang w:val="en-US"/>
              </w:rPr>
              <w:t xml:space="preserve"> </w:t>
            </w:r>
            <w:r w:rsidRPr="008F03BF">
              <w:rPr>
                <w:i/>
                <w:iCs/>
                <w:sz w:val="20"/>
                <w:szCs w:val="20"/>
                <w:lang w:val="en-US"/>
              </w:rPr>
              <w:t>„</w:t>
            </w:r>
            <w:proofErr w:type="spellStart"/>
            <w:r w:rsidRPr="008F03BF">
              <w:rPr>
                <w:i/>
                <w:iCs/>
                <w:sz w:val="20"/>
                <w:szCs w:val="20"/>
                <w:lang w:val="en-US"/>
              </w:rPr>
              <w:t>zvukovi</w:t>
            </w:r>
            <w:proofErr w:type="spellEnd"/>
            <w:r w:rsidRPr="008F03BF">
              <w:rPr>
                <w:i/>
                <w:iCs/>
                <w:sz w:val="20"/>
                <w:szCs w:val="20"/>
                <w:lang w:val="en-US"/>
              </w:rPr>
              <w:t xml:space="preserve"> </w:t>
            </w:r>
            <w:proofErr w:type="spellStart"/>
            <w:proofErr w:type="gramStart"/>
            <w:r w:rsidRPr="008F03BF">
              <w:rPr>
                <w:i/>
                <w:iCs/>
                <w:sz w:val="20"/>
                <w:szCs w:val="20"/>
                <w:lang w:val="en-US"/>
              </w:rPr>
              <w:t>usmjeravanja</w:t>
            </w:r>
            <w:proofErr w:type="spellEnd"/>
            <w:r w:rsidRPr="008F03BF">
              <w:rPr>
                <w:i/>
                <w:iCs/>
                <w:sz w:val="20"/>
                <w:szCs w:val="20"/>
                <w:lang w:val="en-US"/>
              </w:rPr>
              <w:t xml:space="preserve">“ </w:t>
            </w:r>
            <w:proofErr w:type="spellStart"/>
            <w:r w:rsidRPr="008F03BF">
              <w:rPr>
                <w:sz w:val="20"/>
                <w:szCs w:val="20"/>
                <w:lang w:val="en-US"/>
              </w:rPr>
              <w:t>koja</w:t>
            </w:r>
            <w:proofErr w:type="spellEnd"/>
            <w:proofErr w:type="gramEnd"/>
            <w:r w:rsidRPr="008F03BF">
              <w:rPr>
                <w:sz w:val="20"/>
                <w:szCs w:val="20"/>
                <w:lang w:val="en-US"/>
              </w:rPr>
              <w:t xml:space="preserve"> je </w:t>
            </w:r>
            <w:proofErr w:type="spellStart"/>
            <w:r w:rsidRPr="008F03BF">
              <w:rPr>
                <w:sz w:val="20"/>
                <w:szCs w:val="20"/>
                <w:lang w:val="en-US"/>
              </w:rPr>
              <w:t>dizajnirana</w:t>
            </w:r>
            <w:proofErr w:type="spellEnd"/>
            <w:r w:rsidRPr="008F03BF">
              <w:rPr>
                <w:sz w:val="20"/>
                <w:szCs w:val="20"/>
                <w:lang w:val="en-US"/>
              </w:rPr>
              <w:t xml:space="preserve"> da </w:t>
            </w:r>
            <w:proofErr w:type="spellStart"/>
            <w:r w:rsidRPr="008F03BF">
              <w:rPr>
                <w:sz w:val="20"/>
                <w:szCs w:val="20"/>
                <w:lang w:val="en-US"/>
              </w:rPr>
              <w:t>navodi</w:t>
            </w:r>
            <w:proofErr w:type="spellEnd"/>
            <w:r w:rsidRPr="008F03BF">
              <w:rPr>
                <w:sz w:val="20"/>
                <w:szCs w:val="20"/>
                <w:lang w:val="en-US"/>
              </w:rPr>
              <w:t xml:space="preserve"> </w:t>
            </w:r>
            <w:proofErr w:type="spellStart"/>
            <w:r w:rsidRPr="008F03BF">
              <w:rPr>
                <w:sz w:val="20"/>
                <w:szCs w:val="20"/>
                <w:lang w:val="en-US"/>
              </w:rPr>
              <w:t>ljude</w:t>
            </w:r>
            <w:proofErr w:type="spellEnd"/>
          </w:p>
          <w:p w14:paraId="1DD5E2E5"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kako</w:t>
            </w:r>
            <w:proofErr w:type="spellEnd"/>
            <w:r w:rsidRPr="008F03BF">
              <w:rPr>
                <w:sz w:val="20"/>
                <w:szCs w:val="20"/>
                <w:lang w:val="en-US"/>
              </w:rPr>
              <w:t xml:space="preserve"> bi </w:t>
            </w:r>
            <w:proofErr w:type="spellStart"/>
            <w:r w:rsidRPr="008F03BF">
              <w:rPr>
                <w:sz w:val="20"/>
                <w:szCs w:val="20"/>
                <w:lang w:val="en-US"/>
              </w:rPr>
              <w:t>evakuacija</w:t>
            </w:r>
            <w:proofErr w:type="spellEnd"/>
            <w:r w:rsidRPr="008F03BF">
              <w:rPr>
                <w:sz w:val="20"/>
                <w:szCs w:val="20"/>
                <w:lang w:val="en-US"/>
              </w:rPr>
              <w:t xml:space="preserve"> </w:t>
            </w:r>
            <w:proofErr w:type="spellStart"/>
            <w:r w:rsidRPr="008F03BF">
              <w:rPr>
                <w:sz w:val="20"/>
                <w:szCs w:val="20"/>
                <w:lang w:val="en-US"/>
              </w:rPr>
              <w:t>bila</w:t>
            </w:r>
            <w:proofErr w:type="spellEnd"/>
            <w:r w:rsidRPr="008F03BF">
              <w:rPr>
                <w:sz w:val="20"/>
                <w:szCs w:val="20"/>
                <w:lang w:val="en-US"/>
              </w:rPr>
              <w:t xml:space="preserve"> </w:t>
            </w:r>
            <w:proofErr w:type="spellStart"/>
            <w:r w:rsidRPr="008F03BF">
              <w:rPr>
                <w:sz w:val="20"/>
                <w:szCs w:val="20"/>
                <w:lang w:val="en-US"/>
              </w:rPr>
              <w:t>što</w:t>
            </w:r>
            <w:proofErr w:type="spellEnd"/>
            <w:r w:rsidRPr="008F03BF">
              <w:rPr>
                <w:sz w:val="20"/>
                <w:szCs w:val="20"/>
                <w:lang w:val="en-US"/>
              </w:rPr>
              <w:t xml:space="preserve"> </w:t>
            </w:r>
            <w:proofErr w:type="spellStart"/>
            <w:r w:rsidRPr="008F03BF">
              <w:rPr>
                <w:sz w:val="20"/>
                <w:szCs w:val="20"/>
                <w:lang w:val="en-US"/>
              </w:rPr>
              <w:t>lakša</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postaviti</w:t>
            </w:r>
            <w:proofErr w:type="spellEnd"/>
            <w:r w:rsidRPr="008F03BF">
              <w:rPr>
                <w:sz w:val="20"/>
                <w:szCs w:val="20"/>
                <w:lang w:val="en-US"/>
              </w:rPr>
              <w:t xml:space="preserve"> </w:t>
            </w:r>
            <w:proofErr w:type="spellStart"/>
            <w:r w:rsidRPr="008F03BF">
              <w:rPr>
                <w:sz w:val="20"/>
                <w:szCs w:val="20"/>
                <w:lang w:val="en-US"/>
              </w:rPr>
              <w:t>rukohvate</w:t>
            </w:r>
            <w:proofErr w:type="spellEnd"/>
            <w:r w:rsidRPr="008F03BF">
              <w:rPr>
                <w:sz w:val="20"/>
                <w:szCs w:val="20"/>
                <w:lang w:val="en-US"/>
              </w:rPr>
              <w:t xml:space="preserve">, </w:t>
            </w:r>
            <w:proofErr w:type="spellStart"/>
            <w:r w:rsidRPr="008F03BF">
              <w:rPr>
                <w:sz w:val="20"/>
                <w:szCs w:val="20"/>
                <w:lang w:val="en-US"/>
              </w:rPr>
              <w:t>podne</w:t>
            </w:r>
            <w:proofErr w:type="spellEnd"/>
            <w:r w:rsidRPr="008F03BF">
              <w:rPr>
                <w:sz w:val="20"/>
                <w:szCs w:val="20"/>
                <w:lang w:val="en-US"/>
              </w:rPr>
              <w:t xml:space="preserve"> </w:t>
            </w:r>
            <w:proofErr w:type="spellStart"/>
            <w:r w:rsidRPr="008F03BF">
              <w:rPr>
                <w:sz w:val="20"/>
                <w:szCs w:val="20"/>
                <w:lang w:val="en-US"/>
              </w:rPr>
              <w:t>obloge</w:t>
            </w:r>
            <w:proofErr w:type="spellEnd"/>
            <w:r w:rsidRPr="008F03BF">
              <w:rPr>
                <w:sz w:val="20"/>
                <w:szCs w:val="20"/>
                <w:lang w:val="en-US"/>
              </w:rPr>
              <w:t xml:space="preserve"> </w:t>
            </w:r>
            <w:proofErr w:type="spellStart"/>
            <w:r w:rsidRPr="008F03BF">
              <w:rPr>
                <w:sz w:val="20"/>
                <w:szCs w:val="20"/>
                <w:lang w:val="en-US"/>
              </w:rPr>
              <w:t>različitih</w:t>
            </w:r>
            <w:proofErr w:type="spellEnd"/>
            <w:r w:rsidRPr="008F03BF">
              <w:rPr>
                <w:sz w:val="20"/>
                <w:szCs w:val="20"/>
                <w:lang w:val="en-US"/>
              </w:rPr>
              <w:t xml:space="preserve"> </w:t>
            </w:r>
            <w:proofErr w:type="spellStart"/>
            <w:r w:rsidRPr="008F03BF">
              <w:rPr>
                <w:sz w:val="20"/>
                <w:szCs w:val="20"/>
                <w:lang w:val="en-US"/>
              </w:rPr>
              <w:t>tekstura</w:t>
            </w:r>
            <w:proofErr w:type="spellEnd"/>
            <w:r w:rsidRPr="008F03BF">
              <w:rPr>
                <w:sz w:val="20"/>
                <w:szCs w:val="20"/>
                <w:lang w:val="en-US"/>
              </w:rPr>
              <w:t xml:space="preserve">, </w:t>
            </w:r>
            <w:proofErr w:type="spellStart"/>
            <w:r w:rsidRPr="008F03BF">
              <w:rPr>
                <w:sz w:val="20"/>
                <w:szCs w:val="20"/>
                <w:lang w:val="en-US"/>
              </w:rPr>
              <w:t>boje</w:t>
            </w:r>
            <w:proofErr w:type="spellEnd"/>
            <w:r w:rsidRPr="008F03BF">
              <w:rPr>
                <w:sz w:val="20"/>
                <w:szCs w:val="20"/>
                <w:lang w:val="en-US"/>
              </w:rPr>
              <w:t xml:space="preserve"> u </w:t>
            </w:r>
            <w:proofErr w:type="spellStart"/>
            <w:r w:rsidRPr="008F03BF">
              <w:rPr>
                <w:sz w:val="20"/>
                <w:szCs w:val="20"/>
                <w:lang w:val="en-US"/>
              </w:rPr>
              <w:t>kontrastu</w:t>
            </w:r>
            <w:proofErr w:type="spellEnd"/>
            <w:r w:rsidRPr="008F03BF">
              <w:rPr>
                <w:sz w:val="20"/>
                <w:szCs w:val="20"/>
                <w:lang w:val="en-US"/>
              </w:rPr>
              <w:t xml:space="preserve">, </w:t>
            </w:r>
            <w:proofErr w:type="spellStart"/>
            <w:r w:rsidRPr="008F03BF">
              <w:rPr>
                <w:sz w:val="20"/>
                <w:szCs w:val="20"/>
                <w:lang w:val="en-US"/>
              </w:rPr>
              <w:t>obilježja</w:t>
            </w:r>
            <w:proofErr w:type="spellEnd"/>
            <w:r w:rsidRPr="008F03BF">
              <w:rPr>
                <w:sz w:val="20"/>
                <w:szCs w:val="20"/>
                <w:lang w:val="en-US"/>
              </w:rPr>
              <w:t xml:space="preserve"> </w:t>
            </w:r>
            <w:proofErr w:type="spellStart"/>
            <w:r w:rsidRPr="008F03BF">
              <w:rPr>
                <w:sz w:val="20"/>
                <w:szCs w:val="20"/>
                <w:lang w:val="en-US"/>
              </w:rPr>
              <w:t>dobre</w:t>
            </w:r>
            <w:proofErr w:type="spellEnd"/>
            <w:r w:rsidRPr="008F03BF">
              <w:rPr>
                <w:sz w:val="20"/>
                <w:szCs w:val="20"/>
                <w:lang w:val="en-US"/>
              </w:rPr>
              <w:t xml:space="preserve"> </w:t>
            </w:r>
            <w:proofErr w:type="spellStart"/>
            <w:r w:rsidRPr="008F03BF">
              <w:rPr>
                <w:sz w:val="20"/>
                <w:szCs w:val="20"/>
                <w:lang w:val="en-US"/>
              </w:rPr>
              <w:t>gradnje</w:t>
            </w:r>
            <w:proofErr w:type="spellEnd"/>
          </w:p>
          <w:p w14:paraId="316E3F0A"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provjeriti</w:t>
            </w:r>
            <w:proofErr w:type="spellEnd"/>
            <w:r w:rsidRPr="008F03BF">
              <w:rPr>
                <w:sz w:val="20"/>
                <w:szCs w:val="20"/>
                <w:lang w:val="en-US"/>
              </w:rPr>
              <w:t xml:space="preserve"> da li se </w:t>
            </w:r>
            <w:proofErr w:type="spellStart"/>
            <w:r w:rsidRPr="008F03BF">
              <w:rPr>
                <w:sz w:val="20"/>
                <w:szCs w:val="20"/>
                <w:lang w:val="en-US"/>
              </w:rPr>
              <w:t>osoba</w:t>
            </w:r>
            <w:proofErr w:type="spellEnd"/>
            <w:r w:rsidRPr="008F03BF">
              <w:rPr>
                <w:sz w:val="20"/>
                <w:szCs w:val="20"/>
                <w:lang w:val="en-US"/>
              </w:rPr>
              <w:t xml:space="preserve"> </w:t>
            </w:r>
            <w:proofErr w:type="spellStart"/>
            <w:r w:rsidRPr="008F03BF">
              <w:rPr>
                <w:sz w:val="20"/>
                <w:szCs w:val="20"/>
                <w:lang w:val="en-US"/>
              </w:rPr>
              <w:t>sama</w:t>
            </w:r>
            <w:proofErr w:type="spellEnd"/>
            <w:r w:rsidRPr="008F03BF">
              <w:rPr>
                <w:sz w:val="20"/>
                <w:szCs w:val="20"/>
                <w:lang w:val="en-US"/>
              </w:rPr>
              <w:t xml:space="preserve">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kretati</w:t>
            </w:r>
            <w:proofErr w:type="spellEnd"/>
            <w:r w:rsidRPr="008F03BF">
              <w:rPr>
                <w:sz w:val="20"/>
                <w:szCs w:val="20"/>
                <w:lang w:val="en-US"/>
              </w:rPr>
              <w:t xml:space="preserve"> </w:t>
            </w:r>
            <w:proofErr w:type="spellStart"/>
            <w:r w:rsidRPr="008F03BF">
              <w:rPr>
                <w:sz w:val="20"/>
                <w:szCs w:val="20"/>
                <w:lang w:val="en-US"/>
              </w:rPr>
              <w:t>evakuacijskim</w:t>
            </w:r>
            <w:proofErr w:type="spellEnd"/>
            <w:r w:rsidRPr="008F03BF">
              <w:rPr>
                <w:sz w:val="20"/>
                <w:szCs w:val="20"/>
                <w:lang w:val="en-US"/>
              </w:rPr>
              <w:t xml:space="preserve"> </w:t>
            </w:r>
            <w:proofErr w:type="spellStart"/>
            <w:r w:rsidRPr="008F03BF">
              <w:rPr>
                <w:sz w:val="20"/>
                <w:szCs w:val="20"/>
                <w:lang w:val="en-US"/>
              </w:rPr>
              <w:t>putem</w:t>
            </w:r>
            <w:proofErr w:type="spellEnd"/>
          </w:p>
          <w:p w14:paraId="6D751FEC"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roofErr w:type="spellStart"/>
            <w:r w:rsidRPr="008F03BF">
              <w:rPr>
                <w:sz w:val="20"/>
                <w:szCs w:val="20"/>
                <w:lang w:val="en-US"/>
              </w:rPr>
              <w:t>pri</w:t>
            </w:r>
            <w:proofErr w:type="spellEnd"/>
            <w:r w:rsidRPr="008F03BF">
              <w:rPr>
                <w:sz w:val="20"/>
                <w:szCs w:val="20"/>
                <w:lang w:val="en-US"/>
              </w:rPr>
              <w:t xml:space="preserve"> </w:t>
            </w:r>
            <w:proofErr w:type="spellStart"/>
            <w:r w:rsidRPr="008F03BF">
              <w:rPr>
                <w:sz w:val="20"/>
                <w:szCs w:val="20"/>
                <w:lang w:val="en-US"/>
              </w:rPr>
              <w:t>kretanju</w:t>
            </w:r>
            <w:proofErr w:type="spellEnd"/>
            <w:r w:rsidRPr="008F03BF">
              <w:rPr>
                <w:sz w:val="20"/>
                <w:szCs w:val="20"/>
                <w:lang w:val="en-US"/>
              </w:rPr>
              <w:t xml:space="preserve">, </w:t>
            </w:r>
            <w:proofErr w:type="spellStart"/>
            <w:r w:rsidRPr="008F03BF">
              <w:rPr>
                <w:sz w:val="20"/>
                <w:szCs w:val="20"/>
                <w:lang w:val="en-US"/>
              </w:rPr>
              <w:t>podrška</w:t>
            </w:r>
            <w:proofErr w:type="spellEnd"/>
          </w:p>
          <w:p w14:paraId="415690E7"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prilikom</w:t>
            </w:r>
            <w:proofErr w:type="spellEnd"/>
            <w:r w:rsidRPr="008F03BF">
              <w:rPr>
                <w:sz w:val="20"/>
                <w:szCs w:val="20"/>
                <w:lang w:val="en-US"/>
              </w:rPr>
              <w:t xml:space="preserve"> </w:t>
            </w:r>
            <w:proofErr w:type="spellStart"/>
            <w:r w:rsidRPr="008F03BF">
              <w:rPr>
                <w:sz w:val="20"/>
                <w:szCs w:val="20"/>
                <w:lang w:val="en-US"/>
              </w:rPr>
              <w:t>pristupanja</w:t>
            </w:r>
            <w:proofErr w:type="spellEnd"/>
            <w:r w:rsidRPr="008F03BF">
              <w:rPr>
                <w:sz w:val="20"/>
                <w:szCs w:val="20"/>
                <w:lang w:val="en-US"/>
              </w:rPr>
              <w:t xml:space="preserve"> </w:t>
            </w:r>
            <w:proofErr w:type="spellStart"/>
            <w:r w:rsidRPr="008F03BF">
              <w:rPr>
                <w:sz w:val="20"/>
                <w:szCs w:val="20"/>
                <w:lang w:val="en-US"/>
              </w:rPr>
              <w:t>slijepoj</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slabovidnoj</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se </w:t>
            </w:r>
            <w:proofErr w:type="spellStart"/>
            <w:r w:rsidRPr="008F03BF">
              <w:rPr>
                <w:sz w:val="20"/>
                <w:szCs w:val="20"/>
                <w:lang w:val="en-US"/>
              </w:rPr>
              <w:t>najaviti</w:t>
            </w:r>
            <w:proofErr w:type="spellEnd"/>
            <w:r w:rsidRPr="008F03BF">
              <w:rPr>
                <w:sz w:val="20"/>
                <w:szCs w:val="20"/>
                <w:lang w:val="en-US"/>
              </w:rPr>
              <w:t xml:space="preserve">, </w:t>
            </w:r>
            <w:proofErr w:type="spellStart"/>
            <w:r w:rsidRPr="008F03BF">
              <w:rPr>
                <w:sz w:val="20"/>
                <w:szCs w:val="20"/>
                <w:lang w:val="en-US"/>
              </w:rPr>
              <w:t>predstaviti</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w:t>
            </w:r>
            <w:proofErr w:type="spellStart"/>
            <w:r w:rsidRPr="008F03BF">
              <w:rPr>
                <w:sz w:val="20"/>
                <w:szCs w:val="20"/>
                <w:lang w:val="en-US"/>
              </w:rPr>
              <w:t>pitati</w:t>
            </w:r>
            <w:proofErr w:type="spellEnd"/>
            <w:r w:rsidRPr="008F03BF">
              <w:rPr>
                <w:sz w:val="20"/>
                <w:szCs w:val="20"/>
                <w:lang w:val="en-US"/>
              </w:rPr>
              <w:t xml:space="preserve"> </w:t>
            </w:r>
            <w:proofErr w:type="spellStart"/>
            <w:r w:rsidRPr="008F03BF">
              <w:rPr>
                <w:sz w:val="20"/>
                <w:szCs w:val="20"/>
                <w:lang w:val="en-US"/>
              </w:rPr>
              <w:t>kako</w:t>
            </w:r>
            <w:proofErr w:type="spellEnd"/>
            <w:r w:rsidRPr="008F03BF">
              <w:rPr>
                <w:sz w:val="20"/>
                <w:szCs w:val="20"/>
                <w:lang w:val="en-US"/>
              </w:rPr>
              <w:t xml:space="preserve"> se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pomoći</w:t>
            </w:r>
            <w:proofErr w:type="spellEnd"/>
          </w:p>
          <w:p w14:paraId="3101C49C" w14:textId="77777777" w:rsidR="008F03BF" w:rsidRPr="008F03BF" w:rsidRDefault="008F03BF" w:rsidP="008F03BF">
            <w:pPr>
              <w:numPr>
                <w:ilvl w:val="0"/>
                <w:numId w:val="132"/>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održavati</w:t>
            </w:r>
            <w:proofErr w:type="spellEnd"/>
            <w:r w:rsidRPr="008F03BF">
              <w:rPr>
                <w:sz w:val="20"/>
                <w:szCs w:val="20"/>
                <w:lang w:val="en-US"/>
              </w:rPr>
              <w:t xml:space="preserve"> </w:t>
            </w:r>
            <w:proofErr w:type="spellStart"/>
            <w:r w:rsidRPr="008F03BF">
              <w:rPr>
                <w:sz w:val="20"/>
                <w:szCs w:val="20"/>
                <w:lang w:val="en-US"/>
              </w:rPr>
              <w:t>komunikaciju</w:t>
            </w:r>
            <w:proofErr w:type="spellEnd"/>
            <w:r w:rsidRPr="008F03BF">
              <w:rPr>
                <w:sz w:val="20"/>
                <w:szCs w:val="20"/>
                <w:lang w:val="en-US"/>
              </w:rPr>
              <w:t xml:space="preserve"> </w:t>
            </w:r>
            <w:proofErr w:type="spellStart"/>
            <w:r w:rsidRPr="008F03BF">
              <w:rPr>
                <w:sz w:val="20"/>
                <w:szCs w:val="20"/>
                <w:lang w:val="en-US"/>
              </w:rPr>
              <w:t>prilikom</w:t>
            </w:r>
            <w:proofErr w:type="spellEnd"/>
            <w:r w:rsidRPr="008F03BF">
              <w:rPr>
                <w:sz w:val="20"/>
                <w:szCs w:val="20"/>
                <w:lang w:val="en-US"/>
              </w:rPr>
              <w:t xml:space="preserve"> </w:t>
            </w:r>
            <w:proofErr w:type="spellStart"/>
            <w:r w:rsidRPr="008F03BF">
              <w:rPr>
                <w:sz w:val="20"/>
                <w:szCs w:val="20"/>
                <w:lang w:val="en-US"/>
              </w:rPr>
              <w:t>kretanja</w:t>
            </w:r>
            <w:proofErr w:type="spellEnd"/>
            <w:r w:rsidRPr="008F03BF">
              <w:rPr>
                <w:sz w:val="20"/>
                <w:szCs w:val="20"/>
                <w:lang w:val="en-US"/>
              </w:rPr>
              <w:t xml:space="preserve"> </w:t>
            </w:r>
            <w:proofErr w:type="spellStart"/>
            <w:r w:rsidRPr="008F03BF">
              <w:rPr>
                <w:sz w:val="20"/>
                <w:szCs w:val="20"/>
                <w:lang w:val="en-US"/>
              </w:rPr>
              <w:t>tako</w:t>
            </w:r>
            <w:proofErr w:type="spellEnd"/>
            <w:r w:rsidRPr="008F03BF">
              <w:rPr>
                <w:sz w:val="20"/>
                <w:szCs w:val="20"/>
                <w:lang w:val="en-US"/>
              </w:rPr>
              <w:t xml:space="preserve"> da se </w:t>
            </w:r>
            <w:proofErr w:type="spellStart"/>
            <w:r w:rsidRPr="008F03BF">
              <w:rPr>
                <w:sz w:val="20"/>
                <w:szCs w:val="20"/>
                <w:lang w:val="en-US"/>
              </w:rPr>
              <w:t>opisuju</w:t>
            </w:r>
            <w:proofErr w:type="spellEnd"/>
            <w:r w:rsidRPr="008F03BF">
              <w:rPr>
                <w:sz w:val="20"/>
                <w:szCs w:val="20"/>
                <w:lang w:val="en-US"/>
              </w:rPr>
              <w:t xml:space="preserve"> </w:t>
            </w:r>
            <w:proofErr w:type="spellStart"/>
            <w:r w:rsidRPr="008F03BF">
              <w:rPr>
                <w:sz w:val="20"/>
                <w:szCs w:val="20"/>
                <w:lang w:val="en-US"/>
              </w:rPr>
              <w:t>fizičke</w:t>
            </w:r>
            <w:proofErr w:type="spellEnd"/>
            <w:r w:rsidRPr="008F03BF">
              <w:rPr>
                <w:sz w:val="20"/>
                <w:szCs w:val="20"/>
                <w:lang w:val="en-US"/>
              </w:rPr>
              <w:t xml:space="preserve"> </w:t>
            </w:r>
            <w:proofErr w:type="spellStart"/>
            <w:r w:rsidRPr="008F03BF">
              <w:rPr>
                <w:sz w:val="20"/>
                <w:szCs w:val="20"/>
                <w:lang w:val="en-US"/>
              </w:rPr>
              <w:t>barijere</w:t>
            </w:r>
            <w:proofErr w:type="spellEnd"/>
            <w:r w:rsidRPr="008F03BF">
              <w:rPr>
                <w:sz w:val="20"/>
                <w:szCs w:val="20"/>
                <w:lang w:val="en-US"/>
              </w:rPr>
              <w:t xml:space="preserve"> u </w:t>
            </w:r>
            <w:proofErr w:type="spellStart"/>
            <w:r w:rsidRPr="008F03BF">
              <w:rPr>
                <w:sz w:val="20"/>
                <w:szCs w:val="20"/>
                <w:lang w:val="en-US"/>
              </w:rPr>
              <w:t>prostoru</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daju</w:t>
            </w:r>
            <w:proofErr w:type="spellEnd"/>
            <w:r w:rsidRPr="008F03BF">
              <w:rPr>
                <w:sz w:val="20"/>
                <w:szCs w:val="20"/>
                <w:lang w:val="en-US"/>
              </w:rPr>
              <w:t xml:space="preserve"> </w:t>
            </w:r>
            <w:proofErr w:type="spellStart"/>
            <w:r w:rsidRPr="008F03BF">
              <w:rPr>
                <w:sz w:val="20"/>
                <w:szCs w:val="20"/>
                <w:lang w:val="en-US"/>
              </w:rPr>
              <w:t>smjernice</w:t>
            </w:r>
            <w:proofErr w:type="spellEnd"/>
            <w:r w:rsidRPr="008F03BF">
              <w:rPr>
                <w:sz w:val="20"/>
                <w:szCs w:val="20"/>
                <w:lang w:val="en-US"/>
              </w:rPr>
              <w:t xml:space="preserve"> za </w:t>
            </w:r>
            <w:proofErr w:type="spellStart"/>
            <w:r w:rsidRPr="008F03BF">
              <w:rPr>
                <w:sz w:val="20"/>
                <w:szCs w:val="20"/>
                <w:lang w:val="en-US"/>
              </w:rPr>
              <w:t>kretanje</w:t>
            </w:r>
            <w:proofErr w:type="spellEnd"/>
          </w:p>
          <w:p w14:paraId="2BE07495" w14:textId="77777777" w:rsidR="008F03BF" w:rsidRPr="008F03BF" w:rsidRDefault="008F03BF" w:rsidP="008F03BF">
            <w:pPr>
              <w:numPr>
                <w:ilvl w:val="0"/>
                <w:numId w:val="132"/>
              </w:numPr>
              <w:ind w:left="357" w:hanging="357"/>
              <w:contextualSpacing/>
              <w:jc w:val="left"/>
              <w:rPr>
                <w:sz w:val="20"/>
                <w:szCs w:val="20"/>
                <w:lang w:val="en-US"/>
              </w:rPr>
            </w:pPr>
            <w:r w:rsidRPr="008F03BF">
              <w:rPr>
                <w:sz w:val="20"/>
                <w:szCs w:val="20"/>
                <w:lang w:val="en-US"/>
              </w:rPr>
              <w:t xml:space="preserve">u </w:t>
            </w:r>
            <w:proofErr w:type="spellStart"/>
            <w:r w:rsidRPr="008F03BF">
              <w:rPr>
                <w:sz w:val="20"/>
                <w:szCs w:val="20"/>
                <w:lang w:val="en-US"/>
              </w:rPr>
              <w:t>slučaju</w:t>
            </w:r>
            <w:proofErr w:type="spellEnd"/>
            <w:r w:rsidRPr="008F03BF">
              <w:rPr>
                <w:sz w:val="20"/>
                <w:szCs w:val="20"/>
                <w:lang w:val="en-US"/>
              </w:rPr>
              <w:t xml:space="preserve"> da </w:t>
            </w:r>
            <w:proofErr w:type="spellStart"/>
            <w:r w:rsidRPr="008F03BF">
              <w:rPr>
                <w:sz w:val="20"/>
                <w:szCs w:val="20"/>
                <w:lang w:val="en-US"/>
              </w:rPr>
              <w:t>slijepa</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slabovidna</w:t>
            </w:r>
            <w:proofErr w:type="spellEnd"/>
            <w:r w:rsidRPr="008F03BF">
              <w:rPr>
                <w:sz w:val="20"/>
                <w:szCs w:val="20"/>
                <w:lang w:val="en-US"/>
              </w:rPr>
              <w:t xml:space="preserve"> </w:t>
            </w:r>
            <w:proofErr w:type="spellStart"/>
            <w:r w:rsidRPr="008F03BF">
              <w:rPr>
                <w:sz w:val="20"/>
                <w:szCs w:val="20"/>
                <w:lang w:val="en-US"/>
              </w:rPr>
              <w:t>osoba</w:t>
            </w:r>
            <w:proofErr w:type="spellEnd"/>
            <w:r w:rsidRPr="008F03BF">
              <w:rPr>
                <w:sz w:val="20"/>
                <w:szCs w:val="20"/>
                <w:lang w:val="en-US"/>
              </w:rPr>
              <w:t xml:space="preserve"> </w:t>
            </w:r>
            <w:proofErr w:type="spellStart"/>
            <w:r w:rsidRPr="008F03BF">
              <w:rPr>
                <w:sz w:val="20"/>
                <w:szCs w:val="20"/>
                <w:lang w:val="en-US"/>
              </w:rPr>
              <w:t>ima</w:t>
            </w:r>
            <w:proofErr w:type="spellEnd"/>
            <w:r w:rsidRPr="008F03BF">
              <w:rPr>
                <w:sz w:val="20"/>
                <w:szCs w:val="20"/>
                <w:lang w:val="en-US"/>
              </w:rPr>
              <w:t xml:space="preserve"> </w:t>
            </w:r>
            <w:proofErr w:type="spellStart"/>
            <w:r w:rsidRPr="008F03BF">
              <w:rPr>
                <w:sz w:val="20"/>
                <w:szCs w:val="20"/>
                <w:lang w:val="en-US"/>
              </w:rPr>
              <w:t>psa</w:t>
            </w:r>
            <w:proofErr w:type="spellEnd"/>
            <w:r w:rsidRPr="008F03BF">
              <w:rPr>
                <w:sz w:val="20"/>
                <w:szCs w:val="20"/>
                <w:lang w:val="en-US"/>
              </w:rPr>
              <w:t xml:space="preserve"> </w:t>
            </w:r>
            <w:proofErr w:type="spellStart"/>
            <w:r w:rsidRPr="008F03BF">
              <w:rPr>
                <w:sz w:val="20"/>
                <w:szCs w:val="20"/>
                <w:lang w:val="en-US"/>
              </w:rPr>
              <w:t>vodiča</w:t>
            </w:r>
            <w:proofErr w:type="spellEnd"/>
            <w:r w:rsidRPr="008F03BF">
              <w:rPr>
                <w:sz w:val="20"/>
                <w:szCs w:val="20"/>
                <w:lang w:val="en-US"/>
              </w:rPr>
              <w:t xml:space="preserve">, </w:t>
            </w:r>
            <w:proofErr w:type="spellStart"/>
            <w:r w:rsidRPr="008F03BF">
              <w:rPr>
                <w:sz w:val="20"/>
                <w:szCs w:val="20"/>
                <w:lang w:val="en-US"/>
              </w:rPr>
              <w:t>važno</w:t>
            </w:r>
            <w:proofErr w:type="spellEnd"/>
            <w:r w:rsidRPr="008F03BF">
              <w:rPr>
                <w:sz w:val="20"/>
                <w:szCs w:val="20"/>
                <w:lang w:val="en-US"/>
              </w:rPr>
              <w:t xml:space="preserve"> je da se </w:t>
            </w:r>
            <w:proofErr w:type="spellStart"/>
            <w:r w:rsidRPr="008F03BF">
              <w:rPr>
                <w:sz w:val="20"/>
                <w:szCs w:val="20"/>
                <w:lang w:val="en-US"/>
              </w:rPr>
              <w:t>psa</w:t>
            </w:r>
            <w:proofErr w:type="spellEnd"/>
            <w:r w:rsidRPr="008F03BF">
              <w:rPr>
                <w:sz w:val="20"/>
                <w:szCs w:val="20"/>
                <w:lang w:val="en-US"/>
              </w:rPr>
              <w:t xml:space="preserve"> ne </w:t>
            </w:r>
            <w:proofErr w:type="spellStart"/>
            <w:r w:rsidRPr="008F03BF">
              <w:rPr>
                <w:sz w:val="20"/>
                <w:szCs w:val="20"/>
                <w:lang w:val="en-US"/>
              </w:rPr>
              <w:t>ometa</w:t>
            </w:r>
            <w:proofErr w:type="spellEnd"/>
            <w:r w:rsidRPr="008F03BF">
              <w:rPr>
                <w:sz w:val="20"/>
                <w:szCs w:val="20"/>
                <w:lang w:val="en-US"/>
              </w:rPr>
              <w:t xml:space="preserve"> u </w:t>
            </w:r>
            <w:proofErr w:type="spellStart"/>
            <w:r w:rsidRPr="008F03BF">
              <w:rPr>
                <w:sz w:val="20"/>
                <w:szCs w:val="20"/>
                <w:lang w:val="en-US"/>
              </w:rPr>
              <w:t>radu</w:t>
            </w:r>
            <w:proofErr w:type="spellEnd"/>
          </w:p>
        </w:tc>
        <w:tc>
          <w:tcPr>
            <w:tcW w:w="3828" w:type="dxa"/>
            <w:vAlign w:val="center"/>
          </w:tcPr>
          <w:p w14:paraId="5CE53EC9" w14:textId="77777777"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lastRenderedPageBreak/>
              <w:t xml:space="preserve">Zavod za javno zdravstvo Koprivničko-križevačke županije </w:t>
            </w:r>
            <w:r w:rsidRPr="008F03BF">
              <w:rPr>
                <w:rFonts w:eastAsia="Times New Roman"/>
                <w:b/>
                <w:sz w:val="20"/>
                <w:szCs w:val="20"/>
                <w:u w:val="single"/>
              </w:rPr>
              <w:t>(PRILOG 13.)</w:t>
            </w:r>
            <w:r w:rsidRPr="008F03BF">
              <w:rPr>
                <w:rFonts w:eastAsia="Times New Roman"/>
                <w:sz w:val="20"/>
                <w:szCs w:val="20"/>
              </w:rPr>
              <w:t xml:space="preserve"> </w:t>
            </w:r>
          </w:p>
          <w:p w14:paraId="61A689DF"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Zavod za hitnu medicinu Koprivničko-križevačke  županije </w:t>
            </w:r>
            <w:r w:rsidRPr="008F03BF">
              <w:rPr>
                <w:rFonts w:eastAsia="Times New Roman"/>
                <w:b/>
                <w:sz w:val="20"/>
                <w:szCs w:val="20"/>
                <w:u w:val="single"/>
              </w:rPr>
              <w:t>(PRILOG 13.)</w:t>
            </w:r>
          </w:p>
          <w:p w14:paraId="4D041C95" w14:textId="311DD932"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 xml:space="preserve">Gradsko društvo Crvenog križa </w:t>
            </w:r>
            <w:r w:rsidR="00467D87">
              <w:rPr>
                <w:rFonts w:eastAsia="Times New Roman"/>
                <w:sz w:val="20"/>
                <w:szCs w:val="20"/>
              </w:rPr>
              <w:t>Đurđevac</w:t>
            </w:r>
            <w:r w:rsidRPr="008F03BF">
              <w:rPr>
                <w:rFonts w:eastAsia="Times New Roman"/>
                <w:sz w:val="20"/>
                <w:szCs w:val="20"/>
              </w:rPr>
              <w:t xml:space="preserve">  </w:t>
            </w:r>
            <w:r w:rsidRPr="008F03BF">
              <w:rPr>
                <w:rFonts w:eastAsia="Times New Roman"/>
                <w:b/>
                <w:sz w:val="20"/>
                <w:szCs w:val="20"/>
                <w:u w:val="single"/>
              </w:rPr>
              <w:t>(PRILOG 3.)</w:t>
            </w:r>
          </w:p>
          <w:p w14:paraId="31C96189"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HGSS – Stanica Koprivnica </w:t>
            </w:r>
            <w:r w:rsidRPr="008F03BF">
              <w:rPr>
                <w:rFonts w:eastAsia="Times New Roman"/>
                <w:b/>
                <w:sz w:val="20"/>
                <w:szCs w:val="20"/>
                <w:u w:val="single"/>
              </w:rPr>
              <w:t>(PRILOG 4.)</w:t>
            </w:r>
          </w:p>
          <w:p w14:paraId="15AFA3B5" w14:textId="577A436B"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467D87">
              <w:rPr>
                <w:rFonts w:eastAsia="Times New Roman"/>
                <w:sz w:val="20"/>
                <w:szCs w:val="20"/>
              </w:rPr>
              <w:t xml:space="preserve">Novo Virje </w:t>
            </w:r>
            <w:r w:rsidRPr="008F03BF">
              <w:rPr>
                <w:rFonts w:eastAsia="Times New Roman"/>
                <w:b/>
                <w:sz w:val="20"/>
                <w:szCs w:val="20"/>
                <w:u w:val="single"/>
              </w:rPr>
              <w:t>(PRILOG 2.)</w:t>
            </w:r>
          </w:p>
          <w:p w14:paraId="0E280F8E"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p w14:paraId="31E961ED"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Susjedi</w:t>
            </w:r>
          </w:p>
        </w:tc>
      </w:tr>
      <w:tr w:rsidR="008F03BF" w:rsidRPr="008F03BF" w14:paraId="070B99F2" w14:textId="77777777" w:rsidTr="002D1430">
        <w:tc>
          <w:tcPr>
            <w:tcW w:w="846" w:type="dxa"/>
            <w:vMerge/>
            <w:vAlign w:val="center"/>
          </w:tcPr>
          <w:p w14:paraId="01BEC527" w14:textId="77777777" w:rsidR="008F03BF" w:rsidRPr="008F03BF" w:rsidRDefault="008F03BF" w:rsidP="008F03BF">
            <w:pPr>
              <w:jc w:val="center"/>
              <w:rPr>
                <w:sz w:val="20"/>
                <w:szCs w:val="20"/>
              </w:rPr>
            </w:pPr>
          </w:p>
        </w:tc>
        <w:tc>
          <w:tcPr>
            <w:tcW w:w="2268" w:type="dxa"/>
            <w:vMerge/>
            <w:vAlign w:val="center"/>
          </w:tcPr>
          <w:p w14:paraId="0E9E2111" w14:textId="77777777" w:rsidR="008F03BF" w:rsidRPr="008F03BF" w:rsidRDefault="008F03BF" w:rsidP="008F03BF">
            <w:pPr>
              <w:jc w:val="center"/>
              <w:rPr>
                <w:sz w:val="20"/>
                <w:szCs w:val="20"/>
              </w:rPr>
            </w:pPr>
          </w:p>
        </w:tc>
        <w:tc>
          <w:tcPr>
            <w:tcW w:w="1701" w:type="dxa"/>
            <w:vAlign w:val="center"/>
          </w:tcPr>
          <w:p w14:paraId="63674FFC" w14:textId="77777777" w:rsidR="008F03BF" w:rsidRPr="008F03BF" w:rsidRDefault="008F03BF" w:rsidP="008F03BF">
            <w:pPr>
              <w:jc w:val="center"/>
              <w:rPr>
                <w:b/>
                <w:bCs/>
                <w:sz w:val="20"/>
                <w:szCs w:val="20"/>
              </w:rPr>
            </w:pPr>
            <w:r w:rsidRPr="008F03BF">
              <w:rPr>
                <w:b/>
                <w:bCs/>
                <w:sz w:val="20"/>
                <w:szCs w:val="20"/>
              </w:rPr>
              <w:t>Zbrinjavanje</w:t>
            </w:r>
          </w:p>
        </w:tc>
        <w:tc>
          <w:tcPr>
            <w:tcW w:w="5386" w:type="dxa"/>
            <w:vAlign w:val="center"/>
          </w:tcPr>
          <w:p w14:paraId="0D7459FB"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ustanovu</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je </w:t>
            </w:r>
            <w:proofErr w:type="spellStart"/>
            <w:r w:rsidRPr="008F03BF">
              <w:rPr>
                <w:sz w:val="20"/>
                <w:szCs w:val="20"/>
                <w:lang w:val="en-US"/>
              </w:rPr>
              <w:t>ozlijeđena</w:t>
            </w:r>
            <w:proofErr w:type="spellEnd"/>
            <w:r w:rsidRPr="008F03BF">
              <w:rPr>
                <w:sz w:val="20"/>
                <w:szCs w:val="20"/>
                <w:lang w:val="en-US"/>
              </w:rPr>
              <w:t xml:space="preserve">, </w:t>
            </w:r>
            <w:proofErr w:type="spellStart"/>
            <w:r w:rsidRPr="008F03BF">
              <w:rPr>
                <w:sz w:val="20"/>
                <w:szCs w:val="20"/>
                <w:lang w:val="en-US"/>
              </w:rPr>
              <w:t>ovisno</w:t>
            </w:r>
            <w:proofErr w:type="spellEnd"/>
            <w:r w:rsidRPr="008F03BF">
              <w:rPr>
                <w:sz w:val="20"/>
                <w:szCs w:val="20"/>
                <w:lang w:val="en-US"/>
              </w:rPr>
              <w:t xml:space="preserve"> o </w:t>
            </w:r>
            <w:proofErr w:type="spellStart"/>
            <w:r w:rsidRPr="008F03BF">
              <w:rPr>
                <w:sz w:val="20"/>
                <w:szCs w:val="20"/>
                <w:lang w:val="en-US"/>
              </w:rPr>
              <w:t>stupnju</w:t>
            </w:r>
            <w:proofErr w:type="spellEnd"/>
            <w:r w:rsidRPr="008F03BF">
              <w:rPr>
                <w:sz w:val="20"/>
                <w:szCs w:val="20"/>
                <w:lang w:val="en-US"/>
              </w:rPr>
              <w:t xml:space="preserve"> </w:t>
            </w:r>
            <w:proofErr w:type="spellStart"/>
            <w:r w:rsidRPr="008F03BF">
              <w:rPr>
                <w:sz w:val="20"/>
                <w:szCs w:val="20"/>
                <w:lang w:val="en-US"/>
              </w:rPr>
              <w:t>ozljede</w:t>
            </w:r>
            <w:proofErr w:type="spellEnd"/>
          </w:p>
          <w:p w14:paraId="43ACA715"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privremeno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objekt</w:t>
            </w:r>
            <w:proofErr w:type="spellEnd"/>
            <w:r w:rsidRPr="008F03BF">
              <w:rPr>
                <w:sz w:val="20"/>
                <w:szCs w:val="20"/>
                <w:lang w:val="en-US"/>
              </w:rPr>
              <w:t xml:space="preserve"> koji </w:t>
            </w:r>
            <w:proofErr w:type="spellStart"/>
            <w:r w:rsidRPr="008F03BF">
              <w:rPr>
                <w:sz w:val="20"/>
                <w:szCs w:val="20"/>
                <w:lang w:val="en-US"/>
              </w:rPr>
              <w:t>zadovoljava</w:t>
            </w:r>
            <w:proofErr w:type="spellEnd"/>
            <w:r w:rsidRPr="008F03BF">
              <w:rPr>
                <w:sz w:val="20"/>
                <w:szCs w:val="20"/>
                <w:lang w:val="en-US"/>
              </w:rPr>
              <w:t xml:space="preserve"> </w:t>
            </w:r>
            <w:proofErr w:type="spellStart"/>
            <w:r w:rsidRPr="008F03BF">
              <w:rPr>
                <w:sz w:val="20"/>
                <w:szCs w:val="20"/>
                <w:lang w:val="en-US"/>
              </w:rPr>
              <w:t>potrebe</w:t>
            </w:r>
            <w:proofErr w:type="spellEnd"/>
            <w:r w:rsidRPr="008F03BF">
              <w:rPr>
                <w:sz w:val="20"/>
                <w:szCs w:val="20"/>
                <w:lang w:val="en-US"/>
              </w:rPr>
              <w:t xml:space="preserve"> s </w:t>
            </w:r>
            <w:proofErr w:type="spellStart"/>
            <w:r w:rsidRPr="008F03BF">
              <w:rPr>
                <w:sz w:val="20"/>
                <w:szCs w:val="20"/>
                <w:lang w:val="en-US"/>
              </w:rPr>
              <w:t>obzirom</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vrstu</w:t>
            </w:r>
            <w:proofErr w:type="spellEnd"/>
            <w:r w:rsidRPr="008F03BF">
              <w:rPr>
                <w:sz w:val="20"/>
                <w:szCs w:val="20"/>
                <w:lang w:val="en-US"/>
              </w:rPr>
              <w:t xml:space="preserve"> </w:t>
            </w:r>
            <w:proofErr w:type="spellStart"/>
            <w:r w:rsidRPr="008F03BF">
              <w:rPr>
                <w:sz w:val="20"/>
                <w:szCs w:val="20"/>
                <w:lang w:val="en-US"/>
              </w:rPr>
              <w:t>invaliditeta</w:t>
            </w:r>
            <w:proofErr w:type="spellEnd"/>
          </w:p>
          <w:p w14:paraId="5192B39C" w14:textId="77777777" w:rsidR="008F03BF" w:rsidRPr="008F03BF" w:rsidRDefault="008F03BF" w:rsidP="008F03BF">
            <w:pPr>
              <w:numPr>
                <w:ilvl w:val="0"/>
                <w:numId w:val="133"/>
              </w:numPr>
              <w:ind w:left="357" w:hanging="357"/>
              <w:contextualSpacing/>
              <w:jc w:val="left"/>
              <w:rPr>
                <w:sz w:val="20"/>
                <w:szCs w:val="20"/>
                <w:lang w:val="en-US"/>
              </w:rPr>
            </w:pPr>
            <w:r w:rsidRPr="008F03BF">
              <w:rPr>
                <w:sz w:val="20"/>
                <w:szCs w:val="20"/>
                <w:lang w:val="en-US"/>
              </w:rPr>
              <w:t xml:space="preserve">u </w:t>
            </w:r>
            <w:proofErr w:type="spellStart"/>
            <w:r w:rsidRPr="008F03BF">
              <w:rPr>
                <w:sz w:val="20"/>
                <w:szCs w:val="20"/>
                <w:lang w:val="en-US"/>
              </w:rPr>
              <w:t>slučaju</w:t>
            </w:r>
            <w:proofErr w:type="spellEnd"/>
            <w:r w:rsidRPr="008F03BF">
              <w:rPr>
                <w:sz w:val="20"/>
                <w:szCs w:val="20"/>
                <w:lang w:val="en-US"/>
              </w:rPr>
              <w:t xml:space="preserve"> </w:t>
            </w:r>
            <w:proofErr w:type="spellStart"/>
            <w:r w:rsidRPr="008F03BF">
              <w:rPr>
                <w:sz w:val="20"/>
                <w:szCs w:val="20"/>
                <w:lang w:val="en-US"/>
              </w:rPr>
              <w:t>nemogućnosti</w:t>
            </w:r>
            <w:proofErr w:type="spellEnd"/>
            <w:r w:rsidRPr="008F03BF">
              <w:rPr>
                <w:sz w:val="20"/>
                <w:szCs w:val="20"/>
                <w:lang w:val="en-US"/>
              </w:rPr>
              <w:t xml:space="preserve"> </w:t>
            </w:r>
            <w:proofErr w:type="spellStart"/>
            <w:r w:rsidRPr="008F03BF">
              <w:rPr>
                <w:sz w:val="20"/>
                <w:szCs w:val="20"/>
                <w:lang w:val="en-US"/>
              </w:rPr>
              <w:t>povratka</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mjesto</w:t>
            </w:r>
            <w:proofErr w:type="spellEnd"/>
            <w:r w:rsidRPr="008F03BF">
              <w:rPr>
                <w:sz w:val="20"/>
                <w:szCs w:val="20"/>
                <w:lang w:val="en-US"/>
              </w:rPr>
              <w:t xml:space="preserve"> </w:t>
            </w:r>
            <w:proofErr w:type="spellStart"/>
            <w:r w:rsidRPr="008F03BF">
              <w:rPr>
                <w:sz w:val="20"/>
                <w:szCs w:val="20"/>
                <w:lang w:val="en-US"/>
              </w:rPr>
              <w:t>prebivališta</w:t>
            </w:r>
            <w:proofErr w:type="spellEnd"/>
            <w:r w:rsidRPr="008F03BF">
              <w:rPr>
                <w:sz w:val="20"/>
                <w:szCs w:val="20"/>
                <w:lang w:val="en-US"/>
              </w:rPr>
              <w:t xml:space="preserve">, </w:t>
            </w:r>
            <w:proofErr w:type="spellStart"/>
            <w:r w:rsidRPr="008F03BF">
              <w:rPr>
                <w:sz w:val="20"/>
                <w:szCs w:val="20"/>
                <w:lang w:val="en-US"/>
              </w:rPr>
              <w:t>nakon</w:t>
            </w:r>
            <w:proofErr w:type="spellEnd"/>
            <w:r w:rsidRPr="008F03BF">
              <w:rPr>
                <w:sz w:val="20"/>
                <w:szCs w:val="20"/>
                <w:lang w:val="en-US"/>
              </w:rPr>
              <w:t xml:space="preserve"> </w:t>
            </w:r>
            <w:proofErr w:type="spellStart"/>
            <w:r w:rsidRPr="008F03BF">
              <w:rPr>
                <w:sz w:val="20"/>
                <w:szCs w:val="20"/>
                <w:lang w:val="en-US"/>
              </w:rPr>
              <w:t>velike</w:t>
            </w:r>
            <w:proofErr w:type="spellEnd"/>
            <w:r w:rsidRPr="008F03BF">
              <w:rPr>
                <w:sz w:val="20"/>
                <w:szCs w:val="20"/>
                <w:lang w:val="en-US"/>
              </w:rPr>
              <w:t xml:space="preserve"> </w:t>
            </w:r>
            <w:proofErr w:type="spellStart"/>
            <w:r w:rsidRPr="008F03BF">
              <w:rPr>
                <w:sz w:val="20"/>
                <w:szCs w:val="20"/>
                <w:lang w:val="en-US"/>
              </w:rPr>
              <w:t>nesreće</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privremeni</w:t>
            </w:r>
            <w:proofErr w:type="spellEnd"/>
            <w:r w:rsidRPr="008F03BF">
              <w:rPr>
                <w:sz w:val="20"/>
                <w:szCs w:val="20"/>
                <w:lang w:val="en-US"/>
              </w:rPr>
              <w:t xml:space="preserve"> </w:t>
            </w:r>
            <w:proofErr w:type="spellStart"/>
            <w:r w:rsidRPr="008F03BF">
              <w:rPr>
                <w:sz w:val="20"/>
                <w:szCs w:val="20"/>
                <w:lang w:val="en-US"/>
              </w:rPr>
              <w:t>smještaj</w:t>
            </w:r>
            <w:proofErr w:type="spellEnd"/>
          </w:p>
        </w:tc>
        <w:tc>
          <w:tcPr>
            <w:tcW w:w="3828" w:type="dxa"/>
            <w:vAlign w:val="center"/>
          </w:tcPr>
          <w:p w14:paraId="04013F7E" w14:textId="107CB029" w:rsidR="008F03BF" w:rsidRPr="008F03BF" w:rsidRDefault="008F03BF" w:rsidP="008F03BF">
            <w:pPr>
              <w:numPr>
                <w:ilvl w:val="0"/>
                <w:numId w:val="52"/>
              </w:numPr>
              <w:autoSpaceDE w:val="0"/>
              <w:autoSpaceDN w:val="0"/>
              <w:adjustRightInd w:val="0"/>
              <w:ind w:left="357" w:hanging="357"/>
              <w:contextualSpacing/>
              <w:jc w:val="left"/>
              <w:rPr>
                <w:sz w:val="20"/>
                <w:szCs w:val="20"/>
              </w:rPr>
            </w:pPr>
            <w:r w:rsidRPr="008F03BF">
              <w:rPr>
                <w:rFonts w:eastAsia="Times New Roman"/>
                <w:sz w:val="20"/>
                <w:szCs w:val="20"/>
              </w:rPr>
              <w:t xml:space="preserve">Općina </w:t>
            </w:r>
            <w:r w:rsidR="00467D87">
              <w:rPr>
                <w:rFonts w:eastAsia="Times New Roman"/>
                <w:sz w:val="20"/>
                <w:szCs w:val="20"/>
              </w:rPr>
              <w:t xml:space="preserve">Novo Virje </w:t>
            </w:r>
            <w:r w:rsidRPr="008F03BF">
              <w:rPr>
                <w:rFonts w:eastAsia="Times New Roman"/>
                <w:b/>
                <w:sz w:val="20"/>
                <w:szCs w:val="20"/>
                <w:u w:val="single"/>
              </w:rPr>
              <w:t>(PRILOG 9.)</w:t>
            </w:r>
          </w:p>
          <w:p w14:paraId="3EED73C1"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javno zdravstvo Koprivničko-križevačke županije </w:t>
            </w:r>
            <w:r w:rsidRPr="008F03BF">
              <w:rPr>
                <w:b/>
                <w:sz w:val="20"/>
                <w:szCs w:val="20"/>
                <w:u w:val="single"/>
              </w:rPr>
              <w:t>(PRILOG 13.)</w:t>
            </w:r>
            <w:r w:rsidRPr="008F03BF">
              <w:rPr>
                <w:sz w:val="20"/>
                <w:szCs w:val="20"/>
              </w:rPr>
              <w:t xml:space="preserve"> </w:t>
            </w:r>
          </w:p>
          <w:p w14:paraId="367E88AF"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2F4E65AF" w14:textId="6D814C21" w:rsidR="008F03BF" w:rsidRPr="008F03BF" w:rsidRDefault="00467D87" w:rsidP="008F03BF">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6D9FC8AF" w14:textId="2BD5BECC" w:rsidR="008F03BF" w:rsidRPr="008F03BF" w:rsidRDefault="008F03BF" w:rsidP="008F03BF">
            <w:pPr>
              <w:numPr>
                <w:ilvl w:val="0"/>
                <w:numId w:val="126"/>
              </w:numPr>
              <w:autoSpaceDE w:val="0"/>
              <w:autoSpaceDN w:val="0"/>
              <w:adjustRightInd w:val="0"/>
              <w:ind w:left="357" w:hanging="357"/>
              <w:contextualSpacing/>
              <w:jc w:val="left"/>
              <w:rPr>
                <w:rFonts w:cs="Times New Roman"/>
                <w:sz w:val="20"/>
                <w:szCs w:val="20"/>
              </w:rPr>
            </w:pPr>
            <w:r w:rsidRPr="008F03BF">
              <w:rPr>
                <w:rFonts w:eastAsia="Times New Roman" w:cs="Calibri"/>
                <w:sz w:val="20"/>
                <w:szCs w:val="20"/>
              </w:rPr>
              <w:t xml:space="preserve">Hrvatski zavod za socijalni rad – Područni ured </w:t>
            </w:r>
            <w:r w:rsidR="00467D87">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p w14:paraId="25E2C0CF" w14:textId="77777777" w:rsidR="008F03BF" w:rsidRPr="008F03BF" w:rsidRDefault="008F03BF" w:rsidP="008F03BF">
            <w:pPr>
              <w:numPr>
                <w:ilvl w:val="0"/>
                <w:numId w:val="126"/>
              </w:numPr>
              <w:spacing w:line="276" w:lineRule="auto"/>
              <w:ind w:left="357" w:hanging="357"/>
              <w:jc w:val="left"/>
              <w:rPr>
                <w:rFonts w:cs="Times New Roman"/>
                <w:sz w:val="20"/>
                <w:szCs w:val="20"/>
              </w:rPr>
            </w:pPr>
            <w:r w:rsidRPr="008F03BF">
              <w:rPr>
                <w:rFonts w:eastAsia="Times New Roman"/>
                <w:sz w:val="20"/>
                <w:szCs w:val="20"/>
              </w:rPr>
              <w:t xml:space="preserve">Povjerenici civilne zaštite </w:t>
            </w:r>
            <w:r w:rsidRPr="008F03BF">
              <w:rPr>
                <w:rFonts w:eastAsia="Times New Roman"/>
                <w:b/>
                <w:sz w:val="20"/>
                <w:szCs w:val="20"/>
                <w:u w:val="single"/>
              </w:rPr>
              <w:t>(PRILOG 6.)</w:t>
            </w:r>
          </w:p>
        </w:tc>
      </w:tr>
      <w:tr w:rsidR="008F03BF" w:rsidRPr="008F03BF" w14:paraId="45525B8A" w14:textId="77777777" w:rsidTr="002D1430">
        <w:tc>
          <w:tcPr>
            <w:tcW w:w="846" w:type="dxa"/>
            <w:vMerge/>
            <w:vAlign w:val="center"/>
          </w:tcPr>
          <w:p w14:paraId="631D9D19" w14:textId="77777777" w:rsidR="008F03BF" w:rsidRPr="008F03BF" w:rsidRDefault="008F03BF" w:rsidP="008F03BF">
            <w:pPr>
              <w:jc w:val="center"/>
              <w:rPr>
                <w:sz w:val="20"/>
                <w:szCs w:val="20"/>
              </w:rPr>
            </w:pPr>
          </w:p>
        </w:tc>
        <w:tc>
          <w:tcPr>
            <w:tcW w:w="2268" w:type="dxa"/>
            <w:vMerge/>
            <w:vAlign w:val="center"/>
          </w:tcPr>
          <w:p w14:paraId="0220AD2A" w14:textId="77777777" w:rsidR="008F03BF" w:rsidRPr="008F03BF" w:rsidRDefault="008F03BF" w:rsidP="008F03BF">
            <w:pPr>
              <w:jc w:val="center"/>
              <w:rPr>
                <w:sz w:val="20"/>
                <w:szCs w:val="20"/>
              </w:rPr>
            </w:pPr>
          </w:p>
        </w:tc>
        <w:tc>
          <w:tcPr>
            <w:tcW w:w="1701" w:type="dxa"/>
            <w:vAlign w:val="center"/>
          </w:tcPr>
          <w:p w14:paraId="3A9FD902" w14:textId="77777777" w:rsidR="008F03BF" w:rsidRPr="008F03BF" w:rsidRDefault="008F03BF" w:rsidP="008F03BF">
            <w:pPr>
              <w:jc w:val="center"/>
              <w:rPr>
                <w:b/>
                <w:bCs/>
                <w:sz w:val="20"/>
                <w:szCs w:val="20"/>
              </w:rPr>
            </w:pPr>
            <w:r w:rsidRPr="008F03BF">
              <w:rPr>
                <w:b/>
                <w:bCs/>
                <w:sz w:val="20"/>
                <w:szCs w:val="20"/>
              </w:rPr>
              <w:t>Pružanje medicinske i psihološke pomoći</w:t>
            </w:r>
          </w:p>
        </w:tc>
        <w:tc>
          <w:tcPr>
            <w:tcW w:w="5386" w:type="dxa"/>
            <w:vAlign w:val="center"/>
          </w:tcPr>
          <w:p w14:paraId="2154F6C6"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skrb</w:t>
            </w:r>
            <w:proofErr w:type="spellEnd"/>
            <w:r w:rsidRPr="008F03BF">
              <w:rPr>
                <w:sz w:val="20"/>
                <w:szCs w:val="20"/>
                <w:lang w:val="en-US"/>
              </w:rPr>
              <w:t xml:space="preserve">, </w:t>
            </w:r>
            <w:proofErr w:type="spellStart"/>
            <w:r w:rsidRPr="008F03BF">
              <w:rPr>
                <w:sz w:val="20"/>
                <w:szCs w:val="20"/>
                <w:lang w:val="en-US"/>
              </w:rPr>
              <w:t>liječenje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lijekove</w:t>
            </w:r>
            <w:proofErr w:type="spellEnd"/>
            <w:r w:rsidRPr="008F03BF">
              <w:rPr>
                <w:sz w:val="20"/>
                <w:szCs w:val="20"/>
                <w:lang w:val="en-US"/>
              </w:rPr>
              <w:t xml:space="preserve"> </w:t>
            </w:r>
          </w:p>
          <w:p w14:paraId="538BDAA0"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psihološku</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
        </w:tc>
        <w:tc>
          <w:tcPr>
            <w:tcW w:w="3828" w:type="dxa"/>
            <w:vAlign w:val="center"/>
          </w:tcPr>
          <w:p w14:paraId="374F1E04" w14:textId="49C111CE" w:rsidR="008F03BF" w:rsidRPr="008F03BF" w:rsidRDefault="00467D87" w:rsidP="008F03BF">
            <w:pPr>
              <w:numPr>
                <w:ilvl w:val="0"/>
                <w:numId w:val="137"/>
              </w:numPr>
              <w:ind w:left="357" w:hanging="357"/>
              <w:contextualSpacing/>
              <w:jc w:val="left"/>
              <w:rPr>
                <w:sz w:val="20"/>
                <w:szCs w:val="20"/>
              </w:rPr>
            </w:pPr>
            <w:r>
              <w:rPr>
                <w:sz w:val="20"/>
                <w:szCs w:val="20"/>
              </w:rPr>
              <w:t xml:space="preserve">Zavod za javno zdravstvo Koprivničko - </w:t>
            </w:r>
            <w:r w:rsidR="008F03BF" w:rsidRPr="008F03BF">
              <w:rPr>
                <w:sz w:val="20"/>
                <w:szCs w:val="20"/>
              </w:rPr>
              <w:t xml:space="preserve">križevačke županije </w:t>
            </w:r>
            <w:r w:rsidR="008F03BF" w:rsidRPr="008F03BF">
              <w:rPr>
                <w:b/>
                <w:sz w:val="20"/>
                <w:szCs w:val="20"/>
                <w:u w:val="single"/>
              </w:rPr>
              <w:t>(PRILOG 13.)</w:t>
            </w:r>
            <w:r w:rsidR="008F03BF" w:rsidRPr="008F03BF">
              <w:rPr>
                <w:sz w:val="20"/>
                <w:szCs w:val="20"/>
              </w:rPr>
              <w:t xml:space="preserve"> </w:t>
            </w:r>
          </w:p>
          <w:p w14:paraId="713F5CE3"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75EB672A" w14:textId="77777777" w:rsidR="00467D87" w:rsidRPr="00467D87" w:rsidRDefault="00467D87" w:rsidP="00467D87">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lastRenderedPageBreak/>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48A6E2A9" w14:textId="176F7361" w:rsidR="008F03BF" w:rsidRPr="008F03BF" w:rsidRDefault="008F03BF" w:rsidP="00467D87">
            <w:pPr>
              <w:numPr>
                <w:ilvl w:val="0"/>
                <w:numId w:val="54"/>
              </w:numPr>
              <w:autoSpaceDE w:val="0"/>
              <w:autoSpaceDN w:val="0"/>
              <w:adjustRightInd w:val="0"/>
              <w:ind w:left="357" w:hanging="357"/>
              <w:jc w:val="left"/>
              <w:rPr>
                <w:rFonts w:eastAsia="Times New Roman"/>
                <w:sz w:val="20"/>
                <w:szCs w:val="20"/>
              </w:rPr>
            </w:pPr>
            <w:r w:rsidRPr="008F03BF">
              <w:rPr>
                <w:rFonts w:eastAsia="Times New Roman" w:cs="Calibri"/>
                <w:sz w:val="20"/>
                <w:szCs w:val="20"/>
              </w:rPr>
              <w:t xml:space="preserve">Hrvatski zavod za socijalni rad – Područni ured </w:t>
            </w:r>
            <w:r w:rsidR="00467D87">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tc>
      </w:tr>
      <w:tr w:rsidR="008F03BF" w:rsidRPr="008F03BF" w14:paraId="6D16BE0F" w14:textId="77777777" w:rsidTr="002D1430">
        <w:tc>
          <w:tcPr>
            <w:tcW w:w="846" w:type="dxa"/>
            <w:vMerge w:val="restart"/>
            <w:vAlign w:val="center"/>
          </w:tcPr>
          <w:p w14:paraId="038E976D" w14:textId="77777777" w:rsidR="008F03BF" w:rsidRPr="008F03BF" w:rsidRDefault="008F03BF" w:rsidP="008F03BF">
            <w:pPr>
              <w:jc w:val="center"/>
              <w:rPr>
                <w:b/>
                <w:bCs/>
                <w:sz w:val="20"/>
                <w:szCs w:val="20"/>
              </w:rPr>
            </w:pPr>
            <w:r w:rsidRPr="008F03BF">
              <w:rPr>
                <w:b/>
                <w:bCs/>
                <w:sz w:val="20"/>
                <w:szCs w:val="20"/>
              </w:rPr>
              <w:lastRenderedPageBreak/>
              <w:t xml:space="preserve">3. </w:t>
            </w:r>
          </w:p>
        </w:tc>
        <w:tc>
          <w:tcPr>
            <w:tcW w:w="2268" w:type="dxa"/>
            <w:vMerge w:val="restart"/>
            <w:vAlign w:val="center"/>
          </w:tcPr>
          <w:p w14:paraId="1053DF5B" w14:textId="77777777" w:rsidR="008F03BF" w:rsidRPr="008F03BF" w:rsidRDefault="008F03BF" w:rsidP="008F03BF">
            <w:pPr>
              <w:jc w:val="center"/>
              <w:rPr>
                <w:b/>
                <w:bCs/>
                <w:sz w:val="20"/>
                <w:szCs w:val="20"/>
              </w:rPr>
            </w:pPr>
            <w:r w:rsidRPr="008F03BF">
              <w:rPr>
                <w:b/>
                <w:bCs/>
                <w:sz w:val="20"/>
                <w:szCs w:val="20"/>
              </w:rPr>
              <w:t>Osobe s teškoćama govora</w:t>
            </w:r>
          </w:p>
          <w:p w14:paraId="7CAC66B8" w14:textId="77777777" w:rsidR="008F03BF" w:rsidRPr="008F03BF" w:rsidRDefault="008F03BF" w:rsidP="008F03BF">
            <w:pPr>
              <w:jc w:val="center"/>
              <w:rPr>
                <w:b/>
                <w:bCs/>
                <w:sz w:val="20"/>
                <w:szCs w:val="20"/>
              </w:rPr>
            </w:pPr>
          </w:p>
          <w:p w14:paraId="7CED97AD" w14:textId="77777777" w:rsidR="008F03BF" w:rsidRPr="008F03BF" w:rsidRDefault="008F03BF" w:rsidP="008F03BF">
            <w:pPr>
              <w:jc w:val="left"/>
              <w:rPr>
                <w:rFonts w:cs="Calibri"/>
                <w:sz w:val="20"/>
                <w:szCs w:val="20"/>
              </w:rPr>
            </w:pPr>
            <w:r w:rsidRPr="008F03BF">
              <w:rPr>
                <w:rFonts w:cs="Calibri"/>
                <w:sz w:val="20"/>
                <w:szCs w:val="20"/>
              </w:rPr>
              <w:t xml:space="preserve">Zakašnjeli razvoj govora </w:t>
            </w:r>
          </w:p>
          <w:p w14:paraId="41E0CB59" w14:textId="77777777" w:rsidR="008F03BF" w:rsidRPr="008F03BF" w:rsidRDefault="008F03BF" w:rsidP="008F03BF">
            <w:pPr>
              <w:jc w:val="left"/>
              <w:rPr>
                <w:rFonts w:cs="Calibri"/>
                <w:sz w:val="20"/>
                <w:szCs w:val="20"/>
              </w:rPr>
            </w:pPr>
          </w:p>
          <w:p w14:paraId="67E5E6C7" w14:textId="77777777" w:rsidR="008F03BF" w:rsidRPr="008F03BF" w:rsidRDefault="008F03BF" w:rsidP="008F03BF">
            <w:pPr>
              <w:jc w:val="left"/>
              <w:rPr>
                <w:rFonts w:cs="Calibri"/>
                <w:sz w:val="20"/>
                <w:szCs w:val="20"/>
              </w:rPr>
            </w:pPr>
            <w:r w:rsidRPr="008F03BF">
              <w:rPr>
                <w:rFonts w:cs="Calibri"/>
                <w:sz w:val="20"/>
                <w:szCs w:val="20"/>
              </w:rPr>
              <w:t>Nedovoljno razvijeni govor</w:t>
            </w:r>
          </w:p>
          <w:p w14:paraId="79D34B23" w14:textId="77777777" w:rsidR="008F03BF" w:rsidRPr="008F03BF" w:rsidRDefault="008F03BF" w:rsidP="008F03BF">
            <w:pPr>
              <w:jc w:val="left"/>
              <w:rPr>
                <w:rFonts w:cs="Calibri"/>
                <w:sz w:val="20"/>
                <w:szCs w:val="20"/>
              </w:rPr>
            </w:pPr>
          </w:p>
          <w:p w14:paraId="39F67EAB" w14:textId="77777777" w:rsidR="008F03BF" w:rsidRPr="008F03BF" w:rsidRDefault="008F03BF" w:rsidP="008F03BF">
            <w:pPr>
              <w:jc w:val="left"/>
              <w:rPr>
                <w:rFonts w:cs="Calibri"/>
                <w:sz w:val="20"/>
                <w:szCs w:val="20"/>
              </w:rPr>
            </w:pPr>
            <w:proofErr w:type="spellStart"/>
            <w:r w:rsidRPr="008F03BF">
              <w:rPr>
                <w:rFonts w:cs="Calibri"/>
                <w:sz w:val="20"/>
                <w:szCs w:val="20"/>
              </w:rPr>
              <w:t>Alalija</w:t>
            </w:r>
            <w:proofErr w:type="spellEnd"/>
            <w:r w:rsidRPr="008F03BF">
              <w:rPr>
                <w:rFonts w:cs="Calibri"/>
                <w:sz w:val="20"/>
                <w:szCs w:val="20"/>
              </w:rPr>
              <w:t xml:space="preserve"> – </w:t>
            </w:r>
            <w:proofErr w:type="spellStart"/>
            <w:r w:rsidRPr="008F03BF">
              <w:rPr>
                <w:rFonts w:cs="Calibri"/>
                <w:sz w:val="20"/>
                <w:szCs w:val="20"/>
              </w:rPr>
              <w:t>negovorenje</w:t>
            </w:r>
            <w:proofErr w:type="spellEnd"/>
          </w:p>
          <w:p w14:paraId="406630D3" w14:textId="77777777" w:rsidR="008F03BF" w:rsidRPr="008F03BF" w:rsidRDefault="008F03BF" w:rsidP="008F03BF">
            <w:pPr>
              <w:jc w:val="left"/>
              <w:rPr>
                <w:rFonts w:cs="Calibri"/>
                <w:sz w:val="20"/>
                <w:szCs w:val="20"/>
              </w:rPr>
            </w:pPr>
          </w:p>
          <w:p w14:paraId="2B6BEC2A" w14:textId="77777777" w:rsidR="008F03BF" w:rsidRPr="008F03BF" w:rsidRDefault="008F03BF" w:rsidP="008F03BF">
            <w:pPr>
              <w:jc w:val="left"/>
              <w:rPr>
                <w:rFonts w:cs="Calibri"/>
                <w:sz w:val="20"/>
                <w:szCs w:val="20"/>
              </w:rPr>
            </w:pPr>
            <w:r w:rsidRPr="008F03BF">
              <w:rPr>
                <w:rFonts w:cs="Calibri"/>
                <w:sz w:val="20"/>
                <w:szCs w:val="20"/>
              </w:rPr>
              <w:t>Dislalija – neispravan izgovor glasova</w:t>
            </w:r>
          </w:p>
          <w:p w14:paraId="664FD51B" w14:textId="77777777" w:rsidR="008F03BF" w:rsidRPr="008F03BF" w:rsidRDefault="008F03BF" w:rsidP="008F03BF">
            <w:pPr>
              <w:jc w:val="left"/>
              <w:rPr>
                <w:rFonts w:cs="Calibri"/>
                <w:sz w:val="20"/>
                <w:szCs w:val="20"/>
              </w:rPr>
            </w:pPr>
            <w:r w:rsidRPr="008F03BF">
              <w:rPr>
                <w:rFonts w:cs="Calibri"/>
                <w:sz w:val="20"/>
                <w:szCs w:val="20"/>
              </w:rPr>
              <w:t xml:space="preserve"> </w:t>
            </w:r>
          </w:p>
          <w:p w14:paraId="1FAF6273" w14:textId="77777777" w:rsidR="008F03BF" w:rsidRPr="008F03BF" w:rsidRDefault="008F03BF" w:rsidP="008F03BF">
            <w:pPr>
              <w:jc w:val="left"/>
              <w:rPr>
                <w:rFonts w:cs="Calibri"/>
                <w:sz w:val="20"/>
                <w:szCs w:val="20"/>
              </w:rPr>
            </w:pPr>
            <w:r w:rsidRPr="008F03BF">
              <w:rPr>
                <w:rFonts w:cs="Calibri"/>
                <w:sz w:val="20"/>
                <w:szCs w:val="20"/>
              </w:rPr>
              <w:t>Mucanje – poremećaj tečnosti u govoru ili prijelazni poremećaj u komunikativnoj upotrebi jezika</w:t>
            </w:r>
          </w:p>
          <w:p w14:paraId="26609000" w14:textId="77777777" w:rsidR="008F03BF" w:rsidRPr="008F03BF" w:rsidRDefault="008F03BF" w:rsidP="008F03BF">
            <w:pPr>
              <w:jc w:val="left"/>
              <w:rPr>
                <w:rFonts w:cs="Calibri"/>
                <w:sz w:val="20"/>
                <w:szCs w:val="20"/>
              </w:rPr>
            </w:pPr>
          </w:p>
          <w:p w14:paraId="618108A5" w14:textId="77777777" w:rsidR="008F03BF" w:rsidRPr="008F03BF" w:rsidRDefault="008F03BF" w:rsidP="008F03BF">
            <w:pPr>
              <w:jc w:val="left"/>
              <w:rPr>
                <w:rFonts w:cs="Calibri"/>
                <w:sz w:val="20"/>
                <w:szCs w:val="20"/>
              </w:rPr>
            </w:pPr>
            <w:r w:rsidRPr="008F03BF">
              <w:rPr>
                <w:rFonts w:cs="Calibri"/>
                <w:sz w:val="20"/>
                <w:szCs w:val="20"/>
              </w:rPr>
              <w:t>Brzopletost – kaotični, brzi prijelazi s jedne misli na drugu</w:t>
            </w:r>
          </w:p>
          <w:p w14:paraId="2E358812" w14:textId="77777777" w:rsidR="008F03BF" w:rsidRPr="008F03BF" w:rsidRDefault="008F03BF" w:rsidP="008F03BF">
            <w:pPr>
              <w:jc w:val="left"/>
              <w:rPr>
                <w:rFonts w:cs="Calibri"/>
                <w:sz w:val="20"/>
                <w:szCs w:val="20"/>
              </w:rPr>
            </w:pPr>
          </w:p>
          <w:p w14:paraId="56B1E41E" w14:textId="77777777" w:rsidR="008F03BF" w:rsidRPr="008F03BF" w:rsidRDefault="008F03BF" w:rsidP="008F03BF">
            <w:pPr>
              <w:jc w:val="left"/>
              <w:rPr>
                <w:rFonts w:cs="Calibri"/>
                <w:sz w:val="20"/>
                <w:szCs w:val="20"/>
              </w:rPr>
            </w:pPr>
            <w:proofErr w:type="spellStart"/>
            <w:r w:rsidRPr="008F03BF">
              <w:rPr>
                <w:rFonts w:cs="Calibri"/>
                <w:sz w:val="20"/>
                <w:szCs w:val="20"/>
              </w:rPr>
              <w:t>Bradilalija</w:t>
            </w:r>
            <w:proofErr w:type="spellEnd"/>
            <w:r w:rsidRPr="008F03BF">
              <w:rPr>
                <w:rFonts w:cs="Calibri"/>
                <w:sz w:val="20"/>
                <w:szCs w:val="20"/>
              </w:rPr>
              <w:t xml:space="preserve"> – patološki usporen govor </w:t>
            </w:r>
          </w:p>
          <w:p w14:paraId="01893AFA" w14:textId="77777777" w:rsidR="008F03BF" w:rsidRPr="008F03BF" w:rsidRDefault="008F03BF" w:rsidP="008F03BF">
            <w:pPr>
              <w:jc w:val="left"/>
              <w:rPr>
                <w:rFonts w:cs="Calibri"/>
                <w:sz w:val="20"/>
                <w:szCs w:val="20"/>
              </w:rPr>
            </w:pPr>
          </w:p>
          <w:p w14:paraId="08A847C4" w14:textId="77777777" w:rsidR="008F03BF" w:rsidRPr="008F03BF" w:rsidRDefault="008F03BF" w:rsidP="008F03BF">
            <w:pPr>
              <w:jc w:val="left"/>
              <w:rPr>
                <w:rFonts w:cs="Calibri"/>
                <w:sz w:val="20"/>
                <w:szCs w:val="20"/>
              </w:rPr>
            </w:pPr>
            <w:r w:rsidRPr="008F03BF">
              <w:rPr>
                <w:rFonts w:cs="Calibri"/>
                <w:sz w:val="20"/>
                <w:szCs w:val="20"/>
              </w:rPr>
              <w:lastRenderedPageBreak/>
              <w:t>Afazija – nesposobnost upotrebe jezika, posljedica moždanog udara</w:t>
            </w:r>
          </w:p>
          <w:p w14:paraId="3AD5CD7F" w14:textId="77777777" w:rsidR="008F03BF" w:rsidRPr="008F03BF" w:rsidRDefault="008F03BF" w:rsidP="008F03BF">
            <w:pPr>
              <w:jc w:val="left"/>
              <w:rPr>
                <w:rFonts w:cs="Calibri"/>
                <w:sz w:val="20"/>
                <w:szCs w:val="20"/>
              </w:rPr>
            </w:pPr>
          </w:p>
          <w:p w14:paraId="37395552" w14:textId="77777777" w:rsidR="008F03BF" w:rsidRPr="008F03BF" w:rsidRDefault="008F03BF" w:rsidP="008F03BF">
            <w:pPr>
              <w:jc w:val="left"/>
              <w:rPr>
                <w:rFonts w:cs="Calibri"/>
                <w:sz w:val="20"/>
                <w:szCs w:val="20"/>
              </w:rPr>
            </w:pPr>
            <w:r w:rsidRPr="008F03BF">
              <w:rPr>
                <w:rFonts w:cs="Calibri"/>
                <w:sz w:val="20"/>
                <w:szCs w:val="20"/>
              </w:rPr>
              <w:t xml:space="preserve">Posebne jezične teškoće – jezične vještine disproporcionalno siromašnije u odnosu na dob djeteta </w:t>
            </w:r>
          </w:p>
          <w:p w14:paraId="2D8AF438" w14:textId="77777777" w:rsidR="008F03BF" w:rsidRPr="008F03BF" w:rsidRDefault="008F03BF" w:rsidP="008F03BF">
            <w:pPr>
              <w:jc w:val="left"/>
              <w:rPr>
                <w:rFonts w:cs="Calibri"/>
                <w:sz w:val="20"/>
                <w:szCs w:val="20"/>
              </w:rPr>
            </w:pPr>
          </w:p>
          <w:p w14:paraId="46C7E27B" w14:textId="77777777" w:rsidR="008F03BF" w:rsidRPr="008F03BF" w:rsidRDefault="008F03BF" w:rsidP="008F03BF">
            <w:pPr>
              <w:jc w:val="left"/>
              <w:rPr>
                <w:b/>
                <w:bCs/>
                <w:sz w:val="20"/>
                <w:szCs w:val="20"/>
              </w:rPr>
            </w:pPr>
            <w:r w:rsidRPr="008F03BF">
              <w:rPr>
                <w:rFonts w:cs="Calibri"/>
                <w:sz w:val="20"/>
                <w:szCs w:val="20"/>
              </w:rPr>
              <w:t>Govorni negativizam – prekid govora s okolinom</w:t>
            </w:r>
          </w:p>
        </w:tc>
        <w:tc>
          <w:tcPr>
            <w:tcW w:w="1701" w:type="dxa"/>
            <w:vAlign w:val="center"/>
          </w:tcPr>
          <w:p w14:paraId="7D48763A" w14:textId="77777777" w:rsidR="008F03BF" w:rsidRPr="008F03BF" w:rsidRDefault="008F03BF" w:rsidP="008F03BF">
            <w:pPr>
              <w:jc w:val="center"/>
              <w:rPr>
                <w:b/>
                <w:bCs/>
                <w:sz w:val="20"/>
                <w:szCs w:val="20"/>
              </w:rPr>
            </w:pPr>
            <w:r w:rsidRPr="008F03BF">
              <w:rPr>
                <w:b/>
                <w:bCs/>
                <w:sz w:val="20"/>
                <w:szCs w:val="20"/>
              </w:rPr>
              <w:lastRenderedPageBreak/>
              <w:t>Uzbunjivanje</w:t>
            </w:r>
          </w:p>
        </w:tc>
        <w:tc>
          <w:tcPr>
            <w:tcW w:w="5386" w:type="dxa"/>
            <w:vAlign w:val="center"/>
          </w:tcPr>
          <w:p w14:paraId="5FEC7E56"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teškoćama</w:t>
            </w:r>
            <w:proofErr w:type="spellEnd"/>
            <w:r w:rsidRPr="008F03BF">
              <w:rPr>
                <w:sz w:val="20"/>
                <w:szCs w:val="20"/>
                <w:lang w:val="en-US"/>
              </w:rPr>
              <w:t xml:space="preserve"> u </w:t>
            </w:r>
            <w:proofErr w:type="spellStart"/>
            <w:r w:rsidRPr="008F03BF">
              <w:rPr>
                <w:sz w:val="20"/>
                <w:szCs w:val="20"/>
                <w:lang w:val="en-US"/>
              </w:rPr>
              <w:t>govoru</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čuti</w:t>
            </w:r>
            <w:proofErr w:type="spellEnd"/>
            <w:r w:rsidRPr="008F03BF">
              <w:rPr>
                <w:sz w:val="20"/>
                <w:szCs w:val="20"/>
                <w:lang w:val="en-US"/>
              </w:rPr>
              <w:t xml:space="preserve"> </w:t>
            </w:r>
            <w:proofErr w:type="spellStart"/>
            <w:r w:rsidRPr="008F03BF">
              <w:rPr>
                <w:sz w:val="20"/>
                <w:szCs w:val="20"/>
                <w:lang w:val="en-US"/>
              </w:rPr>
              <w:t>standardni</w:t>
            </w:r>
            <w:proofErr w:type="spellEnd"/>
            <w:r w:rsidRPr="008F03BF">
              <w:rPr>
                <w:sz w:val="20"/>
                <w:szCs w:val="20"/>
                <w:lang w:val="en-US"/>
              </w:rPr>
              <w:t xml:space="preserve"> </w:t>
            </w:r>
            <w:proofErr w:type="spellStart"/>
            <w:r w:rsidRPr="008F03BF">
              <w:rPr>
                <w:sz w:val="20"/>
                <w:szCs w:val="20"/>
                <w:lang w:val="en-US"/>
              </w:rPr>
              <w:t>protupožarni</w:t>
            </w:r>
            <w:proofErr w:type="spellEnd"/>
            <w:r w:rsidRPr="008F03BF">
              <w:rPr>
                <w:sz w:val="20"/>
                <w:szCs w:val="20"/>
                <w:lang w:val="en-US"/>
              </w:rPr>
              <w:t xml:space="preserve"> alarm u </w:t>
            </w:r>
            <w:proofErr w:type="spellStart"/>
            <w:r w:rsidRPr="008F03BF">
              <w:rPr>
                <w:sz w:val="20"/>
                <w:szCs w:val="20"/>
                <w:lang w:val="en-US"/>
              </w:rPr>
              <w:t>objektu</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glasovne</w:t>
            </w:r>
            <w:proofErr w:type="spellEnd"/>
            <w:r w:rsidRPr="008F03BF">
              <w:rPr>
                <w:sz w:val="20"/>
                <w:szCs w:val="20"/>
                <w:lang w:val="en-US"/>
              </w:rPr>
              <w:t xml:space="preserve"> </w:t>
            </w:r>
            <w:proofErr w:type="spellStart"/>
            <w:r w:rsidRPr="008F03BF">
              <w:rPr>
                <w:sz w:val="20"/>
                <w:szCs w:val="20"/>
                <w:lang w:val="en-US"/>
              </w:rPr>
              <w:t>objave</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javnih</w:t>
            </w:r>
            <w:proofErr w:type="spellEnd"/>
            <w:r w:rsidRPr="008F03BF">
              <w:rPr>
                <w:sz w:val="20"/>
                <w:szCs w:val="20"/>
                <w:lang w:val="en-US"/>
              </w:rPr>
              <w:t xml:space="preserve"> </w:t>
            </w:r>
            <w:proofErr w:type="spellStart"/>
            <w:r w:rsidRPr="008F03BF">
              <w:rPr>
                <w:sz w:val="20"/>
                <w:szCs w:val="20"/>
                <w:lang w:val="en-US"/>
              </w:rPr>
              <w:t>sustava</w:t>
            </w:r>
            <w:proofErr w:type="spellEnd"/>
            <w:r w:rsidRPr="008F03BF">
              <w:rPr>
                <w:sz w:val="20"/>
                <w:szCs w:val="20"/>
                <w:lang w:val="en-US"/>
              </w:rPr>
              <w:t xml:space="preserve"> </w:t>
            </w:r>
            <w:proofErr w:type="spellStart"/>
            <w:r w:rsidRPr="008F03BF">
              <w:rPr>
                <w:sz w:val="20"/>
                <w:szCs w:val="20"/>
                <w:lang w:val="en-US"/>
              </w:rPr>
              <w:t>informiranja</w:t>
            </w:r>
            <w:proofErr w:type="spellEnd"/>
            <w:r w:rsidRPr="008F03BF">
              <w:rPr>
                <w:sz w:val="20"/>
                <w:szCs w:val="20"/>
                <w:lang w:val="en-US"/>
              </w:rPr>
              <w:t xml:space="preserve"> koji </w:t>
            </w:r>
            <w:proofErr w:type="spellStart"/>
            <w:r w:rsidRPr="008F03BF">
              <w:rPr>
                <w:sz w:val="20"/>
                <w:szCs w:val="20"/>
                <w:lang w:val="en-US"/>
              </w:rPr>
              <w:t>upozoravaju</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opasnost</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potrebu</w:t>
            </w:r>
            <w:proofErr w:type="spellEnd"/>
            <w:r w:rsidRPr="008F03BF">
              <w:rPr>
                <w:sz w:val="20"/>
                <w:szCs w:val="20"/>
                <w:lang w:val="en-US"/>
              </w:rPr>
              <w:t xml:space="preserve"> za </w:t>
            </w:r>
            <w:proofErr w:type="spellStart"/>
            <w:r w:rsidRPr="008F03BF">
              <w:rPr>
                <w:sz w:val="20"/>
                <w:szCs w:val="20"/>
                <w:lang w:val="en-US"/>
              </w:rPr>
              <w:t>evakuacijom</w:t>
            </w:r>
            <w:proofErr w:type="spellEnd"/>
          </w:p>
          <w:p w14:paraId="0EB79F68" w14:textId="77777777" w:rsidR="008F03BF" w:rsidRPr="008F03BF" w:rsidRDefault="008F03BF" w:rsidP="008F03BF">
            <w:pPr>
              <w:numPr>
                <w:ilvl w:val="0"/>
                <w:numId w:val="133"/>
              </w:numPr>
              <w:ind w:left="357" w:hanging="357"/>
              <w:contextualSpacing/>
              <w:jc w:val="left"/>
              <w:rPr>
                <w:sz w:val="20"/>
                <w:szCs w:val="20"/>
                <w:lang w:val="en-US"/>
              </w:rPr>
            </w:pPr>
            <w:r w:rsidRPr="008F03BF">
              <w:rPr>
                <w:sz w:val="20"/>
                <w:szCs w:val="20"/>
                <w:lang w:val="en-US"/>
              </w:rPr>
              <w:t xml:space="preserve">u tom </w:t>
            </w:r>
            <w:proofErr w:type="spellStart"/>
            <w:r w:rsidRPr="008F03BF">
              <w:rPr>
                <w:sz w:val="20"/>
                <w:szCs w:val="20"/>
                <w:lang w:val="en-US"/>
              </w:rPr>
              <w:t>području</w:t>
            </w:r>
            <w:proofErr w:type="spellEnd"/>
            <w:r w:rsidRPr="008F03BF">
              <w:rPr>
                <w:sz w:val="20"/>
                <w:szCs w:val="20"/>
                <w:lang w:val="en-US"/>
              </w:rPr>
              <w:t xml:space="preserve"> </w:t>
            </w:r>
            <w:proofErr w:type="spellStart"/>
            <w:r w:rsidRPr="008F03BF">
              <w:rPr>
                <w:sz w:val="20"/>
                <w:szCs w:val="20"/>
                <w:lang w:val="en-US"/>
              </w:rPr>
              <w:t>nije</w:t>
            </w:r>
            <w:proofErr w:type="spellEnd"/>
            <w:r w:rsidRPr="008F03BF">
              <w:rPr>
                <w:sz w:val="20"/>
                <w:szCs w:val="20"/>
                <w:lang w:val="en-US"/>
              </w:rPr>
              <w:t xml:space="preserve"> </w:t>
            </w:r>
            <w:proofErr w:type="spellStart"/>
            <w:r w:rsidRPr="008F03BF">
              <w:rPr>
                <w:sz w:val="20"/>
                <w:szCs w:val="20"/>
                <w:lang w:val="en-US"/>
              </w:rPr>
              <w:t>potrebna</w:t>
            </w:r>
            <w:proofErr w:type="spellEnd"/>
            <w:r w:rsidRPr="008F03BF">
              <w:rPr>
                <w:sz w:val="20"/>
                <w:szCs w:val="20"/>
                <w:lang w:val="en-US"/>
              </w:rPr>
              <w:t xml:space="preserve"> </w:t>
            </w:r>
            <w:proofErr w:type="spellStart"/>
            <w:r w:rsidRPr="008F03BF">
              <w:rPr>
                <w:sz w:val="20"/>
                <w:szCs w:val="20"/>
                <w:lang w:val="en-US"/>
              </w:rPr>
              <w:t>posebna</w:t>
            </w:r>
            <w:proofErr w:type="spellEnd"/>
            <w:r w:rsidRPr="008F03BF">
              <w:rPr>
                <w:sz w:val="20"/>
                <w:szCs w:val="20"/>
                <w:lang w:val="en-US"/>
              </w:rPr>
              <w:t xml:space="preserve"> </w:t>
            </w:r>
            <w:proofErr w:type="spellStart"/>
            <w:r w:rsidRPr="008F03BF">
              <w:rPr>
                <w:sz w:val="20"/>
                <w:szCs w:val="20"/>
                <w:lang w:val="en-US"/>
              </w:rPr>
              <w:t>prilagodba</w:t>
            </w:r>
            <w:proofErr w:type="spellEnd"/>
          </w:p>
        </w:tc>
        <w:tc>
          <w:tcPr>
            <w:tcW w:w="3828" w:type="dxa"/>
            <w:vAlign w:val="center"/>
          </w:tcPr>
          <w:p w14:paraId="356B1D6B" w14:textId="77777777" w:rsidR="008F03BF" w:rsidRPr="008F03BF" w:rsidRDefault="008F03BF" w:rsidP="008F03BF">
            <w:pPr>
              <w:numPr>
                <w:ilvl w:val="0"/>
                <w:numId w:val="109"/>
              </w:numPr>
              <w:ind w:left="357" w:hanging="357"/>
              <w:jc w:val="left"/>
              <w:rPr>
                <w:rFonts w:eastAsia="Times New Roman"/>
                <w:sz w:val="20"/>
                <w:szCs w:val="20"/>
              </w:rPr>
            </w:pPr>
            <w:r w:rsidRPr="008F03BF">
              <w:rPr>
                <w:sz w:val="20"/>
                <w:szCs w:val="20"/>
              </w:rPr>
              <w:t xml:space="preserve">MUP, Ravnateljstvo civilne zaštite, Područni ured civilne zaštite Varaždin, Služba civilne zaštite Koprivnica </w:t>
            </w:r>
            <w:r w:rsidRPr="008F03BF">
              <w:rPr>
                <w:b/>
                <w:bCs/>
                <w:sz w:val="20"/>
                <w:szCs w:val="20"/>
                <w:u w:val="single"/>
              </w:rPr>
              <w:t>(PRILOG 10.)</w:t>
            </w:r>
          </w:p>
          <w:p w14:paraId="69545408" w14:textId="77777777" w:rsidR="008F03BF" w:rsidRPr="008F03BF" w:rsidRDefault="008F03BF" w:rsidP="008F03BF">
            <w:pPr>
              <w:numPr>
                <w:ilvl w:val="0"/>
                <w:numId w:val="109"/>
              </w:numPr>
              <w:ind w:left="357" w:hanging="357"/>
              <w:jc w:val="left"/>
              <w:rPr>
                <w:rFonts w:eastAsia="Times New Roman"/>
                <w:sz w:val="20"/>
                <w:szCs w:val="20"/>
              </w:rPr>
            </w:pPr>
            <w:r w:rsidRPr="008F03BF">
              <w:rPr>
                <w:rFonts w:eastAsia="Times New Roman"/>
                <w:sz w:val="20"/>
                <w:szCs w:val="20"/>
              </w:rPr>
              <w:t xml:space="preserve">Stožer civilne zaštite </w:t>
            </w:r>
            <w:r w:rsidRPr="008F03BF">
              <w:rPr>
                <w:rFonts w:eastAsia="Times New Roman"/>
                <w:b/>
                <w:sz w:val="20"/>
                <w:szCs w:val="20"/>
                <w:u w:val="single"/>
              </w:rPr>
              <w:t>(PRILOG 1.)</w:t>
            </w:r>
          </w:p>
          <w:p w14:paraId="63289FA7" w14:textId="77777777" w:rsidR="008F03BF" w:rsidRPr="008F03BF" w:rsidRDefault="008F03BF" w:rsidP="008F03BF">
            <w:pPr>
              <w:numPr>
                <w:ilvl w:val="0"/>
                <w:numId w:val="59"/>
              </w:numPr>
              <w:autoSpaceDE w:val="0"/>
              <w:autoSpaceDN w:val="0"/>
              <w:adjustRightInd w:val="0"/>
              <w:spacing w:line="276" w:lineRule="auto"/>
              <w:ind w:left="357" w:hanging="357"/>
              <w:contextualSpacing/>
              <w:jc w:val="left"/>
              <w:rPr>
                <w:rFonts w:eastAsia="Times New Roman" w:cs="Calibri"/>
                <w:sz w:val="20"/>
                <w:szCs w:val="20"/>
              </w:rPr>
            </w:pPr>
            <w:r w:rsidRPr="008F03BF">
              <w:rPr>
                <w:rFonts w:eastAsia="Times New Roman"/>
                <w:sz w:val="20"/>
                <w:szCs w:val="20"/>
              </w:rPr>
              <w:t>Mediji za javno priopćavanje</w:t>
            </w:r>
          </w:p>
          <w:p w14:paraId="2881C753" w14:textId="4A887150" w:rsidR="008F03BF" w:rsidRPr="008F03BF" w:rsidRDefault="008F03BF" w:rsidP="008F03BF">
            <w:pPr>
              <w:ind w:left="357"/>
              <w:contextualSpacing/>
              <w:rPr>
                <w:sz w:val="20"/>
                <w:szCs w:val="20"/>
              </w:rPr>
            </w:pPr>
            <w:r w:rsidRPr="008F03BF">
              <w:rPr>
                <w:rFonts w:eastAsia="Times New Roman"/>
                <w:b/>
                <w:sz w:val="20"/>
                <w:szCs w:val="20"/>
                <w:u w:val="single"/>
              </w:rPr>
              <w:t xml:space="preserve">(PRILOG </w:t>
            </w:r>
            <w:r w:rsidR="00467D87">
              <w:rPr>
                <w:rFonts w:eastAsia="Times New Roman"/>
                <w:b/>
                <w:sz w:val="20"/>
                <w:szCs w:val="20"/>
                <w:u w:val="single"/>
              </w:rPr>
              <w:t>26</w:t>
            </w:r>
            <w:r w:rsidRPr="008F03BF">
              <w:rPr>
                <w:rFonts w:eastAsia="Times New Roman"/>
                <w:b/>
                <w:sz w:val="20"/>
                <w:szCs w:val="20"/>
                <w:u w:val="single"/>
              </w:rPr>
              <w:t>.)</w:t>
            </w:r>
          </w:p>
          <w:p w14:paraId="15C88615" w14:textId="769620B9"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467D87">
              <w:rPr>
                <w:rFonts w:eastAsia="Times New Roman"/>
                <w:sz w:val="20"/>
                <w:szCs w:val="20"/>
              </w:rPr>
              <w:t xml:space="preserve">Novo Virje </w:t>
            </w:r>
            <w:r w:rsidRPr="008F03BF">
              <w:rPr>
                <w:rFonts w:eastAsia="Times New Roman"/>
                <w:b/>
                <w:sz w:val="20"/>
                <w:szCs w:val="20"/>
                <w:u w:val="single"/>
              </w:rPr>
              <w:t>(PRILOG 2.)</w:t>
            </w:r>
          </w:p>
          <w:p w14:paraId="48CC9FAE"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tc>
      </w:tr>
      <w:tr w:rsidR="008F03BF" w:rsidRPr="008F03BF" w14:paraId="40E99053" w14:textId="77777777" w:rsidTr="002D1430">
        <w:tc>
          <w:tcPr>
            <w:tcW w:w="846" w:type="dxa"/>
            <w:vMerge/>
            <w:vAlign w:val="center"/>
          </w:tcPr>
          <w:p w14:paraId="1C863C37" w14:textId="77777777" w:rsidR="008F03BF" w:rsidRPr="008F03BF" w:rsidRDefault="008F03BF" w:rsidP="008F03BF">
            <w:pPr>
              <w:jc w:val="center"/>
              <w:rPr>
                <w:sz w:val="20"/>
                <w:szCs w:val="20"/>
              </w:rPr>
            </w:pPr>
          </w:p>
        </w:tc>
        <w:tc>
          <w:tcPr>
            <w:tcW w:w="2268" w:type="dxa"/>
            <w:vMerge/>
            <w:vAlign w:val="center"/>
          </w:tcPr>
          <w:p w14:paraId="64C0B9B5" w14:textId="77777777" w:rsidR="008F03BF" w:rsidRPr="008F03BF" w:rsidRDefault="008F03BF" w:rsidP="008F03BF">
            <w:pPr>
              <w:jc w:val="center"/>
              <w:rPr>
                <w:sz w:val="20"/>
                <w:szCs w:val="20"/>
              </w:rPr>
            </w:pPr>
          </w:p>
        </w:tc>
        <w:tc>
          <w:tcPr>
            <w:tcW w:w="1701" w:type="dxa"/>
            <w:vAlign w:val="center"/>
          </w:tcPr>
          <w:p w14:paraId="50A149A4" w14:textId="77777777" w:rsidR="008F03BF" w:rsidRPr="008F03BF" w:rsidRDefault="008F03BF" w:rsidP="008F03BF">
            <w:pPr>
              <w:jc w:val="center"/>
              <w:rPr>
                <w:b/>
                <w:bCs/>
                <w:sz w:val="20"/>
                <w:szCs w:val="20"/>
              </w:rPr>
            </w:pPr>
            <w:r w:rsidRPr="008F03BF">
              <w:rPr>
                <w:b/>
                <w:bCs/>
                <w:sz w:val="20"/>
                <w:szCs w:val="20"/>
              </w:rPr>
              <w:t>Evakuacija</w:t>
            </w:r>
          </w:p>
        </w:tc>
        <w:tc>
          <w:tcPr>
            <w:tcW w:w="5386" w:type="dxa"/>
            <w:vAlign w:val="center"/>
          </w:tcPr>
          <w:p w14:paraId="56930034"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osoba</w:t>
            </w:r>
            <w:proofErr w:type="spellEnd"/>
            <w:r w:rsidRPr="008F03BF">
              <w:rPr>
                <w:sz w:val="20"/>
                <w:szCs w:val="20"/>
                <w:lang w:val="en-US"/>
              </w:rPr>
              <w:t xml:space="preserve"> s </w:t>
            </w:r>
            <w:proofErr w:type="spellStart"/>
            <w:r w:rsidRPr="008F03BF">
              <w:rPr>
                <w:sz w:val="20"/>
                <w:szCs w:val="20"/>
                <w:lang w:val="en-US"/>
              </w:rPr>
              <w:t>teškoćama</w:t>
            </w:r>
            <w:proofErr w:type="spellEnd"/>
            <w:r w:rsidRPr="008F03BF">
              <w:rPr>
                <w:sz w:val="20"/>
                <w:szCs w:val="20"/>
                <w:lang w:val="en-US"/>
              </w:rPr>
              <w:t xml:space="preserve"> u </w:t>
            </w:r>
            <w:proofErr w:type="spellStart"/>
            <w:r w:rsidRPr="008F03BF">
              <w:rPr>
                <w:sz w:val="20"/>
                <w:szCs w:val="20"/>
                <w:lang w:val="en-US"/>
              </w:rPr>
              <w:t>govoru</w:t>
            </w:r>
            <w:proofErr w:type="spellEnd"/>
            <w:r w:rsidRPr="008F03BF">
              <w:rPr>
                <w:sz w:val="20"/>
                <w:szCs w:val="20"/>
                <w:lang w:val="en-US"/>
              </w:rPr>
              <w:t xml:space="preserve">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koristiti</w:t>
            </w:r>
            <w:proofErr w:type="spellEnd"/>
            <w:r w:rsidRPr="008F03BF">
              <w:rPr>
                <w:sz w:val="20"/>
                <w:szCs w:val="20"/>
                <w:lang w:val="en-US"/>
              </w:rPr>
              <w:t xml:space="preserve"> </w:t>
            </w:r>
            <w:proofErr w:type="spellStart"/>
            <w:r w:rsidRPr="008F03BF">
              <w:rPr>
                <w:sz w:val="20"/>
                <w:szCs w:val="20"/>
                <w:lang w:val="en-US"/>
              </w:rPr>
              <w:t>bilo</w:t>
            </w:r>
            <w:proofErr w:type="spellEnd"/>
            <w:r w:rsidRPr="008F03BF">
              <w:rPr>
                <w:sz w:val="20"/>
                <w:szCs w:val="20"/>
                <w:lang w:val="en-US"/>
              </w:rPr>
              <w:t xml:space="preserve"> </w:t>
            </w:r>
            <w:proofErr w:type="spellStart"/>
            <w:r w:rsidRPr="008F03BF">
              <w:rPr>
                <w:sz w:val="20"/>
                <w:szCs w:val="20"/>
                <w:lang w:val="en-US"/>
              </w:rPr>
              <w:t>koja</w:t>
            </w:r>
            <w:proofErr w:type="spellEnd"/>
            <w:r w:rsidRPr="008F03BF">
              <w:rPr>
                <w:sz w:val="20"/>
                <w:szCs w:val="20"/>
                <w:lang w:val="en-US"/>
              </w:rPr>
              <w:t xml:space="preserve"> </w:t>
            </w:r>
            <w:proofErr w:type="spellStart"/>
            <w:r w:rsidRPr="008F03BF">
              <w:rPr>
                <w:sz w:val="20"/>
                <w:szCs w:val="20"/>
                <w:lang w:val="en-US"/>
              </w:rPr>
              <w:t>standardna</w:t>
            </w:r>
            <w:proofErr w:type="spellEnd"/>
            <w:r w:rsidRPr="008F03BF">
              <w:rPr>
                <w:sz w:val="20"/>
                <w:szCs w:val="20"/>
                <w:lang w:val="en-US"/>
              </w:rPr>
              <w:t xml:space="preserve"> </w:t>
            </w:r>
            <w:proofErr w:type="spellStart"/>
            <w:r w:rsidRPr="008F03BF">
              <w:rPr>
                <w:sz w:val="20"/>
                <w:szCs w:val="20"/>
                <w:lang w:val="en-US"/>
              </w:rPr>
              <w:t>sredstva</w:t>
            </w:r>
            <w:proofErr w:type="spellEnd"/>
            <w:r w:rsidRPr="008F03BF">
              <w:rPr>
                <w:sz w:val="20"/>
                <w:szCs w:val="20"/>
                <w:lang w:val="en-US"/>
              </w:rPr>
              <w:t xml:space="preserve"> </w:t>
            </w:r>
            <w:proofErr w:type="spellStart"/>
            <w:r w:rsidRPr="008F03BF">
              <w:rPr>
                <w:sz w:val="20"/>
                <w:szCs w:val="20"/>
                <w:lang w:val="en-US"/>
              </w:rPr>
              <w:t>izlaska</w:t>
            </w:r>
            <w:proofErr w:type="spellEnd"/>
            <w:r w:rsidRPr="008F03BF">
              <w:rPr>
                <w:sz w:val="20"/>
                <w:szCs w:val="20"/>
                <w:lang w:val="en-US"/>
              </w:rPr>
              <w:t xml:space="preserve"> </w:t>
            </w:r>
            <w:proofErr w:type="spellStart"/>
            <w:r w:rsidRPr="008F03BF">
              <w:rPr>
                <w:sz w:val="20"/>
                <w:szCs w:val="20"/>
                <w:lang w:val="en-US"/>
              </w:rPr>
              <w:t>iz</w:t>
            </w:r>
            <w:proofErr w:type="spellEnd"/>
            <w:r w:rsidRPr="008F03BF">
              <w:rPr>
                <w:sz w:val="20"/>
                <w:szCs w:val="20"/>
                <w:lang w:val="en-US"/>
              </w:rPr>
              <w:t xml:space="preserve"> </w:t>
            </w:r>
            <w:proofErr w:type="spellStart"/>
            <w:r w:rsidRPr="008F03BF">
              <w:rPr>
                <w:sz w:val="20"/>
                <w:szCs w:val="20"/>
                <w:lang w:val="en-US"/>
              </w:rPr>
              <w:t>objekta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evakuacije</w:t>
            </w:r>
            <w:proofErr w:type="spellEnd"/>
          </w:p>
          <w:p w14:paraId="607BACBF"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da </w:t>
            </w:r>
            <w:proofErr w:type="spellStart"/>
            <w:r w:rsidRPr="008F03BF">
              <w:rPr>
                <w:sz w:val="20"/>
                <w:szCs w:val="20"/>
                <w:lang w:val="en-US"/>
              </w:rPr>
              <w:t>planovi</w:t>
            </w:r>
            <w:proofErr w:type="spellEnd"/>
            <w:r w:rsidRPr="008F03BF">
              <w:rPr>
                <w:sz w:val="20"/>
                <w:szCs w:val="20"/>
                <w:lang w:val="en-US"/>
              </w:rPr>
              <w:t xml:space="preserve"> s </w:t>
            </w:r>
            <w:proofErr w:type="spellStart"/>
            <w:r w:rsidRPr="008F03BF">
              <w:rPr>
                <w:sz w:val="20"/>
                <w:szCs w:val="20"/>
                <w:lang w:val="en-US"/>
              </w:rPr>
              <w:t>lokacijama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rutom</w:t>
            </w:r>
            <w:proofErr w:type="spellEnd"/>
            <w:r w:rsidRPr="008F03BF">
              <w:rPr>
                <w:sz w:val="20"/>
                <w:szCs w:val="20"/>
                <w:lang w:val="en-US"/>
              </w:rPr>
              <w:t xml:space="preserve"> </w:t>
            </w:r>
            <w:proofErr w:type="spellStart"/>
            <w:r w:rsidRPr="008F03BF">
              <w:rPr>
                <w:sz w:val="20"/>
                <w:szCs w:val="20"/>
                <w:lang w:val="en-US"/>
              </w:rPr>
              <w:t>evakuacijskog</w:t>
            </w:r>
            <w:proofErr w:type="spellEnd"/>
            <w:r w:rsidRPr="008F03BF">
              <w:rPr>
                <w:sz w:val="20"/>
                <w:szCs w:val="20"/>
                <w:lang w:val="en-US"/>
              </w:rPr>
              <w:t xml:space="preserve"> puta </w:t>
            </w:r>
            <w:proofErr w:type="spellStart"/>
            <w:r w:rsidRPr="008F03BF">
              <w:rPr>
                <w:sz w:val="20"/>
                <w:szCs w:val="20"/>
                <w:lang w:val="en-US"/>
              </w:rPr>
              <w:t>budu</w:t>
            </w:r>
            <w:proofErr w:type="spellEnd"/>
            <w:r w:rsidRPr="008F03BF">
              <w:rPr>
                <w:sz w:val="20"/>
                <w:szCs w:val="20"/>
                <w:lang w:val="en-US"/>
              </w:rPr>
              <w:t xml:space="preserve"> </w:t>
            </w:r>
            <w:proofErr w:type="spellStart"/>
            <w:r w:rsidRPr="008F03BF">
              <w:rPr>
                <w:sz w:val="20"/>
                <w:szCs w:val="20"/>
                <w:lang w:val="en-US"/>
              </w:rPr>
              <w:t>jednostavni</w:t>
            </w:r>
            <w:proofErr w:type="spellEnd"/>
            <w:r w:rsidRPr="008F03BF">
              <w:rPr>
                <w:sz w:val="20"/>
                <w:szCs w:val="20"/>
                <w:lang w:val="en-US"/>
              </w:rPr>
              <w:t xml:space="preserve"> za </w:t>
            </w:r>
            <w:proofErr w:type="spellStart"/>
            <w:r w:rsidRPr="008F03BF">
              <w:rPr>
                <w:sz w:val="20"/>
                <w:szCs w:val="20"/>
                <w:lang w:val="en-US"/>
              </w:rPr>
              <w:t>primjenu</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dostupni</w:t>
            </w:r>
            <w:proofErr w:type="spellEnd"/>
            <w:r w:rsidRPr="008F03BF">
              <w:rPr>
                <w:sz w:val="20"/>
                <w:szCs w:val="20"/>
                <w:lang w:val="en-US"/>
              </w:rPr>
              <w:t xml:space="preserve"> </w:t>
            </w:r>
            <w:proofErr w:type="spellStart"/>
            <w:r w:rsidRPr="008F03BF">
              <w:rPr>
                <w:sz w:val="20"/>
                <w:szCs w:val="20"/>
                <w:lang w:val="en-US"/>
              </w:rPr>
              <w:t>svim</w:t>
            </w:r>
            <w:proofErr w:type="spellEnd"/>
            <w:r w:rsidRPr="008F03BF">
              <w:rPr>
                <w:sz w:val="20"/>
                <w:szCs w:val="20"/>
                <w:lang w:val="en-US"/>
              </w:rPr>
              <w:t xml:space="preserve"> </w:t>
            </w:r>
            <w:proofErr w:type="spellStart"/>
            <w:r w:rsidRPr="008F03BF">
              <w:rPr>
                <w:sz w:val="20"/>
                <w:szCs w:val="20"/>
                <w:lang w:val="en-US"/>
              </w:rPr>
              <w:t>korisnicima</w:t>
            </w:r>
            <w:proofErr w:type="spellEnd"/>
            <w:r w:rsidRPr="008F03BF">
              <w:rPr>
                <w:sz w:val="20"/>
                <w:szCs w:val="20"/>
                <w:lang w:val="en-US"/>
              </w:rPr>
              <w:t xml:space="preserve"> </w:t>
            </w:r>
            <w:proofErr w:type="spellStart"/>
            <w:r w:rsidRPr="008F03BF">
              <w:rPr>
                <w:sz w:val="20"/>
                <w:szCs w:val="20"/>
                <w:lang w:val="en-US"/>
              </w:rPr>
              <w:t>objekta</w:t>
            </w:r>
            <w:proofErr w:type="spellEnd"/>
          </w:p>
          <w:p w14:paraId="039EFDC6"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nakon</w:t>
            </w:r>
            <w:proofErr w:type="spellEnd"/>
            <w:r w:rsidRPr="008F03BF">
              <w:rPr>
                <w:sz w:val="20"/>
                <w:szCs w:val="20"/>
                <w:lang w:val="en-US"/>
              </w:rPr>
              <w:t xml:space="preserve"> </w:t>
            </w:r>
            <w:proofErr w:type="spellStart"/>
            <w:r w:rsidRPr="008F03BF">
              <w:rPr>
                <w:sz w:val="20"/>
                <w:szCs w:val="20"/>
                <w:lang w:val="en-US"/>
              </w:rPr>
              <w:t>što</w:t>
            </w:r>
            <w:proofErr w:type="spellEnd"/>
            <w:r w:rsidRPr="008F03BF">
              <w:rPr>
                <w:sz w:val="20"/>
                <w:szCs w:val="20"/>
                <w:lang w:val="en-US"/>
              </w:rPr>
              <w:t xml:space="preserve"> </w:t>
            </w:r>
            <w:proofErr w:type="spellStart"/>
            <w:r w:rsidRPr="008F03BF">
              <w:rPr>
                <w:sz w:val="20"/>
                <w:szCs w:val="20"/>
                <w:lang w:val="en-US"/>
              </w:rPr>
              <w:t>su</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govornim</w:t>
            </w:r>
            <w:proofErr w:type="spellEnd"/>
            <w:r w:rsidRPr="008F03BF">
              <w:rPr>
                <w:sz w:val="20"/>
                <w:szCs w:val="20"/>
                <w:lang w:val="en-US"/>
              </w:rPr>
              <w:t xml:space="preserve"> </w:t>
            </w:r>
            <w:proofErr w:type="spellStart"/>
            <w:r w:rsidRPr="008F03BF">
              <w:rPr>
                <w:sz w:val="20"/>
                <w:szCs w:val="20"/>
                <w:lang w:val="en-US"/>
              </w:rPr>
              <w:t>teškoćama</w:t>
            </w:r>
            <w:proofErr w:type="spellEnd"/>
            <w:r w:rsidRPr="008F03BF">
              <w:rPr>
                <w:sz w:val="20"/>
                <w:szCs w:val="20"/>
                <w:lang w:val="en-US"/>
              </w:rPr>
              <w:t xml:space="preserve"> </w:t>
            </w:r>
            <w:proofErr w:type="spellStart"/>
            <w:r w:rsidRPr="008F03BF">
              <w:rPr>
                <w:sz w:val="20"/>
                <w:szCs w:val="20"/>
                <w:lang w:val="en-US"/>
              </w:rPr>
              <w:t>obaviještene</w:t>
            </w:r>
            <w:proofErr w:type="spellEnd"/>
            <w:r w:rsidRPr="008F03BF">
              <w:rPr>
                <w:sz w:val="20"/>
                <w:szCs w:val="20"/>
                <w:lang w:val="en-US"/>
              </w:rPr>
              <w:t xml:space="preserve"> o </w:t>
            </w:r>
            <w:proofErr w:type="spellStart"/>
            <w:r w:rsidRPr="008F03BF">
              <w:rPr>
                <w:sz w:val="20"/>
                <w:szCs w:val="20"/>
                <w:lang w:val="en-US"/>
              </w:rPr>
              <w:t>kriznoj</w:t>
            </w:r>
            <w:proofErr w:type="spellEnd"/>
            <w:r w:rsidRPr="008F03BF">
              <w:rPr>
                <w:sz w:val="20"/>
                <w:szCs w:val="20"/>
                <w:lang w:val="en-US"/>
              </w:rPr>
              <w:t xml:space="preserve"> </w:t>
            </w:r>
            <w:proofErr w:type="spellStart"/>
            <w:r w:rsidRPr="008F03BF">
              <w:rPr>
                <w:sz w:val="20"/>
                <w:szCs w:val="20"/>
                <w:lang w:val="en-US"/>
              </w:rPr>
              <w:t>situaciji</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čitati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slijediti</w:t>
            </w:r>
            <w:proofErr w:type="spellEnd"/>
            <w:r w:rsidRPr="008F03BF">
              <w:rPr>
                <w:sz w:val="20"/>
                <w:szCs w:val="20"/>
                <w:lang w:val="en-US"/>
              </w:rPr>
              <w:t xml:space="preserve"> </w:t>
            </w:r>
            <w:proofErr w:type="spellStart"/>
            <w:r w:rsidRPr="008F03BF">
              <w:rPr>
                <w:sz w:val="20"/>
                <w:szCs w:val="20"/>
                <w:lang w:val="en-US"/>
              </w:rPr>
              <w:t>standardne</w:t>
            </w:r>
            <w:proofErr w:type="spellEnd"/>
            <w:r w:rsidRPr="008F03BF">
              <w:rPr>
                <w:sz w:val="20"/>
                <w:szCs w:val="20"/>
                <w:lang w:val="en-US"/>
              </w:rPr>
              <w:t xml:space="preserve"> </w:t>
            </w:r>
            <w:proofErr w:type="spellStart"/>
            <w:r w:rsidRPr="008F03BF">
              <w:rPr>
                <w:sz w:val="20"/>
                <w:szCs w:val="20"/>
                <w:lang w:val="en-US"/>
              </w:rPr>
              <w:t>oznake</w:t>
            </w:r>
            <w:proofErr w:type="spellEnd"/>
            <w:r w:rsidRPr="008F03BF">
              <w:rPr>
                <w:sz w:val="20"/>
                <w:szCs w:val="20"/>
                <w:lang w:val="en-US"/>
              </w:rPr>
              <w:t xml:space="preserve"> za </w:t>
            </w:r>
            <w:proofErr w:type="spellStart"/>
            <w:r w:rsidRPr="008F03BF">
              <w:rPr>
                <w:sz w:val="20"/>
                <w:szCs w:val="20"/>
                <w:lang w:val="en-US"/>
              </w:rPr>
              <w:t>smjer</w:t>
            </w:r>
            <w:proofErr w:type="spellEnd"/>
            <w:r w:rsidRPr="008F03BF">
              <w:rPr>
                <w:sz w:val="20"/>
                <w:szCs w:val="20"/>
                <w:lang w:val="en-US"/>
              </w:rPr>
              <w:t xml:space="preserve"> i </w:t>
            </w:r>
            <w:proofErr w:type="spellStart"/>
            <w:r w:rsidRPr="008F03BF">
              <w:rPr>
                <w:sz w:val="20"/>
                <w:szCs w:val="20"/>
                <w:lang w:val="en-US"/>
              </w:rPr>
              <w:t>izlaz</w:t>
            </w:r>
            <w:proofErr w:type="spellEnd"/>
          </w:p>
          <w:p w14:paraId="057A3501"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pomoć</w:t>
            </w:r>
            <w:proofErr w:type="spellEnd"/>
            <w:r w:rsidRPr="008F03BF">
              <w:rPr>
                <w:sz w:val="20"/>
                <w:szCs w:val="20"/>
                <w:lang w:val="en-US"/>
              </w:rPr>
              <w:t xml:space="preserve"> </w:t>
            </w:r>
            <w:proofErr w:type="spellStart"/>
            <w:r w:rsidRPr="008F03BF">
              <w:rPr>
                <w:sz w:val="20"/>
                <w:szCs w:val="20"/>
                <w:lang w:val="en-US"/>
              </w:rPr>
              <w:t>pri</w:t>
            </w:r>
            <w:proofErr w:type="spellEnd"/>
            <w:r w:rsidRPr="008F03BF">
              <w:rPr>
                <w:sz w:val="20"/>
                <w:szCs w:val="20"/>
                <w:lang w:val="en-US"/>
              </w:rPr>
              <w:t xml:space="preserve"> </w:t>
            </w:r>
            <w:proofErr w:type="spellStart"/>
            <w:r w:rsidRPr="008F03BF">
              <w:rPr>
                <w:sz w:val="20"/>
                <w:szCs w:val="20"/>
                <w:lang w:val="en-US"/>
              </w:rPr>
              <w:t>evakuaciji</w:t>
            </w:r>
            <w:proofErr w:type="spellEnd"/>
            <w:r w:rsidRPr="008F03BF">
              <w:rPr>
                <w:sz w:val="20"/>
                <w:szCs w:val="20"/>
                <w:lang w:val="en-US"/>
              </w:rPr>
              <w:t xml:space="preserve"> u </w:t>
            </w:r>
            <w:proofErr w:type="spellStart"/>
            <w:r w:rsidRPr="008F03BF">
              <w:rPr>
                <w:sz w:val="20"/>
                <w:szCs w:val="20"/>
                <w:lang w:val="en-US"/>
              </w:rPr>
              <w:t>pravilu</w:t>
            </w:r>
            <w:proofErr w:type="spellEnd"/>
            <w:r w:rsidRPr="008F03BF">
              <w:rPr>
                <w:sz w:val="20"/>
                <w:szCs w:val="20"/>
                <w:lang w:val="en-US"/>
              </w:rPr>
              <w:t xml:space="preserve"> </w:t>
            </w:r>
            <w:proofErr w:type="spellStart"/>
            <w:r w:rsidRPr="008F03BF">
              <w:rPr>
                <w:sz w:val="20"/>
                <w:szCs w:val="20"/>
                <w:lang w:val="en-US"/>
              </w:rPr>
              <w:t>nije</w:t>
            </w:r>
            <w:proofErr w:type="spellEnd"/>
            <w:r w:rsidRPr="008F03BF">
              <w:rPr>
                <w:sz w:val="20"/>
                <w:szCs w:val="20"/>
                <w:lang w:val="en-US"/>
              </w:rPr>
              <w:t xml:space="preserve"> </w:t>
            </w:r>
            <w:proofErr w:type="spellStart"/>
            <w:r w:rsidRPr="008F03BF">
              <w:rPr>
                <w:sz w:val="20"/>
                <w:szCs w:val="20"/>
                <w:lang w:val="en-US"/>
              </w:rPr>
              <w:t>potrebna</w:t>
            </w:r>
            <w:proofErr w:type="spellEnd"/>
            <w:r w:rsidRPr="008F03BF">
              <w:rPr>
                <w:sz w:val="20"/>
                <w:szCs w:val="20"/>
                <w:lang w:val="en-US"/>
              </w:rPr>
              <w:t xml:space="preserve"> </w:t>
            </w:r>
            <w:proofErr w:type="spellStart"/>
            <w:r w:rsidRPr="008F03BF">
              <w:rPr>
                <w:sz w:val="20"/>
                <w:szCs w:val="20"/>
                <w:lang w:val="en-US"/>
              </w:rPr>
              <w:t>jer</w:t>
            </w:r>
            <w:proofErr w:type="spellEnd"/>
            <w:r w:rsidRPr="008F03BF">
              <w:rPr>
                <w:sz w:val="20"/>
                <w:szCs w:val="20"/>
                <w:lang w:val="en-US"/>
              </w:rPr>
              <w:t xml:space="preserve"> </w:t>
            </w:r>
            <w:proofErr w:type="spellStart"/>
            <w:r w:rsidRPr="008F03BF">
              <w:rPr>
                <w:sz w:val="20"/>
                <w:szCs w:val="20"/>
                <w:lang w:val="en-US"/>
              </w:rPr>
              <w:t>jednom</w:t>
            </w:r>
            <w:proofErr w:type="spellEnd"/>
            <w:r w:rsidRPr="008F03BF">
              <w:rPr>
                <w:sz w:val="20"/>
                <w:szCs w:val="20"/>
                <w:lang w:val="en-US"/>
              </w:rPr>
              <w:t xml:space="preserve"> </w:t>
            </w:r>
            <w:proofErr w:type="spellStart"/>
            <w:r w:rsidRPr="008F03BF">
              <w:rPr>
                <w:sz w:val="20"/>
                <w:szCs w:val="20"/>
                <w:lang w:val="en-US"/>
              </w:rPr>
              <w:t>kada</w:t>
            </w:r>
            <w:proofErr w:type="spellEnd"/>
            <w:r w:rsidRPr="008F03BF">
              <w:rPr>
                <w:sz w:val="20"/>
                <w:szCs w:val="20"/>
                <w:lang w:val="en-US"/>
              </w:rPr>
              <w:t xml:space="preserve"> je </w:t>
            </w:r>
            <w:proofErr w:type="spellStart"/>
            <w:r w:rsidRPr="008F03BF">
              <w:rPr>
                <w:sz w:val="20"/>
                <w:szCs w:val="20"/>
                <w:lang w:val="en-US"/>
              </w:rPr>
              <w:t>osoba</w:t>
            </w:r>
            <w:proofErr w:type="spellEnd"/>
            <w:r w:rsidRPr="008F03BF">
              <w:rPr>
                <w:sz w:val="20"/>
                <w:szCs w:val="20"/>
                <w:lang w:val="en-US"/>
              </w:rPr>
              <w:t xml:space="preserve"> </w:t>
            </w:r>
            <w:proofErr w:type="spellStart"/>
            <w:proofErr w:type="gramStart"/>
            <w:r w:rsidRPr="008F03BF">
              <w:rPr>
                <w:sz w:val="20"/>
                <w:szCs w:val="20"/>
                <w:lang w:val="en-US"/>
              </w:rPr>
              <w:t>obaviještena</w:t>
            </w:r>
            <w:proofErr w:type="spellEnd"/>
            <w:r w:rsidRPr="008F03BF">
              <w:rPr>
                <w:sz w:val="20"/>
                <w:szCs w:val="20"/>
                <w:lang w:val="en-US"/>
              </w:rPr>
              <w:t xml:space="preserve"> ,</w:t>
            </w:r>
            <w:proofErr w:type="gramEnd"/>
            <w:r w:rsidRPr="008F03BF">
              <w:rPr>
                <w:sz w:val="20"/>
                <w:szCs w:val="20"/>
                <w:lang w:val="en-US"/>
              </w:rPr>
              <w:t xml:space="preserve">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pratiti</w:t>
            </w:r>
            <w:proofErr w:type="spellEnd"/>
            <w:r w:rsidRPr="008F03BF">
              <w:rPr>
                <w:sz w:val="20"/>
                <w:szCs w:val="20"/>
                <w:lang w:val="en-US"/>
              </w:rPr>
              <w:t xml:space="preserve"> </w:t>
            </w:r>
            <w:proofErr w:type="spellStart"/>
            <w:r w:rsidRPr="008F03BF">
              <w:rPr>
                <w:sz w:val="20"/>
                <w:szCs w:val="20"/>
                <w:lang w:val="en-US"/>
              </w:rPr>
              <w:t>znakove</w:t>
            </w:r>
            <w:proofErr w:type="spellEnd"/>
            <w:r w:rsidRPr="008F03BF">
              <w:rPr>
                <w:sz w:val="20"/>
                <w:szCs w:val="20"/>
                <w:lang w:val="en-US"/>
              </w:rPr>
              <w:t xml:space="preserve"> za </w:t>
            </w:r>
            <w:proofErr w:type="spellStart"/>
            <w:r w:rsidRPr="008F03BF">
              <w:rPr>
                <w:sz w:val="20"/>
                <w:szCs w:val="20"/>
                <w:lang w:val="en-US"/>
              </w:rPr>
              <w:t>izlaz</w:t>
            </w:r>
            <w:proofErr w:type="spellEnd"/>
          </w:p>
          <w:p w14:paraId="3C5010F3" w14:textId="77777777" w:rsidR="008F03BF" w:rsidRPr="008F03BF" w:rsidRDefault="008F03BF" w:rsidP="008F03BF">
            <w:pPr>
              <w:numPr>
                <w:ilvl w:val="0"/>
                <w:numId w:val="133"/>
              </w:numPr>
              <w:ind w:left="357" w:hanging="357"/>
              <w:contextualSpacing/>
              <w:jc w:val="left"/>
              <w:rPr>
                <w:sz w:val="20"/>
                <w:szCs w:val="20"/>
                <w:lang w:val="en-US"/>
              </w:rPr>
            </w:pPr>
            <w:proofErr w:type="spellStart"/>
            <w:r w:rsidRPr="008F03BF">
              <w:rPr>
                <w:sz w:val="20"/>
                <w:szCs w:val="20"/>
                <w:lang w:val="en-US"/>
              </w:rPr>
              <w:t>kod</w:t>
            </w:r>
            <w:proofErr w:type="spellEnd"/>
            <w:r w:rsidRPr="008F03BF">
              <w:rPr>
                <w:sz w:val="20"/>
                <w:szCs w:val="20"/>
                <w:lang w:val="en-US"/>
              </w:rPr>
              <w:t xml:space="preserve"> </w:t>
            </w:r>
            <w:proofErr w:type="spellStart"/>
            <w:r w:rsidRPr="008F03BF">
              <w:rPr>
                <w:sz w:val="20"/>
                <w:szCs w:val="20"/>
                <w:lang w:val="en-US"/>
              </w:rPr>
              <w:t>pružanja</w:t>
            </w:r>
            <w:proofErr w:type="spellEnd"/>
            <w:r w:rsidRPr="008F03BF">
              <w:rPr>
                <w:sz w:val="20"/>
                <w:szCs w:val="20"/>
                <w:lang w:val="en-US"/>
              </w:rPr>
              <w:t xml:space="preserve"> </w:t>
            </w:r>
            <w:proofErr w:type="spellStart"/>
            <w:r w:rsidRPr="008F03BF">
              <w:rPr>
                <w:sz w:val="20"/>
                <w:szCs w:val="20"/>
                <w:lang w:val="en-US"/>
              </w:rPr>
              <w:t>pomoći</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održavati</w:t>
            </w:r>
            <w:proofErr w:type="spellEnd"/>
            <w:r w:rsidRPr="008F03BF">
              <w:rPr>
                <w:sz w:val="20"/>
                <w:szCs w:val="20"/>
                <w:lang w:val="en-US"/>
              </w:rPr>
              <w:t xml:space="preserve"> </w:t>
            </w:r>
            <w:proofErr w:type="spellStart"/>
            <w:r w:rsidRPr="008F03BF">
              <w:rPr>
                <w:sz w:val="20"/>
                <w:szCs w:val="20"/>
                <w:lang w:val="en-US"/>
              </w:rPr>
              <w:t>kontakt</w:t>
            </w:r>
            <w:proofErr w:type="spellEnd"/>
            <w:r w:rsidRPr="008F03BF">
              <w:rPr>
                <w:sz w:val="20"/>
                <w:szCs w:val="20"/>
                <w:lang w:val="en-US"/>
              </w:rPr>
              <w:t xml:space="preserve"> </w:t>
            </w:r>
            <w:proofErr w:type="spellStart"/>
            <w:r w:rsidRPr="008F03BF">
              <w:rPr>
                <w:sz w:val="20"/>
                <w:szCs w:val="20"/>
                <w:lang w:val="en-US"/>
              </w:rPr>
              <w:t>očima</w:t>
            </w:r>
            <w:proofErr w:type="spellEnd"/>
            <w:r w:rsidRPr="008F03BF">
              <w:rPr>
                <w:sz w:val="20"/>
                <w:szCs w:val="20"/>
                <w:lang w:val="en-US"/>
              </w:rPr>
              <w:t xml:space="preserve"> da bi se </w:t>
            </w:r>
            <w:proofErr w:type="spellStart"/>
            <w:r w:rsidRPr="008F03BF">
              <w:rPr>
                <w:sz w:val="20"/>
                <w:szCs w:val="20"/>
                <w:lang w:val="en-US"/>
              </w:rPr>
              <w:t>dobila</w:t>
            </w:r>
            <w:proofErr w:type="spellEnd"/>
            <w:r w:rsidRPr="008F03BF">
              <w:rPr>
                <w:sz w:val="20"/>
                <w:szCs w:val="20"/>
                <w:lang w:val="en-US"/>
              </w:rPr>
              <w:t xml:space="preserve"> </w:t>
            </w:r>
            <w:proofErr w:type="spellStart"/>
            <w:r w:rsidRPr="008F03BF">
              <w:rPr>
                <w:sz w:val="20"/>
                <w:szCs w:val="20"/>
                <w:lang w:val="en-US"/>
              </w:rPr>
              <w:t>povratna</w:t>
            </w:r>
            <w:proofErr w:type="spellEnd"/>
            <w:r w:rsidRPr="008F03BF">
              <w:rPr>
                <w:sz w:val="20"/>
                <w:szCs w:val="20"/>
                <w:lang w:val="en-US"/>
              </w:rPr>
              <w:t xml:space="preserve"> </w:t>
            </w:r>
            <w:proofErr w:type="spellStart"/>
            <w:r w:rsidRPr="008F03BF">
              <w:rPr>
                <w:sz w:val="20"/>
                <w:szCs w:val="20"/>
                <w:lang w:val="en-US"/>
              </w:rPr>
              <w:t>informacija</w:t>
            </w:r>
            <w:proofErr w:type="spellEnd"/>
            <w:r w:rsidRPr="008F03BF">
              <w:rPr>
                <w:sz w:val="20"/>
                <w:szCs w:val="20"/>
                <w:lang w:val="en-US"/>
              </w:rPr>
              <w:t xml:space="preserve"> o </w:t>
            </w:r>
            <w:proofErr w:type="spellStart"/>
            <w:r w:rsidRPr="008F03BF">
              <w:rPr>
                <w:sz w:val="20"/>
                <w:szCs w:val="20"/>
                <w:lang w:val="en-US"/>
              </w:rPr>
              <w:t>razumijevanju</w:t>
            </w:r>
            <w:proofErr w:type="spellEnd"/>
            <w:r w:rsidRPr="008F03BF">
              <w:rPr>
                <w:sz w:val="20"/>
                <w:szCs w:val="20"/>
                <w:lang w:val="en-US"/>
              </w:rPr>
              <w:t xml:space="preserve"> </w:t>
            </w:r>
            <w:proofErr w:type="spellStart"/>
            <w:r w:rsidRPr="008F03BF">
              <w:rPr>
                <w:sz w:val="20"/>
                <w:szCs w:val="20"/>
                <w:lang w:val="en-US"/>
              </w:rPr>
              <w:t>uputa</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koristiti</w:t>
            </w:r>
            <w:proofErr w:type="spellEnd"/>
            <w:r w:rsidRPr="008F03BF">
              <w:rPr>
                <w:sz w:val="20"/>
                <w:szCs w:val="20"/>
                <w:lang w:val="en-US"/>
              </w:rPr>
              <w:t xml:space="preserve"> </w:t>
            </w:r>
            <w:proofErr w:type="spellStart"/>
            <w:r w:rsidRPr="008F03BF">
              <w:rPr>
                <w:sz w:val="20"/>
                <w:szCs w:val="20"/>
                <w:lang w:val="en-US"/>
              </w:rPr>
              <w:t>papir</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olovku</w:t>
            </w:r>
            <w:proofErr w:type="spellEnd"/>
            <w:r w:rsidRPr="008F03BF">
              <w:rPr>
                <w:sz w:val="20"/>
                <w:szCs w:val="20"/>
                <w:lang w:val="en-US"/>
              </w:rPr>
              <w:t xml:space="preserve"> za </w:t>
            </w:r>
            <w:proofErr w:type="spellStart"/>
            <w:r w:rsidRPr="008F03BF">
              <w:rPr>
                <w:sz w:val="20"/>
                <w:szCs w:val="20"/>
                <w:lang w:val="en-US"/>
              </w:rPr>
              <w:t>jasniju</w:t>
            </w:r>
            <w:proofErr w:type="spellEnd"/>
            <w:r w:rsidRPr="008F03BF">
              <w:rPr>
                <w:sz w:val="20"/>
                <w:szCs w:val="20"/>
                <w:lang w:val="en-US"/>
              </w:rPr>
              <w:t xml:space="preserve"> </w:t>
            </w:r>
            <w:proofErr w:type="spellStart"/>
            <w:r w:rsidRPr="008F03BF">
              <w:rPr>
                <w:sz w:val="20"/>
                <w:szCs w:val="20"/>
                <w:lang w:val="en-US"/>
              </w:rPr>
              <w:t>komunikaciju</w:t>
            </w:r>
            <w:proofErr w:type="spellEnd"/>
            <w:r w:rsidRPr="008F03BF">
              <w:rPr>
                <w:sz w:val="20"/>
                <w:szCs w:val="20"/>
                <w:lang w:val="en-US"/>
              </w:rPr>
              <w:t xml:space="preserve">   </w:t>
            </w:r>
          </w:p>
        </w:tc>
        <w:tc>
          <w:tcPr>
            <w:tcW w:w="3828" w:type="dxa"/>
            <w:vAlign w:val="center"/>
          </w:tcPr>
          <w:p w14:paraId="66A70CD9" w14:textId="77777777"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 xml:space="preserve">Zavod za javno zdravstvo Koprivničko-križevačke županije </w:t>
            </w:r>
            <w:r w:rsidRPr="008F03BF">
              <w:rPr>
                <w:rFonts w:eastAsia="Times New Roman"/>
                <w:b/>
                <w:sz w:val="20"/>
                <w:szCs w:val="20"/>
                <w:u w:val="single"/>
              </w:rPr>
              <w:t>(PRILOG 13.)</w:t>
            </w:r>
            <w:r w:rsidRPr="008F03BF">
              <w:rPr>
                <w:rFonts w:eastAsia="Times New Roman"/>
                <w:sz w:val="20"/>
                <w:szCs w:val="20"/>
              </w:rPr>
              <w:t xml:space="preserve"> </w:t>
            </w:r>
          </w:p>
          <w:p w14:paraId="31A4C11E"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Zavod za hitnu medicinu Koprivničko-križevačke  županije </w:t>
            </w:r>
            <w:r w:rsidRPr="008F03BF">
              <w:rPr>
                <w:rFonts w:eastAsia="Times New Roman"/>
                <w:b/>
                <w:sz w:val="20"/>
                <w:szCs w:val="20"/>
                <w:u w:val="single"/>
              </w:rPr>
              <w:t>(PRILOG 13.)</w:t>
            </w:r>
          </w:p>
          <w:p w14:paraId="18915F09" w14:textId="472D573E"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 xml:space="preserve">Gradsko društvo Crvenog križa </w:t>
            </w:r>
            <w:r w:rsidR="00467D87">
              <w:rPr>
                <w:rFonts w:eastAsia="Times New Roman"/>
                <w:sz w:val="20"/>
                <w:szCs w:val="20"/>
              </w:rPr>
              <w:t>Đurđevac</w:t>
            </w:r>
            <w:r w:rsidRPr="008F03BF">
              <w:rPr>
                <w:rFonts w:eastAsia="Times New Roman"/>
                <w:sz w:val="20"/>
                <w:szCs w:val="20"/>
              </w:rPr>
              <w:t xml:space="preserve">  </w:t>
            </w:r>
            <w:r w:rsidRPr="008F03BF">
              <w:rPr>
                <w:rFonts w:eastAsia="Times New Roman"/>
                <w:b/>
                <w:sz w:val="20"/>
                <w:szCs w:val="20"/>
                <w:u w:val="single"/>
              </w:rPr>
              <w:t>(PRILOG 3.)</w:t>
            </w:r>
          </w:p>
          <w:p w14:paraId="1BF7AC85"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HGSS – Stanica Koprivnica </w:t>
            </w:r>
            <w:r w:rsidRPr="008F03BF">
              <w:rPr>
                <w:rFonts w:eastAsia="Times New Roman"/>
                <w:b/>
                <w:sz w:val="20"/>
                <w:szCs w:val="20"/>
                <w:u w:val="single"/>
              </w:rPr>
              <w:t>(PRILOG 4.)</w:t>
            </w:r>
          </w:p>
          <w:p w14:paraId="07A23267" w14:textId="5B605300"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467D87">
              <w:rPr>
                <w:rFonts w:eastAsia="Times New Roman"/>
                <w:sz w:val="20"/>
                <w:szCs w:val="20"/>
              </w:rPr>
              <w:t xml:space="preserve">Novo Virje </w:t>
            </w:r>
            <w:r w:rsidRPr="008F03BF">
              <w:rPr>
                <w:rFonts w:eastAsia="Times New Roman"/>
                <w:b/>
                <w:sz w:val="20"/>
                <w:szCs w:val="20"/>
                <w:u w:val="single"/>
              </w:rPr>
              <w:t>(PRILOG 2.)</w:t>
            </w:r>
          </w:p>
          <w:p w14:paraId="747442DA"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p w14:paraId="2B359032"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Susjedi</w:t>
            </w:r>
          </w:p>
        </w:tc>
      </w:tr>
      <w:tr w:rsidR="008F03BF" w:rsidRPr="008F03BF" w14:paraId="17E38A09" w14:textId="77777777" w:rsidTr="002D1430">
        <w:tc>
          <w:tcPr>
            <w:tcW w:w="846" w:type="dxa"/>
            <w:vMerge/>
            <w:vAlign w:val="center"/>
          </w:tcPr>
          <w:p w14:paraId="5B52A8E7" w14:textId="77777777" w:rsidR="008F03BF" w:rsidRPr="008F03BF" w:rsidRDefault="008F03BF" w:rsidP="008F03BF">
            <w:pPr>
              <w:jc w:val="center"/>
              <w:rPr>
                <w:sz w:val="20"/>
                <w:szCs w:val="20"/>
              </w:rPr>
            </w:pPr>
          </w:p>
        </w:tc>
        <w:tc>
          <w:tcPr>
            <w:tcW w:w="2268" w:type="dxa"/>
            <w:vMerge/>
            <w:vAlign w:val="center"/>
          </w:tcPr>
          <w:p w14:paraId="0D267D36" w14:textId="77777777" w:rsidR="008F03BF" w:rsidRPr="008F03BF" w:rsidRDefault="008F03BF" w:rsidP="008F03BF">
            <w:pPr>
              <w:jc w:val="center"/>
              <w:rPr>
                <w:sz w:val="20"/>
                <w:szCs w:val="20"/>
              </w:rPr>
            </w:pPr>
          </w:p>
        </w:tc>
        <w:tc>
          <w:tcPr>
            <w:tcW w:w="1701" w:type="dxa"/>
            <w:vAlign w:val="center"/>
          </w:tcPr>
          <w:p w14:paraId="189E4B8C" w14:textId="77777777" w:rsidR="008F03BF" w:rsidRPr="008F03BF" w:rsidRDefault="008F03BF" w:rsidP="008F03BF">
            <w:pPr>
              <w:jc w:val="center"/>
              <w:rPr>
                <w:b/>
                <w:bCs/>
                <w:sz w:val="20"/>
                <w:szCs w:val="20"/>
              </w:rPr>
            </w:pPr>
            <w:r w:rsidRPr="008F03BF">
              <w:rPr>
                <w:b/>
                <w:bCs/>
                <w:sz w:val="20"/>
                <w:szCs w:val="20"/>
              </w:rPr>
              <w:t>Zbrinjavanje</w:t>
            </w:r>
          </w:p>
        </w:tc>
        <w:tc>
          <w:tcPr>
            <w:tcW w:w="5386" w:type="dxa"/>
            <w:vAlign w:val="center"/>
          </w:tcPr>
          <w:p w14:paraId="0BC505EA" w14:textId="77777777" w:rsidR="008F03BF" w:rsidRPr="008F03BF" w:rsidRDefault="008F03BF" w:rsidP="008F03BF">
            <w:pPr>
              <w:numPr>
                <w:ilvl w:val="0"/>
                <w:numId w:val="134"/>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ustanovu</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je </w:t>
            </w:r>
            <w:proofErr w:type="spellStart"/>
            <w:r w:rsidRPr="008F03BF">
              <w:rPr>
                <w:sz w:val="20"/>
                <w:szCs w:val="20"/>
                <w:lang w:val="en-US"/>
              </w:rPr>
              <w:t>ozlijeđena</w:t>
            </w:r>
            <w:proofErr w:type="spellEnd"/>
            <w:r w:rsidRPr="008F03BF">
              <w:rPr>
                <w:sz w:val="20"/>
                <w:szCs w:val="20"/>
                <w:lang w:val="en-US"/>
              </w:rPr>
              <w:t xml:space="preserve">, </w:t>
            </w:r>
            <w:proofErr w:type="spellStart"/>
            <w:r w:rsidRPr="008F03BF">
              <w:rPr>
                <w:sz w:val="20"/>
                <w:szCs w:val="20"/>
                <w:lang w:val="en-US"/>
              </w:rPr>
              <w:t>ovisno</w:t>
            </w:r>
            <w:proofErr w:type="spellEnd"/>
            <w:r w:rsidRPr="008F03BF">
              <w:rPr>
                <w:sz w:val="20"/>
                <w:szCs w:val="20"/>
                <w:lang w:val="en-US"/>
              </w:rPr>
              <w:t xml:space="preserve"> o </w:t>
            </w:r>
            <w:proofErr w:type="spellStart"/>
            <w:r w:rsidRPr="008F03BF">
              <w:rPr>
                <w:sz w:val="20"/>
                <w:szCs w:val="20"/>
                <w:lang w:val="en-US"/>
              </w:rPr>
              <w:t>stupnju</w:t>
            </w:r>
            <w:proofErr w:type="spellEnd"/>
            <w:r w:rsidRPr="008F03BF">
              <w:rPr>
                <w:sz w:val="20"/>
                <w:szCs w:val="20"/>
                <w:lang w:val="en-US"/>
              </w:rPr>
              <w:t xml:space="preserve"> </w:t>
            </w:r>
            <w:proofErr w:type="spellStart"/>
            <w:r w:rsidRPr="008F03BF">
              <w:rPr>
                <w:sz w:val="20"/>
                <w:szCs w:val="20"/>
                <w:lang w:val="en-US"/>
              </w:rPr>
              <w:t>ozljede</w:t>
            </w:r>
            <w:proofErr w:type="spellEnd"/>
          </w:p>
          <w:p w14:paraId="2080A37F" w14:textId="77777777" w:rsidR="008F03BF" w:rsidRPr="008F03BF" w:rsidRDefault="008F03BF" w:rsidP="008F03BF">
            <w:pPr>
              <w:numPr>
                <w:ilvl w:val="0"/>
                <w:numId w:val="134"/>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privremeno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objekt</w:t>
            </w:r>
            <w:proofErr w:type="spellEnd"/>
            <w:r w:rsidRPr="008F03BF">
              <w:rPr>
                <w:sz w:val="20"/>
                <w:szCs w:val="20"/>
                <w:lang w:val="en-US"/>
              </w:rPr>
              <w:t xml:space="preserve"> koji </w:t>
            </w:r>
            <w:proofErr w:type="spellStart"/>
            <w:r w:rsidRPr="008F03BF">
              <w:rPr>
                <w:sz w:val="20"/>
                <w:szCs w:val="20"/>
                <w:lang w:val="en-US"/>
              </w:rPr>
              <w:t>zadovoljava</w:t>
            </w:r>
            <w:proofErr w:type="spellEnd"/>
            <w:r w:rsidRPr="008F03BF">
              <w:rPr>
                <w:sz w:val="20"/>
                <w:szCs w:val="20"/>
                <w:lang w:val="en-US"/>
              </w:rPr>
              <w:t xml:space="preserve"> </w:t>
            </w:r>
            <w:proofErr w:type="spellStart"/>
            <w:r w:rsidRPr="008F03BF">
              <w:rPr>
                <w:sz w:val="20"/>
                <w:szCs w:val="20"/>
                <w:lang w:val="en-US"/>
              </w:rPr>
              <w:t>potrebe</w:t>
            </w:r>
            <w:proofErr w:type="spellEnd"/>
            <w:r w:rsidRPr="008F03BF">
              <w:rPr>
                <w:sz w:val="20"/>
                <w:szCs w:val="20"/>
                <w:lang w:val="en-US"/>
              </w:rPr>
              <w:t xml:space="preserve"> s </w:t>
            </w:r>
            <w:proofErr w:type="spellStart"/>
            <w:r w:rsidRPr="008F03BF">
              <w:rPr>
                <w:sz w:val="20"/>
                <w:szCs w:val="20"/>
                <w:lang w:val="en-US"/>
              </w:rPr>
              <w:t>obzirom</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vrstu</w:t>
            </w:r>
            <w:proofErr w:type="spellEnd"/>
            <w:r w:rsidRPr="008F03BF">
              <w:rPr>
                <w:sz w:val="20"/>
                <w:szCs w:val="20"/>
                <w:lang w:val="en-US"/>
              </w:rPr>
              <w:t xml:space="preserve"> </w:t>
            </w:r>
            <w:proofErr w:type="spellStart"/>
            <w:r w:rsidRPr="008F03BF">
              <w:rPr>
                <w:sz w:val="20"/>
                <w:szCs w:val="20"/>
                <w:lang w:val="en-US"/>
              </w:rPr>
              <w:t>invaliditeta</w:t>
            </w:r>
            <w:proofErr w:type="spellEnd"/>
          </w:p>
          <w:p w14:paraId="020D0F8A" w14:textId="77777777" w:rsidR="008F03BF" w:rsidRPr="008F03BF" w:rsidRDefault="008F03BF" w:rsidP="008F03BF">
            <w:pPr>
              <w:numPr>
                <w:ilvl w:val="0"/>
                <w:numId w:val="134"/>
              </w:numPr>
              <w:ind w:left="357" w:hanging="357"/>
              <w:contextualSpacing/>
              <w:jc w:val="left"/>
              <w:rPr>
                <w:sz w:val="20"/>
                <w:szCs w:val="20"/>
                <w:lang w:val="en-US"/>
              </w:rPr>
            </w:pPr>
            <w:r w:rsidRPr="008F03BF">
              <w:rPr>
                <w:sz w:val="20"/>
                <w:szCs w:val="20"/>
                <w:lang w:val="en-US"/>
              </w:rPr>
              <w:lastRenderedPageBreak/>
              <w:t xml:space="preserve">u </w:t>
            </w:r>
            <w:proofErr w:type="spellStart"/>
            <w:r w:rsidRPr="008F03BF">
              <w:rPr>
                <w:sz w:val="20"/>
                <w:szCs w:val="20"/>
                <w:lang w:val="en-US"/>
              </w:rPr>
              <w:t>slučaju</w:t>
            </w:r>
            <w:proofErr w:type="spellEnd"/>
            <w:r w:rsidRPr="008F03BF">
              <w:rPr>
                <w:sz w:val="20"/>
                <w:szCs w:val="20"/>
                <w:lang w:val="en-US"/>
              </w:rPr>
              <w:t xml:space="preserve"> </w:t>
            </w:r>
            <w:proofErr w:type="spellStart"/>
            <w:r w:rsidRPr="008F03BF">
              <w:rPr>
                <w:sz w:val="20"/>
                <w:szCs w:val="20"/>
                <w:lang w:val="en-US"/>
              </w:rPr>
              <w:t>nemogućnosti</w:t>
            </w:r>
            <w:proofErr w:type="spellEnd"/>
            <w:r w:rsidRPr="008F03BF">
              <w:rPr>
                <w:sz w:val="20"/>
                <w:szCs w:val="20"/>
                <w:lang w:val="en-US"/>
              </w:rPr>
              <w:t xml:space="preserve"> </w:t>
            </w:r>
            <w:proofErr w:type="spellStart"/>
            <w:r w:rsidRPr="008F03BF">
              <w:rPr>
                <w:sz w:val="20"/>
                <w:szCs w:val="20"/>
                <w:lang w:val="en-US"/>
              </w:rPr>
              <w:t>povratka</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mjesto</w:t>
            </w:r>
            <w:proofErr w:type="spellEnd"/>
            <w:r w:rsidRPr="008F03BF">
              <w:rPr>
                <w:sz w:val="20"/>
                <w:szCs w:val="20"/>
                <w:lang w:val="en-US"/>
              </w:rPr>
              <w:t xml:space="preserve"> </w:t>
            </w:r>
            <w:proofErr w:type="spellStart"/>
            <w:r w:rsidRPr="008F03BF">
              <w:rPr>
                <w:sz w:val="20"/>
                <w:szCs w:val="20"/>
                <w:lang w:val="en-US"/>
              </w:rPr>
              <w:t>prebivališta</w:t>
            </w:r>
            <w:proofErr w:type="spellEnd"/>
            <w:r w:rsidRPr="008F03BF">
              <w:rPr>
                <w:sz w:val="20"/>
                <w:szCs w:val="20"/>
                <w:lang w:val="en-US"/>
              </w:rPr>
              <w:t xml:space="preserve">, </w:t>
            </w:r>
            <w:proofErr w:type="spellStart"/>
            <w:r w:rsidRPr="008F03BF">
              <w:rPr>
                <w:sz w:val="20"/>
                <w:szCs w:val="20"/>
                <w:lang w:val="en-US"/>
              </w:rPr>
              <w:t>nakon</w:t>
            </w:r>
            <w:proofErr w:type="spellEnd"/>
            <w:r w:rsidRPr="008F03BF">
              <w:rPr>
                <w:sz w:val="20"/>
                <w:szCs w:val="20"/>
                <w:lang w:val="en-US"/>
              </w:rPr>
              <w:t xml:space="preserve"> </w:t>
            </w:r>
            <w:proofErr w:type="spellStart"/>
            <w:r w:rsidRPr="008F03BF">
              <w:rPr>
                <w:sz w:val="20"/>
                <w:szCs w:val="20"/>
                <w:lang w:val="en-US"/>
              </w:rPr>
              <w:t>velike</w:t>
            </w:r>
            <w:proofErr w:type="spellEnd"/>
            <w:r w:rsidRPr="008F03BF">
              <w:rPr>
                <w:sz w:val="20"/>
                <w:szCs w:val="20"/>
                <w:lang w:val="en-US"/>
              </w:rPr>
              <w:t xml:space="preserve"> </w:t>
            </w:r>
            <w:proofErr w:type="spellStart"/>
            <w:r w:rsidRPr="008F03BF">
              <w:rPr>
                <w:sz w:val="20"/>
                <w:szCs w:val="20"/>
                <w:lang w:val="en-US"/>
              </w:rPr>
              <w:t>nesreće</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privremeni</w:t>
            </w:r>
            <w:proofErr w:type="spellEnd"/>
            <w:r w:rsidRPr="008F03BF">
              <w:rPr>
                <w:sz w:val="20"/>
                <w:szCs w:val="20"/>
                <w:lang w:val="en-US"/>
              </w:rPr>
              <w:t xml:space="preserve"> </w:t>
            </w:r>
            <w:proofErr w:type="spellStart"/>
            <w:r w:rsidRPr="008F03BF">
              <w:rPr>
                <w:sz w:val="20"/>
                <w:szCs w:val="20"/>
                <w:lang w:val="en-US"/>
              </w:rPr>
              <w:t>smještaj</w:t>
            </w:r>
            <w:proofErr w:type="spellEnd"/>
          </w:p>
        </w:tc>
        <w:tc>
          <w:tcPr>
            <w:tcW w:w="3828" w:type="dxa"/>
            <w:vAlign w:val="center"/>
          </w:tcPr>
          <w:p w14:paraId="4A19D0C9" w14:textId="2D79EC26" w:rsidR="008F03BF" w:rsidRPr="008F03BF" w:rsidRDefault="008F03BF" w:rsidP="008F03BF">
            <w:pPr>
              <w:numPr>
                <w:ilvl w:val="0"/>
                <w:numId w:val="52"/>
              </w:numPr>
              <w:autoSpaceDE w:val="0"/>
              <w:autoSpaceDN w:val="0"/>
              <w:adjustRightInd w:val="0"/>
              <w:ind w:left="357" w:hanging="357"/>
              <w:contextualSpacing/>
              <w:jc w:val="left"/>
              <w:rPr>
                <w:sz w:val="20"/>
                <w:szCs w:val="20"/>
              </w:rPr>
            </w:pPr>
            <w:r w:rsidRPr="008F03BF">
              <w:rPr>
                <w:rFonts w:eastAsia="Times New Roman"/>
                <w:sz w:val="20"/>
                <w:szCs w:val="20"/>
              </w:rPr>
              <w:lastRenderedPageBreak/>
              <w:t xml:space="preserve">Općina </w:t>
            </w:r>
            <w:r w:rsidR="00467D87">
              <w:rPr>
                <w:rFonts w:eastAsia="Times New Roman"/>
                <w:sz w:val="20"/>
                <w:szCs w:val="20"/>
              </w:rPr>
              <w:t xml:space="preserve">Novo Virje </w:t>
            </w:r>
            <w:r w:rsidRPr="008F03BF">
              <w:rPr>
                <w:rFonts w:eastAsia="Times New Roman"/>
                <w:b/>
                <w:sz w:val="20"/>
                <w:szCs w:val="20"/>
                <w:u w:val="single"/>
              </w:rPr>
              <w:t>(PRILOG 9.)</w:t>
            </w:r>
          </w:p>
          <w:p w14:paraId="5B6B9CF1"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javno zdravstvo Koprivničko-križevačke županije </w:t>
            </w:r>
            <w:r w:rsidRPr="008F03BF">
              <w:rPr>
                <w:b/>
                <w:sz w:val="20"/>
                <w:szCs w:val="20"/>
                <w:u w:val="single"/>
              </w:rPr>
              <w:t>(PRILOG 13.)</w:t>
            </w:r>
            <w:r w:rsidRPr="008F03BF">
              <w:rPr>
                <w:sz w:val="20"/>
                <w:szCs w:val="20"/>
              </w:rPr>
              <w:t xml:space="preserve"> </w:t>
            </w:r>
          </w:p>
          <w:p w14:paraId="4A70A5F0"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5E9AC09A" w14:textId="49E088F1" w:rsidR="008F03BF" w:rsidRPr="008F03BF" w:rsidRDefault="00467D87" w:rsidP="008F03BF">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lastRenderedPageBreak/>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71DBBAAB" w14:textId="2ADCF265" w:rsidR="008F03BF" w:rsidRPr="008F03BF" w:rsidRDefault="008F03BF" w:rsidP="008F03BF">
            <w:pPr>
              <w:numPr>
                <w:ilvl w:val="0"/>
                <w:numId w:val="126"/>
              </w:numPr>
              <w:autoSpaceDE w:val="0"/>
              <w:autoSpaceDN w:val="0"/>
              <w:adjustRightInd w:val="0"/>
              <w:ind w:left="357" w:hanging="357"/>
              <w:contextualSpacing/>
              <w:jc w:val="left"/>
              <w:rPr>
                <w:rFonts w:cs="Times New Roman"/>
                <w:sz w:val="20"/>
                <w:szCs w:val="20"/>
              </w:rPr>
            </w:pPr>
            <w:r w:rsidRPr="008F03BF">
              <w:rPr>
                <w:rFonts w:eastAsia="Times New Roman" w:cs="Calibri"/>
                <w:sz w:val="20"/>
                <w:szCs w:val="20"/>
              </w:rPr>
              <w:t xml:space="preserve">Hrvatski zavod za socijalni rad – Područni ured </w:t>
            </w:r>
            <w:r w:rsidR="00467D87">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p w14:paraId="15953373" w14:textId="77777777" w:rsidR="008F03BF" w:rsidRPr="008F03BF" w:rsidRDefault="008F03BF" w:rsidP="008F03BF">
            <w:pPr>
              <w:numPr>
                <w:ilvl w:val="0"/>
                <w:numId w:val="126"/>
              </w:numPr>
              <w:spacing w:line="276" w:lineRule="auto"/>
              <w:ind w:left="357" w:hanging="357"/>
              <w:jc w:val="left"/>
              <w:rPr>
                <w:rFonts w:cs="Times New Roman"/>
                <w:sz w:val="20"/>
                <w:szCs w:val="20"/>
              </w:rPr>
            </w:pPr>
            <w:r w:rsidRPr="008F03BF">
              <w:rPr>
                <w:rFonts w:eastAsia="Times New Roman"/>
                <w:sz w:val="20"/>
                <w:szCs w:val="20"/>
              </w:rPr>
              <w:t xml:space="preserve">Povjerenici civilne zaštite </w:t>
            </w:r>
            <w:r w:rsidRPr="008F03BF">
              <w:rPr>
                <w:rFonts w:eastAsia="Times New Roman"/>
                <w:b/>
                <w:sz w:val="20"/>
                <w:szCs w:val="20"/>
                <w:u w:val="single"/>
              </w:rPr>
              <w:t>(PRILOG 6.)</w:t>
            </w:r>
          </w:p>
        </w:tc>
      </w:tr>
      <w:tr w:rsidR="008F03BF" w:rsidRPr="008F03BF" w14:paraId="584E3653" w14:textId="77777777" w:rsidTr="002D1430">
        <w:tc>
          <w:tcPr>
            <w:tcW w:w="846" w:type="dxa"/>
            <w:vMerge/>
            <w:vAlign w:val="center"/>
          </w:tcPr>
          <w:p w14:paraId="0F334B25" w14:textId="77777777" w:rsidR="008F03BF" w:rsidRPr="008F03BF" w:rsidRDefault="008F03BF" w:rsidP="008F03BF">
            <w:pPr>
              <w:jc w:val="center"/>
              <w:rPr>
                <w:sz w:val="20"/>
                <w:szCs w:val="20"/>
              </w:rPr>
            </w:pPr>
          </w:p>
        </w:tc>
        <w:tc>
          <w:tcPr>
            <w:tcW w:w="2268" w:type="dxa"/>
            <w:vMerge/>
            <w:vAlign w:val="center"/>
          </w:tcPr>
          <w:p w14:paraId="3DD6960B" w14:textId="77777777" w:rsidR="008F03BF" w:rsidRPr="008F03BF" w:rsidRDefault="008F03BF" w:rsidP="008F03BF">
            <w:pPr>
              <w:jc w:val="center"/>
              <w:rPr>
                <w:sz w:val="20"/>
                <w:szCs w:val="20"/>
              </w:rPr>
            </w:pPr>
          </w:p>
        </w:tc>
        <w:tc>
          <w:tcPr>
            <w:tcW w:w="1701" w:type="dxa"/>
            <w:vAlign w:val="center"/>
          </w:tcPr>
          <w:p w14:paraId="6C470866" w14:textId="77777777" w:rsidR="008F03BF" w:rsidRPr="008F03BF" w:rsidRDefault="008F03BF" w:rsidP="008F03BF">
            <w:pPr>
              <w:jc w:val="center"/>
              <w:rPr>
                <w:b/>
                <w:bCs/>
                <w:sz w:val="20"/>
                <w:szCs w:val="20"/>
              </w:rPr>
            </w:pPr>
            <w:r w:rsidRPr="008F03BF">
              <w:rPr>
                <w:b/>
                <w:bCs/>
                <w:sz w:val="20"/>
                <w:szCs w:val="20"/>
              </w:rPr>
              <w:t>Pružanje medicinske i psihološke pomoći</w:t>
            </w:r>
          </w:p>
        </w:tc>
        <w:tc>
          <w:tcPr>
            <w:tcW w:w="5386" w:type="dxa"/>
            <w:vAlign w:val="center"/>
          </w:tcPr>
          <w:p w14:paraId="7C1A1A2D" w14:textId="77777777" w:rsidR="008F03BF" w:rsidRPr="008F03BF" w:rsidRDefault="008F03BF" w:rsidP="008F03BF">
            <w:pPr>
              <w:numPr>
                <w:ilvl w:val="0"/>
                <w:numId w:val="134"/>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skrb</w:t>
            </w:r>
            <w:proofErr w:type="spellEnd"/>
            <w:r w:rsidRPr="008F03BF">
              <w:rPr>
                <w:sz w:val="20"/>
                <w:szCs w:val="20"/>
                <w:lang w:val="en-US"/>
              </w:rPr>
              <w:t xml:space="preserve">, </w:t>
            </w:r>
            <w:proofErr w:type="spellStart"/>
            <w:r w:rsidRPr="008F03BF">
              <w:rPr>
                <w:sz w:val="20"/>
                <w:szCs w:val="20"/>
                <w:lang w:val="en-US"/>
              </w:rPr>
              <w:t>liječenje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lijekove</w:t>
            </w:r>
            <w:proofErr w:type="spellEnd"/>
            <w:r w:rsidRPr="008F03BF">
              <w:rPr>
                <w:sz w:val="20"/>
                <w:szCs w:val="20"/>
                <w:lang w:val="en-US"/>
              </w:rPr>
              <w:t xml:space="preserve"> </w:t>
            </w:r>
          </w:p>
          <w:p w14:paraId="106B2A8F" w14:textId="77777777" w:rsidR="008F03BF" w:rsidRPr="008F03BF" w:rsidRDefault="008F03BF" w:rsidP="008F03BF">
            <w:pPr>
              <w:numPr>
                <w:ilvl w:val="0"/>
                <w:numId w:val="134"/>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psihološku</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
        </w:tc>
        <w:tc>
          <w:tcPr>
            <w:tcW w:w="3828" w:type="dxa"/>
            <w:vAlign w:val="center"/>
          </w:tcPr>
          <w:p w14:paraId="7A4C6D50" w14:textId="58CFA6A7" w:rsidR="008F03BF" w:rsidRPr="008F03BF" w:rsidRDefault="00467D87" w:rsidP="008F03BF">
            <w:pPr>
              <w:numPr>
                <w:ilvl w:val="0"/>
                <w:numId w:val="137"/>
              </w:numPr>
              <w:ind w:left="357" w:hanging="357"/>
              <w:contextualSpacing/>
              <w:jc w:val="left"/>
              <w:rPr>
                <w:sz w:val="20"/>
                <w:szCs w:val="20"/>
              </w:rPr>
            </w:pPr>
            <w:r>
              <w:rPr>
                <w:sz w:val="20"/>
                <w:szCs w:val="20"/>
              </w:rPr>
              <w:t xml:space="preserve">Zavod za javno zdravstvo Koprivničko - </w:t>
            </w:r>
            <w:r w:rsidR="008F03BF" w:rsidRPr="008F03BF">
              <w:rPr>
                <w:sz w:val="20"/>
                <w:szCs w:val="20"/>
              </w:rPr>
              <w:t xml:space="preserve">križevačke županije </w:t>
            </w:r>
            <w:r w:rsidR="008F03BF" w:rsidRPr="008F03BF">
              <w:rPr>
                <w:b/>
                <w:sz w:val="20"/>
                <w:szCs w:val="20"/>
                <w:u w:val="single"/>
              </w:rPr>
              <w:t>(PRILOG 13.)</w:t>
            </w:r>
            <w:r w:rsidR="008F03BF" w:rsidRPr="008F03BF">
              <w:rPr>
                <w:sz w:val="20"/>
                <w:szCs w:val="20"/>
              </w:rPr>
              <w:t xml:space="preserve"> </w:t>
            </w:r>
          </w:p>
          <w:p w14:paraId="610A8D32"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1F685504" w14:textId="77777777" w:rsidR="00467D87" w:rsidRPr="00467D87" w:rsidRDefault="00467D87" w:rsidP="00467D87">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298E6F3D" w14:textId="506EDAE0" w:rsidR="008F03BF" w:rsidRPr="008F03BF" w:rsidRDefault="008F03BF" w:rsidP="00467D87">
            <w:pPr>
              <w:numPr>
                <w:ilvl w:val="0"/>
                <w:numId w:val="54"/>
              </w:numPr>
              <w:autoSpaceDE w:val="0"/>
              <w:autoSpaceDN w:val="0"/>
              <w:adjustRightInd w:val="0"/>
              <w:ind w:left="357" w:hanging="357"/>
              <w:jc w:val="left"/>
              <w:rPr>
                <w:rFonts w:eastAsia="Times New Roman"/>
                <w:sz w:val="20"/>
                <w:szCs w:val="20"/>
              </w:rPr>
            </w:pPr>
            <w:r w:rsidRPr="008F03BF">
              <w:rPr>
                <w:rFonts w:eastAsia="Times New Roman" w:cs="Calibri"/>
                <w:sz w:val="20"/>
                <w:szCs w:val="20"/>
              </w:rPr>
              <w:t xml:space="preserve">Hrvatski zavod za socijalni rad – Područni ured </w:t>
            </w:r>
            <w:r w:rsidR="00467D87">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tc>
      </w:tr>
      <w:tr w:rsidR="008F03BF" w:rsidRPr="008F03BF" w14:paraId="0D88823C" w14:textId="77777777" w:rsidTr="002D1430">
        <w:tc>
          <w:tcPr>
            <w:tcW w:w="846" w:type="dxa"/>
            <w:vMerge w:val="restart"/>
            <w:vAlign w:val="center"/>
          </w:tcPr>
          <w:p w14:paraId="4B86ECB6" w14:textId="77777777" w:rsidR="008F03BF" w:rsidRPr="008F03BF" w:rsidRDefault="008F03BF" w:rsidP="008F03BF">
            <w:pPr>
              <w:jc w:val="center"/>
              <w:rPr>
                <w:b/>
                <w:bCs/>
                <w:sz w:val="20"/>
                <w:szCs w:val="20"/>
              </w:rPr>
            </w:pPr>
            <w:r w:rsidRPr="008F03BF">
              <w:rPr>
                <w:b/>
                <w:bCs/>
                <w:sz w:val="20"/>
                <w:szCs w:val="20"/>
              </w:rPr>
              <w:t>4.</w:t>
            </w:r>
          </w:p>
        </w:tc>
        <w:tc>
          <w:tcPr>
            <w:tcW w:w="2268" w:type="dxa"/>
            <w:vMerge w:val="restart"/>
            <w:vAlign w:val="center"/>
          </w:tcPr>
          <w:p w14:paraId="1233E4CD" w14:textId="77777777" w:rsidR="008F03BF" w:rsidRPr="008F03BF" w:rsidRDefault="008F03BF" w:rsidP="008F03BF">
            <w:pPr>
              <w:jc w:val="left"/>
              <w:rPr>
                <w:b/>
                <w:bCs/>
                <w:sz w:val="20"/>
                <w:szCs w:val="20"/>
              </w:rPr>
            </w:pPr>
            <w:r w:rsidRPr="008F03BF">
              <w:rPr>
                <w:b/>
                <w:bCs/>
                <w:sz w:val="20"/>
                <w:szCs w:val="20"/>
              </w:rPr>
              <w:t>Gluhe i nagluhe osobe</w:t>
            </w:r>
          </w:p>
          <w:p w14:paraId="6BDD486A" w14:textId="77777777" w:rsidR="008F03BF" w:rsidRPr="008F03BF" w:rsidRDefault="008F03BF" w:rsidP="008F03BF">
            <w:pPr>
              <w:jc w:val="left"/>
              <w:rPr>
                <w:b/>
                <w:bCs/>
                <w:sz w:val="20"/>
                <w:szCs w:val="20"/>
              </w:rPr>
            </w:pPr>
          </w:p>
          <w:p w14:paraId="232FF056" w14:textId="77777777" w:rsidR="008F03BF" w:rsidRPr="008F03BF" w:rsidRDefault="008F03BF" w:rsidP="008F03BF">
            <w:pPr>
              <w:jc w:val="left"/>
              <w:rPr>
                <w:sz w:val="20"/>
                <w:szCs w:val="20"/>
              </w:rPr>
            </w:pPr>
            <w:r w:rsidRPr="008F03BF">
              <w:rPr>
                <w:sz w:val="20"/>
                <w:szCs w:val="20"/>
              </w:rPr>
              <w:t>Unutar populacije sa slušnim poteškoćama, velika većina su nagluhe osobe, samo mali postotak čine gluhe osobe</w:t>
            </w:r>
          </w:p>
          <w:p w14:paraId="0123E764" w14:textId="77777777" w:rsidR="008F03BF" w:rsidRPr="008F03BF" w:rsidRDefault="008F03BF" w:rsidP="008F03BF">
            <w:pPr>
              <w:jc w:val="left"/>
              <w:rPr>
                <w:sz w:val="20"/>
                <w:szCs w:val="20"/>
              </w:rPr>
            </w:pPr>
          </w:p>
          <w:p w14:paraId="59709A21" w14:textId="77777777" w:rsidR="008F03BF" w:rsidRPr="008F03BF" w:rsidRDefault="008F03BF" w:rsidP="008F03BF">
            <w:pPr>
              <w:jc w:val="left"/>
              <w:rPr>
                <w:sz w:val="20"/>
                <w:szCs w:val="20"/>
              </w:rPr>
            </w:pPr>
            <w:r w:rsidRPr="008F03BF">
              <w:rPr>
                <w:sz w:val="20"/>
                <w:szCs w:val="20"/>
              </w:rPr>
              <w:t>Starije osobe čine više od polovice svih osoba s oštećenjem sluha</w:t>
            </w:r>
          </w:p>
          <w:p w14:paraId="4FD5C3AC" w14:textId="77777777" w:rsidR="008F03BF" w:rsidRPr="008F03BF" w:rsidRDefault="008F03BF" w:rsidP="008F03BF">
            <w:pPr>
              <w:jc w:val="left"/>
              <w:rPr>
                <w:sz w:val="20"/>
                <w:szCs w:val="20"/>
              </w:rPr>
            </w:pPr>
          </w:p>
          <w:p w14:paraId="56C08110" w14:textId="77777777" w:rsidR="008F03BF" w:rsidRPr="008F03BF" w:rsidRDefault="008F03BF" w:rsidP="008F03BF">
            <w:pPr>
              <w:jc w:val="left"/>
              <w:rPr>
                <w:sz w:val="20"/>
                <w:szCs w:val="20"/>
              </w:rPr>
            </w:pPr>
            <w:r w:rsidRPr="008F03BF">
              <w:rPr>
                <w:sz w:val="20"/>
                <w:szCs w:val="20"/>
              </w:rPr>
              <w:t>Blaga nagluhost (od 26 do 40 dB)</w:t>
            </w:r>
          </w:p>
          <w:p w14:paraId="32242C03" w14:textId="77777777" w:rsidR="008F03BF" w:rsidRPr="008F03BF" w:rsidRDefault="008F03BF" w:rsidP="008F03BF">
            <w:pPr>
              <w:jc w:val="left"/>
              <w:rPr>
                <w:sz w:val="20"/>
                <w:szCs w:val="20"/>
              </w:rPr>
            </w:pPr>
          </w:p>
          <w:p w14:paraId="30B949D4" w14:textId="77777777" w:rsidR="008F03BF" w:rsidRPr="008F03BF" w:rsidRDefault="008F03BF" w:rsidP="008F03BF">
            <w:pPr>
              <w:jc w:val="left"/>
              <w:rPr>
                <w:sz w:val="20"/>
                <w:szCs w:val="20"/>
              </w:rPr>
            </w:pPr>
            <w:r w:rsidRPr="008F03BF">
              <w:rPr>
                <w:sz w:val="20"/>
                <w:szCs w:val="20"/>
              </w:rPr>
              <w:lastRenderedPageBreak/>
              <w:t>Umjerena nagluhost (od 41 do 55 dB)</w:t>
            </w:r>
          </w:p>
          <w:p w14:paraId="4F522295" w14:textId="77777777" w:rsidR="008F03BF" w:rsidRPr="008F03BF" w:rsidRDefault="008F03BF" w:rsidP="008F03BF">
            <w:pPr>
              <w:jc w:val="left"/>
              <w:rPr>
                <w:sz w:val="20"/>
                <w:szCs w:val="20"/>
              </w:rPr>
            </w:pPr>
          </w:p>
          <w:p w14:paraId="1D057C6E" w14:textId="77777777" w:rsidR="008F03BF" w:rsidRPr="008F03BF" w:rsidRDefault="008F03BF" w:rsidP="008F03BF">
            <w:pPr>
              <w:jc w:val="left"/>
              <w:rPr>
                <w:sz w:val="20"/>
                <w:szCs w:val="20"/>
              </w:rPr>
            </w:pPr>
            <w:r w:rsidRPr="008F03BF">
              <w:rPr>
                <w:sz w:val="20"/>
                <w:szCs w:val="20"/>
              </w:rPr>
              <w:t>Umjereno teška nagluhost (od 56 do 70 dB)</w:t>
            </w:r>
          </w:p>
          <w:p w14:paraId="76835AAE" w14:textId="77777777" w:rsidR="008F03BF" w:rsidRPr="008F03BF" w:rsidRDefault="008F03BF" w:rsidP="008F03BF">
            <w:pPr>
              <w:jc w:val="left"/>
              <w:rPr>
                <w:sz w:val="20"/>
                <w:szCs w:val="20"/>
              </w:rPr>
            </w:pPr>
          </w:p>
          <w:p w14:paraId="283AB36F" w14:textId="77777777" w:rsidR="008F03BF" w:rsidRPr="008F03BF" w:rsidRDefault="008F03BF" w:rsidP="008F03BF">
            <w:pPr>
              <w:jc w:val="left"/>
              <w:rPr>
                <w:sz w:val="20"/>
                <w:szCs w:val="20"/>
              </w:rPr>
            </w:pPr>
            <w:r w:rsidRPr="008F03BF">
              <w:rPr>
                <w:sz w:val="20"/>
                <w:szCs w:val="20"/>
              </w:rPr>
              <w:t>Teška nagluhost (od 71 do 90 dB)</w:t>
            </w:r>
          </w:p>
          <w:p w14:paraId="6F02644A" w14:textId="77777777" w:rsidR="008F03BF" w:rsidRPr="008F03BF" w:rsidRDefault="008F03BF" w:rsidP="008F03BF">
            <w:pPr>
              <w:jc w:val="left"/>
              <w:rPr>
                <w:sz w:val="20"/>
                <w:szCs w:val="20"/>
              </w:rPr>
            </w:pPr>
          </w:p>
          <w:p w14:paraId="49CE6936" w14:textId="77777777" w:rsidR="008F03BF" w:rsidRPr="008F03BF" w:rsidRDefault="008F03BF" w:rsidP="008F03BF">
            <w:pPr>
              <w:jc w:val="left"/>
              <w:rPr>
                <w:sz w:val="20"/>
                <w:szCs w:val="20"/>
              </w:rPr>
            </w:pPr>
            <w:r w:rsidRPr="008F03BF">
              <w:rPr>
                <w:sz w:val="20"/>
                <w:szCs w:val="20"/>
              </w:rPr>
              <w:t>Gluhoća (91 dB i više)</w:t>
            </w:r>
          </w:p>
          <w:p w14:paraId="0EA7200D" w14:textId="77777777" w:rsidR="008F03BF" w:rsidRPr="008F03BF" w:rsidRDefault="008F03BF" w:rsidP="008F03BF">
            <w:pPr>
              <w:jc w:val="left"/>
              <w:rPr>
                <w:sz w:val="20"/>
                <w:szCs w:val="20"/>
              </w:rPr>
            </w:pPr>
          </w:p>
          <w:p w14:paraId="3C85479F" w14:textId="77777777" w:rsidR="008F03BF" w:rsidRPr="008F03BF" w:rsidRDefault="008F03BF" w:rsidP="008F03BF">
            <w:pPr>
              <w:jc w:val="left"/>
              <w:rPr>
                <w:sz w:val="20"/>
                <w:szCs w:val="20"/>
              </w:rPr>
            </w:pPr>
            <w:r w:rsidRPr="008F03BF">
              <w:rPr>
                <w:sz w:val="20"/>
                <w:szCs w:val="20"/>
              </w:rPr>
              <w:t>Jednostrano oštećenje sluha</w:t>
            </w:r>
          </w:p>
          <w:p w14:paraId="601981BE" w14:textId="77777777" w:rsidR="008F03BF" w:rsidRPr="008F03BF" w:rsidRDefault="008F03BF" w:rsidP="008F03BF">
            <w:pPr>
              <w:jc w:val="left"/>
              <w:rPr>
                <w:sz w:val="20"/>
                <w:szCs w:val="20"/>
              </w:rPr>
            </w:pPr>
          </w:p>
          <w:p w14:paraId="4D932DD7" w14:textId="77777777" w:rsidR="008F03BF" w:rsidRPr="008F03BF" w:rsidRDefault="008F03BF" w:rsidP="008F03BF">
            <w:pPr>
              <w:jc w:val="left"/>
              <w:rPr>
                <w:sz w:val="20"/>
                <w:szCs w:val="20"/>
              </w:rPr>
            </w:pPr>
            <w:proofErr w:type="spellStart"/>
            <w:r w:rsidRPr="008F03BF">
              <w:rPr>
                <w:sz w:val="20"/>
                <w:szCs w:val="20"/>
              </w:rPr>
              <w:t>Prelingvalna</w:t>
            </w:r>
            <w:proofErr w:type="spellEnd"/>
            <w:r w:rsidRPr="008F03BF">
              <w:rPr>
                <w:sz w:val="20"/>
                <w:szCs w:val="20"/>
              </w:rPr>
              <w:t xml:space="preserve"> gluhoća</w:t>
            </w:r>
          </w:p>
          <w:p w14:paraId="22526673" w14:textId="77777777" w:rsidR="008F03BF" w:rsidRPr="008F03BF" w:rsidRDefault="008F03BF" w:rsidP="008F03BF">
            <w:pPr>
              <w:jc w:val="left"/>
              <w:rPr>
                <w:sz w:val="20"/>
                <w:szCs w:val="20"/>
              </w:rPr>
            </w:pPr>
          </w:p>
          <w:p w14:paraId="4E311F58" w14:textId="77777777" w:rsidR="008F03BF" w:rsidRPr="008F03BF" w:rsidRDefault="008F03BF" w:rsidP="008F03BF">
            <w:pPr>
              <w:jc w:val="left"/>
              <w:rPr>
                <w:sz w:val="20"/>
                <w:szCs w:val="20"/>
              </w:rPr>
            </w:pPr>
            <w:r w:rsidRPr="008F03BF">
              <w:rPr>
                <w:sz w:val="20"/>
                <w:szCs w:val="20"/>
              </w:rPr>
              <w:t>Najteže posljedice oštećenja sluha manifestiraju se u području jezika i govora, što je oštećenje sluha veće to su veće jezične i govorne teškoće</w:t>
            </w:r>
          </w:p>
          <w:p w14:paraId="4D8C5D71" w14:textId="77777777" w:rsidR="008F03BF" w:rsidRPr="008F03BF" w:rsidRDefault="008F03BF" w:rsidP="008F03BF">
            <w:pPr>
              <w:jc w:val="left"/>
              <w:rPr>
                <w:sz w:val="20"/>
                <w:szCs w:val="20"/>
              </w:rPr>
            </w:pPr>
          </w:p>
          <w:p w14:paraId="1CE9962A" w14:textId="77777777" w:rsidR="008F03BF" w:rsidRPr="008F03BF" w:rsidRDefault="008F03BF" w:rsidP="008F03BF">
            <w:pPr>
              <w:jc w:val="left"/>
              <w:rPr>
                <w:b/>
                <w:bCs/>
                <w:sz w:val="20"/>
                <w:szCs w:val="20"/>
              </w:rPr>
            </w:pPr>
            <w:r w:rsidRPr="008F03BF">
              <w:rPr>
                <w:sz w:val="20"/>
                <w:szCs w:val="20"/>
              </w:rPr>
              <w:t xml:space="preserve">- gluhe i nagluhe osobe često govore nazalno ili atonalno, a govor gluhih osoba najčešće je teže razumljiv ili potpuno nerazumljiv osobama </w:t>
            </w:r>
            <w:r w:rsidRPr="008F03BF">
              <w:rPr>
                <w:sz w:val="20"/>
                <w:szCs w:val="20"/>
              </w:rPr>
              <w:lastRenderedPageBreak/>
              <w:t>koje nemaju iskustva s tom populacijom</w:t>
            </w:r>
          </w:p>
        </w:tc>
        <w:tc>
          <w:tcPr>
            <w:tcW w:w="1701" w:type="dxa"/>
            <w:vAlign w:val="center"/>
          </w:tcPr>
          <w:p w14:paraId="48328221" w14:textId="77777777" w:rsidR="008F03BF" w:rsidRPr="008F03BF" w:rsidRDefault="008F03BF" w:rsidP="008F03BF">
            <w:pPr>
              <w:jc w:val="center"/>
              <w:rPr>
                <w:b/>
                <w:bCs/>
                <w:sz w:val="20"/>
                <w:szCs w:val="20"/>
              </w:rPr>
            </w:pPr>
            <w:r w:rsidRPr="008F03BF">
              <w:rPr>
                <w:b/>
                <w:bCs/>
                <w:sz w:val="20"/>
                <w:szCs w:val="20"/>
              </w:rPr>
              <w:lastRenderedPageBreak/>
              <w:t>Uzbunjivanje</w:t>
            </w:r>
          </w:p>
        </w:tc>
        <w:tc>
          <w:tcPr>
            <w:tcW w:w="5386" w:type="dxa"/>
            <w:vAlign w:val="center"/>
          </w:tcPr>
          <w:p w14:paraId="54B700A8"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gluhe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nagluhe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ne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čuti</w:t>
            </w:r>
            <w:proofErr w:type="spellEnd"/>
            <w:r w:rsidRPr="008F03BF">
              <w:rPr>
                <w:sz w:val="20"/>
                <w:szCs w:val="20"/>
                <w:lang w:val="en-US"/>
              </w:rPr>
              <w:t xml:space="preserve"> </w:t>
            </w:r>
            <w:proofErr w:type="spellStart"/>
            <w:r w:rsidRPr="008F03BF">
              <w:rPr>
                <w:sz w:val="20"/>
                <w:szCs w:val="20"/>
                <w:lang w:val="en-US"/>
              </w:rPr>
              <w:t>alarme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zvučne</w:t>
            </w:r>
            <w:proofErr w:type="spellEnd"/>
            <w:r w:rsidRPr="008F03BF">
              <w:rPr>
                <w:sz w:val="20"/>
                <w:szCs w:val="20"/>
                <w:lang w:val="en-US"/>
              </w:rPr>
              <w:t xml:space="preserve"> </w:t>
            </w:r>
            <w:proofErr w:type="spellStart"/>
            <w:r w:rsidRPr="008F03BF">
              <w:rPr>
                <w:sz w:val="20"/>
                <w:szCs w:val="20"/>
                <w:lang w:val="en-US"/>
              </w:rPr>
              <w:t>upute</w:t>
            </w:r>
            <w:proofErr w:type="spellEnd"/>
            <w:r w:rsidRPr="008F03BF">
              <w:rPr>
                <w:sz w:val="20"/>
                <w:szCs w:val="20"/>
                <w:lang w:val="en-US"/>
              </w:rPr>
              <w:t xml:space="preserve"> o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potrebi</w:t>
            </w:r>
            <w:proofErr w:type="spellEnd"/>
            <w:r w:rsidRPr="008F03BF">
              <w:rPr>
                <w:sz w:val="20"/>
                <w:szCs w:val="20"/>
                <w:lang w:val="en-US"/>
              </w:rPr>
              <w:t xml:space="preserve"> </w:t>
            </w:r>
            <w:proofErr w:type="spellStart"/>
            <w:r w:rsidRPr="008F03BF">
              <w:rPr>
                <w:sz w:val="20"/>
                <w:szCs w:val="20"/>
                <w:lang w:val="en-US"/>
              </w:rPr>
              <w:t>evakuacije</w:t>
            </w:r>
            <w:proofErr w:type="spellEnd"/>
          </w:p>
          <w:p w14:paraId="0BA1109D"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vizualna</w:t>
            </w:r>
            <w:proofErr w:type="spellEnd"/>
            <w:r w:rsidRPr="008F03BF">
              <w:rPr>
                <w:sz w:val="20"/>
                <w:szCs w:val="20"/>
                <w:lang w:val="en-US"/>
              </w:rPr>
              <w:t xml:space="preserve"> </w:t>
            </w:r>
            <w:proofErr w:type="spellStart"/>
            <w:r w:rsidRPr="008F03BF">
              <w:rPr>
                <w:sz w:val="20"/>
                <w:szCs w:val="20"/>
                <w:lang w:val="en-US"/>
              </w:rPr>
              <w:t>upozorenja</w:t>
            </w:r>
            <w:proofErr w:type="spellEnd"/>
            <w:r w:rsidRPr="008F03BF">
              <w:rPr>
                <w:sz w:val="20"/>
                <w:szCs w:val="20"/>
                <w:lang w:val="en-US"/>
              </w:rPr>
              <w:t xml:space="preserve"> </w:t>
            </w:r>
            <w:proofErr w:type="spellStart"/>
            <w:r w:rsidRPr="008F03BF">
              <w:rPr>
                <w:sz w:val="20"/>
                <w:szCs w:val="20"/>
                <w:lang w:val="en-US"/>
              </w:rPr>
              <w:t>koja</w:t>
            </w:r>
            <w:proofErr w:type="spellEnd"/>
            <w:r w:rsidRPr="008F03BF">
              <w:rPr>
                <w:sz w:val="20"/>
                <w:szCs w:val="20"/>
                <w:lang w:val="en-US"/>
              </w:rPr>
              <w:t xml:space="preserve"> prate </w:t>
            </w:r>
            <w:proofErr w:type="spellStart"/>
            <w:r w:rsidRPr="008F03BF">
              <w:rPr>
                <w:sz w:val="20"/>
                <w:szCs w:val="20"/>
                <w:lang w:val="en-US"/>
              </w:rPr>
              <w:t>zvučna</w:t>
            </w:r>
            <w:proofErr w:type="spellEnd"/>
            <w:r w:rsidRPr="008F03BF">
              <w:rPr>
                <w:sz w:val="20"/>
                <w:szCs w:val="20"/>
                <w:lang w:val="en-US"/>
              </w:rPr>
              <w:t xml:space="preserve"> </w:t>
            </w:r>
            <w:proofErr w:type="spellStart"/>
            <w:r w:rsidRPr="008F03BF">
              <w:rPr>
                <w:sz w:val="20"/>
                <w:szCs w:val="20"/>
                <w:lang w:val="en-US"/>
              </w:rPr>
              <w:t>su</w:t>
            </w:r>
            <w:proofErr w:type="spellEnd"/>
            <w:r w:rsidRPr="008F03BF">
              <w:rPr>
                <w:sz w:val="20"/>
                <w:szCs w:val="20"/>
                <w:lang w:val="en-US"/>
              </w:rPr>
              <w:t xml:space="preserve"> </w:t>
            </w:r>
            <w:proofErr w:type="spellStart"/>
            <w:r w:rsidRPr="008F03BF">
              <w:rPr>
                <w:sz w:val="20"/>
                <w:szCs w:val="20"/>
                <w:lang w:val="en-US"/>
              </w:rPr>
              <w:t>rijetka</w:t>
            </w:r>
            <w:proofErr w:type="spellEnd"/>
            <w:r w:rsidRPr="008F03BF">
              <w:rPr>
                <w:sz w:val="20"/>
                <w:szCs w:val="20"/>
                <w:lang w:val="en-US"/>
              </w:rPr>
              <w:t xml:space="preserve"> </w:t>
            </w:r>
            <w:proofErr w:type="spellStart"/>
            <w:r w:rsidRPr="008F03BF">
              <w:rPr>
                <w:sz w:val="20"/>
                <w:szCs w:val="20"/>
                <w:lang w:val="en-US"/>
              </w:rPr>
              <w:t>ali</w:t>
            </w:r>
            <w:proofErr w:type="spellEnd"/>
            <w:r w:rsidRPr="008F03BF">
              <w:rPr>
                <w:sz w:val="20"/>
                <w:szCs w:val="20"/>
                <w:lang w:val="en-US"/>
              </w:rPr>
              <w:t xml:space="preserve"> </w:t>
            </w:r>
            <w:proofErr w:type="spellStart"/>
            <w:r w:rsidRPr="008F03BF">
              <w:rPr>
                <w:sz w:val="20"/>
                <w:szCs w:val="20"/>
                <w:lang w:val="en-US"/>
              </w:rPr>
              <w:t>ni</w:t>
            </w:r>
            <w:proofErr w:type="spellEnd"/>
            <w:r w:rsidRPr="008F03BF">
              <w:rPr>
                <w:sz w:val="20"/>
                <w:szCs w:val="20"/>
                <w:lang w:val="en-US"/>
              </w:rPr>
              <w:t xml:space="preserve"> </w:t>
            </w:r>
            <w:proofErr w:type="spellStart"/>
            <w:r w:rsidRPr="008F03BF">
              <w:rPr>
                <w:sz w:val="20"/>
                <w:szCs w:val="20"/>
                <w:lang w:val="en-US"/>
              </w:rPr>
              <w:t>ona</w:t>
            </w:r>
            <w:proofErr w:type="spellEnd"/>
            <w:r w:rsidRPr="008F03BF">
              <w:rPr>
                <w:sz w:val="20"/>
                <w:szCs w:val="20"/>
                <w:lang w:val="en-US"/>
              </w:rPr>
              <w:t xml:space="preserve"> ne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gluhoj</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nagluhoj</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w:t>
            </w:r>
            <w:proofErr w:type="spellStart"/>
            <w:r w:rsidRPr="008F03BF">
              <w:rPr>
                <w:sz w:val="20"/>
                <w:szCs w:val="20"/>
                <w:lang w:val="en-US"/>
              </w:rPr>
              <w:t>dati</w:t>
            </w:r>
            <w:proofErr w:type="spellEnd"/>
            <w:r w:rsidRPr="008F03BF">
              <w:rPr>
                <w:sz w:val="20"/>
                <w:szCs w:val="20"/>
                <w:lang w:val="en-US"/>
              </w:rPr>
              <w:t xml:space="preserve"> </w:t>
            </w:r>
            <w:proofErr w:type="spellStart"/>
            <w:r w:rsidRPr="008F03BF">
              <w:rPr>
                <w:sz w:val="20"/>
                <w:szCs w:val="20"/>
                <w:lang w:val="en-US"/>
              </w:rPr>
              <w:t>informacije</w:t>
            </w:r>
            <w:proofErr w:type="spellEnd"/>
            <w:r w:rsidRPr="008F03BF">
              <w:rPr>
                <w:sz w:val="20"/>
                <w:szCs w:val="20"/>
                <w:lang w:val="en-US"/>
              </w:rPr>
              <w:t xml:space="preserve"> o </w:t>
            </w:r>
            <w:proofErr w:type="spellStart"/>
            <w:r w:rsidRPr="008F03BF">
              <w:rPr>
                <w:sz w:val="20"/>
                <w:szCs w:val="20"/>
                <w:lang w:val="en-US"/>
              </w:rPr>
              <w:t>kojoj</w:t>
            </w:r>
            <w:proofErr w:type="spellEnd"/>
            <w:r w:rsidRPr="008F03BF">
              <w:rPr>
                <w:sz w:val="20"/>
                <w:szCs w:val="20"/>
                <w:lang w:val="en-US"/>
              </w:rPr>
              <w:t xml:space="preserve"> </w:t>
            </w:r>
            <w:proofErr w:type="spellStart"/>
            <w:r w:rsidRPr="008F03BF">
              <w:rPr>
                <w:sz w:val="20"/>
                <w:szCs w:val="20"/>
                <w:lang w:val="en-US"/>
              </w:rPr>
              <w:t>vrsti</w:t>
            </w:r>
            <w:proofErr w:type="spellEnd"/>
            <w:r w:rsidRPr="008F03BF">
              <w:rPr>
                <w:sz w:val="20"/>
                <w:szCs w:val="20"/>
                <w:lang w:val="en-US"/>
              </w:rPr>
              <w:t xml:space="preserve"> </w:t>
            </w:r>
            <w:proofErr w:type="spellStart"/>
            <w:r w:rsidRPr="008F03BF">
              <w:rPr>
                <w:sz w:val="20"/>
                <w:szCs w:val="20"/>
                <w:lang w:val="en-US"/>
              </w:rPr>
              <w:t>opasnosti</w:t>
            </w:r>
            <w:proofErr w:type="spellEnd"/>
            <w:r w:rsidRPr="008F03BF">
              <w:rPr>
                <w:sz w:val="20"/>
                <w:szCs w:val="20"/>
                <w:lang w:val="en-US"/>
              </w:rPr>
              <w:t xml:space="preserve"> se </w:t>
            </w:r>
            <w:proofErr w:type="spellStart"/>
            <w:r w:rsidRPr="008F03BF">
              <w:rPr>
                <w:sz w:val="20"/>
                <w:szCs w:val="20"/>
                <w:lang w:val="en-US"/>
              </w:rPr>
              <w:t>radi</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koji </w:t>
            </w:r>
            <w:proofErr w:type="spellStart"/>
            <w:r w:rsidRPr="008F03BF">
              <w:rPr>
                <w:sz w:val="20"/>
                <w:szCs w:val="20"/>
                <w:lang w:val="en-US"/>
              </w:rPr>
              <w:t>način</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napustiti</w:t>
            </w:r>
            <w:proofErr w:type="spellEnd"/>
            <w:r w:rsidRPr="008F03BF">
              <w:rPr>
                <w:sz w:val="20"/>
                <w:szCs w:val="20"/>
                <w:lang w:val="en-US"/>
              </w:rPr>
              <w:t xml:space="preserve"> </w:t>
            </w:r>
            <w:proofErr w:type="spellStart"/>
            <w:r w:rsidRPr="008F03BF">
              <w:rPr>
                <w:sz w:val="20"/>
                <w:szCs w:val="20"/>
                <w:lang w:val="en-US"/>
              </w:rPr>
              <w:t>zgradu</w:t>
            </w:r>
            <w:proofErr w:type="spellEnd"/>
          </w:p>
          <w:p w14:paraId="3D0719DF"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poželjan</w:t>
            </w:r>
            <w:proofErr w:type="spellEnd"/>
            <w:r w:rsidRPr="008F03BF">
              <w:rPr>
                <w:sz w:val="20"/>
                <w:szCs w:val="20"/>
                <w:lang w:val="en-US"/>
              </w:rPr>
              <w:t xml:space="preserve"> je </w:t>
            </w:r>
            <w:proofErr w:type="spellStart"/>
            <w:r w:rsidRPr="008F03BF">
              <w:rPr>
                <w:sz w:val="20"/>
                <w:szCs w:val="20"/>
                <w:lang w:val="en-US"/>
              </w:rPr>
              <w:t>svaki</w:t>
            </w:r>
            <w:proofErr w:type="spellEnd"/>
            <w:r w:rsidRPr="008F03BF">
              <w:rPr>
                <w:sz w:val="20"/>
                <w:szCs w:val="20"/>
                <w:lang w:val="en-US"/>
              </w:rPr>
              <w:t xml:space="preserve"> </w:t>
            </w:r>
            <w:proofErr w:type="spellStart"/>
            <w:r w:rsidRPr="008F03BF">
              <w:rPr>
                <w:sz w:val="20"/>
                <w:szCs w:val="20"/>
                <w:lang w:val="en-US"/>
              </w:rPr>
              <w:t>dodatan</w:t>
            </w:r>
            <w:proofErr w:type="spellEnd"/>
            <w:r w:rsidRPr="008F03BF">
              <w:rPr>
                <w:sz w:val="20"/>
                <w:szCs w:val="20"/>
                <w:lang w:val="en-US"/>
              </w:rPr>
              <w:t xml:space="preserve"> </w:t>
            </w:r>
            <w:proofErr w:type="spellStart"/>
            <w:r w:rsidRPr="008F03BF">
              <w:rPr>
                <w:sz w:val="20"/>
                <w:szCs w:val="20"/>
                <w:lang w:val="en-US"/>
              </w:rPr>
              <w:t>način</w:t>
            </w:r>
            <w:proofErr w:type="spellEnd"/>
            <w:r w:rsidRPr="008F03BF">
              <w:rPr>
                <w:sz w:val="20"/>
                <w:szCs w:val="20"/>
                <w:lang w:val="en-US"/>
              </w:rPr>
              <w:t xml:space="preserve"> </w:t>
            </w:r>
            <w:proofErr w:type="spellStart"/>
            <w:r w:rsidRPr="008F03BF">
              <w:rPr>
                <w:sz w:val="20"/>
                <w:szCs w:val="20"/>
                <w:lang w:val="en-US"/>
              </w:rPr>
              <w:t>obavještavanja</w:t>
            </w:r>
            <w:proofErr w:type="spellEnd"/>
            <w:r w:rsidRPr="008F03BF">
              <w:rPr>
                <w:sz w:val="20"/>
                <w:szCs w:val="20"/>
                <w:lang w:val="en-US"/>
              </w:rPr>
              <w:t xml:space="preserve">: e – mail, </w:t>
            </w:r>
            <w:proofErr w:type="spellStart"/>
            <w:r w:rsidRPr="008F03BF">
              <w:rPr>
                <w:sz w:val="20"/>
                <w:szCs w:val="20"/>
                <w:lang w:val="en-US"/>
              </w:rPr>
              <w:t>vibracijski</w:t>
            </w:r>
            <w:proofErr w:type="spellEnd"/>
            <w:r w:rsidRPr="008F03BF">
              <w:rPr>
                <w:sz w:val="20"/>
                <w:szCs w:val="20"/>
                <w:lang w:val="en-US"/>
              </w:rPr>
              <w:t xml:space="preserve"> </w:t>
            </w:r>
            <w:proofErr w:type="spellStart"/>
            <w:r w:rsidRPr="008F03BF">
              <w:rPr>
                <w:sz w:val="20"/>
                <w:szCs w:val="20"/>
                <w:lang w:val="en-US"/>
              </w:rPr>
              <w:t>dojavljivač</w:t>
            </w:r>
            <w:proofErr w:type="spellEnd"/>
            <w:r w:rsidRPr="008F03BF">
              <w:rPr>
                <w:sz w:val="20"/>
                <w:szCs w:val="20"/>
                <w:lang w:val="en-US"/>
              </w:rPr>
              <w:t xml:space="preserve">, </w:t>
            </w:r>
            <w:proofErr w:type="spellStart"/>
            <w:r w:rsidRPr="008F03BF">
              <w:rPr>
                <w:sz w:val="20"/>
                <w:szCs w:val="20"/>
                <w:lang w:val="en-US"/>
              </w:rPr>
              <w:t>tekst</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ekranu</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kojem</w:t>
            </w:r>
            <w:proofErr w:type="spellEnd"/>
            <w:r w:rsidRPr="008F03BF">
              <w:rPr>
                <w:sz w:val="20"/>
                <w:szCs w:val="20"/>
                <w:lang w:val="en-US"/>
              </w:rPr>
              <w:t xml:space="preserve"> se </w:t>
            </w:r>
            <w:proofErr w:type="spellStart"/>
            <w:r w:rsidRPr="008F03BF">
              <w:rPr>
                <w:sz w:val="20"/>
                <w:szCs w:val="20"/>
                <w:lang w:val="en-US"/>
              </w:rPr>
              <w:t>emitiraju</w:t>
            </w:r>
            <w:proofErr w:type="spellEnd"/>
            <w:r w:rsidRPr="008F03BF">
              <w:rPr>
                <w:sz w:val="20"/>
                <w:szCs w:val="20"/>
                <w:lang w:val="en-US"/>
              </w:rPr>
              <w:t xml:space="preserve"> </w:t>
            </w:r>
            <w:proofErr w:type="spellStart"/>
            <w:r w:rsidRPr="008F03BF">
              <w:rPr>
                <w:sz w:val="20"/>
                <w:szCs w:val="20"/>
                <w:lang w:val="en-US"/>
              </w:rPr>
              <w:t>oglasne</w:t>
            </w:r>
            <w:proofErr w:type="spellEnd"/>
            <w:r w:rsidRPr="008F03BF">
              <w:rPr>
                <w:sz w:val="20"/>
                <w:szCs w:val="20"/>
                <w:lang w:val="en-US"/>
              </w:rPr>
              <w:t xml:space="preserve"> </w:t>
            </w:r>
            <w:proofErr w:type="spellStart"/>
            <w:r w:rsidRPr="008F03BF">
              <w:rPr>
                <w:sz w:val="20"/>
                <w:szCs w:val="20"/>
                <w:lang w:val="en-US"/>
              </w:rPr>
              <w:t>poruke</w:t>
            </w:r>
            <w:proofErr w:type="spellEnd"/>
            <w:r w:rsidRPr="008F03BF">
              <w:rPr>
                <w:sz w:val="20"/>
                <w:szCs w:val="20"/>
                <w:lang w:val="en-US"/>
              </w:rPr>
              <w:t xml:space="preserve">, </w:t>
            </w:r>
            <w:proofErr w:type="spellStart"/>
            <w:r w:rsidRPr="008F03BF">
              <w:rPr>
                <w:sz w:val="20"/>
                <w:szCs w:val="20"/>
                <w:lang w:val="en-US"/>
              </w:rPr>
              <w:t>paljenje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gašenje</w:t>
            </w:r>
            <w:proofErr w:type="spellEnd"/>
            <w:r w:rsidRPr="008F03BF">
              <w:rPr>
                <w:sz w:val="20"/>
                <w:szCs w:val="20"/>
                <w:lang w:val="en-US"/>
              </w:rPr>
              <w:t xml:space="preserve"> </w:t>
            </w:r>
            <w:proofErr w:type="spellStart"/>
            <w:r w:rsidRPr="008F03BF">
              <w:rPr>
                <w:sz w:val="20"/>
                <w:szCs w:val="20"/>
                <w:lang w:val="en-US"/>
              </w:rPr>
              <w:t>svjetla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sl.)</w:t>
            </w:r>
          </w:p>
          <w:p w14:paraId="54785AC0"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razvijati</w:t>
            </w:r>
            <w:proofErr w:type="spellEnd"/>
            <w:r w:rsidRPr="008F03BF">
              <w:rPr>
                <w:sz w:val="20"/>
                <w:szCs w:val="20"/>
                <w:lang w:val="en-US"/>
              </w:rPr>
              <w:t xml:space="preserve"> </w:t>
            </w:r>
            <w:proofErr w:type="spellStart"/>
            <w:r w:rsidRPr="008F03BF">
              <w:rPr>
                <w:sz w:val="20"/>
                <w:szCs w:val="20"/>
                <w:lang w:val="en-US"/>
              </w:rPr>
              <w:t>bazu</w:t>
            </w:r>
            <w:proofErr w:type="spellEnd"/>
            <w:r w:rsidRPr="008F03BF">
              <w:rPr>
                <w:sz w:val="20"/>
                <w:szCs w:val="20"/>
                <w:lang w:val="en-US"/>
              </w:rPr>
              <w:t xml:space="preserve"> </w:t>
            </w:r>
            <w:proofErr w:type="spellStart"/>
            <w:r w:rsidRPr="008F03BF">
              <w:rPr>
                <w:sz w:val="20"/>
                <w:szCs w:val="20"/>
                <w:lang w:val="en-US"/>
              </w:rPr>
              <w:t>gluhih</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nagluhih</w:t>
            </w:r>
            <w:proofErr w:type="spellEnd"/>
            <w:r w:rsidRPr="008F03BF">
              <w:rPr>
                <w:sz w:val="20"/>
                <w:szCs w:val="20"/>
                <w:lang w:val="en-US"/>
              </w:rPr>
              <w:t xml:space="preserve"> </w:t>
            </w:r>
            <w:proofErr w:type="spellStart"/>
            <w:r w:rsidRPr="008F03BF">
              <w:rPr>
                <w:sz w:val="20"/>
                <w:szCs w:val="20"/>
                <w:lang w:val="en-US"/>
              </w:rPr>
              <w:t>osoba</w:t>
            </w:r>
            <w:proofErr w:type="spellEnd"/>
            <w:r w:rsidRPr="008F03BF">
              <w:rPr>
                <w:sz w:val="20"/>
                <w:szCs w:val="20"/>
                <w:lang w:val="en-US"/>
              </w:rPr>
              <w:t xml:space="preserve"> </w:t>
            </w:r>
            <w:proofErr w:type="spellStart"/>
            <w:r w:rsidRPr="008F03BF">
              <w:rPr>
                <w:sz w:val="20"/>
                <w:szCs w:val="20"/>
                <w:lang w:val="en-US"/>
              </w:rPr>
              <w:t>kako</w:t>
            </w:r>
            <w:proofErr w:type="spellEnd"/>
            <w:r w:rsidRPr="008F03BF">
              <w:rPr>
                <w:sz w:val="20"/>
                <w:szCs w:val="20"/>
                <w:lang w:val="en-US"/>
              </w:rPr>
              <w:t xml:space="preserve"> bi se </w:t>
            </w:r>
            <w:proofErr w:type="spellStart"/>
            <w:r w:rsidRPr="008F03BF">
              <w:rPr>
                <w:sz w:val="20"/>
                <w:szCs w:val="20"/>
                <w:lang w:val="en-US"/>
              </w:rPr>
              <w:t>upozorenja</w:t>
            </w:r>
            <w:proofErr w:type="spellEnd"/>
            <w:r w:rsidRPr="008F03BF">
              <w:rPr>
                <w:sz w:val="20"/>
                <w:szCs w:val="20"/>
                <w:lang w:val="en-US"/>
              </w:rPr>
              <w:t xml:space="preserve"> o </w:t>
            </w:r>
            <w:proofErr w:type="spellStart"/>
            <w:r w:rsidRPr="008F03BF">
              <w:rPr>
                <w:sz w:val="20"/>
                <w:szCs w:val="20"/>
                <w:lang w:val="en-US"/>
              </w:rPr>
              <w:t>opasnostima</w:t>
            </w:r>
            <w:proofErr w:type="spellEnd"/>
            <w:r w:rsidRPr="008F03BF">
              <w:rPr>
                <w:sz w:val="20"/>
                <w:szCs w:val="20"/>
                <w:lang w:val="en-US"/>
              </w:rPr>
              <w:t xml:space="preserve"> </w:t>
            </w:r>
            <w:proofErr w:type="spellStart"/>
            <w:r w:rsidRPr="008F03BF">
              <w:rPr>
                <w:sz w:val="20"/>
                <w:szCs w:val="20"/>
                <w:lang w:val="en-US"/>
              </w:rPr>
              <w:t>mogla</w:t>
            </w:r>
            <w:proofErr w:type="spellEnd"/>
            <w:r w:rsidRPr="008F03BF">
              <w:rPr>
                <w:sz w:val="20"/>
                <w:szCs w:val="20"/>
                <w:lang w:val="en-US"/>
              </w:rPr>
              <w:t xml:space="preserve"> </w:t>
            </w:r>
            <w:proofErr w:type="spellStart"/>
            <w:r w:rsidRPr="008F03BF">
              <w:rPr>
                <w:sz w:val="20"/>
                <w:szCs w:val="20"/>
                <w:lang w:val="en-US"/>
              </w:rPr>
              <w:t>slati</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mobilni</w:t>
            </w:r>
            <w:proofErr w:type="spellEnd"/>
            <w:r w:rsidRPr="008F03BF">
              <w:rPr>
                <w:sz w:val="20"/>
                <w:szCs w:val="20"/>
                <w:lang w:val="en-US"/>
              </w:rPr>
              <w:t xml:space="preserve"> </w:t>
            </w:r>
            <w:proofErr w:type="spellStart"/>
            <w:r w:rsidRPr="008F03BF">
              <w:rPr>
                <w:sz w:val="20"/>
                <w:szCs w:val="20"/>
                <w:lang w:val="en-US"/>
              </w:rPr>
              <w:t>telefon</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poruke</w:t>
            </w:r>
            <w:proofErr w:type="spellEnd"/>
          </w:p>
          <w:p w14:paraId="283E5051"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ako</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ne </w:t>
            </w:r>
            <w:proofErr w:type="spellStart"/>
            <w:r w:rsidRPr="008F03BF">
              <w:rPr>
                <w:sz w:val="20"/>
                <w:szCs w:val="20"/>
                <w:lang w:val="en-US"/>
              </w:rPr>
              <w:t>reagiraju</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logičan</w:t>
            </w:r>
            <w:proofErr w:type="spellEnd"/>
            <w:r w:rsidRPr="008F03BF">
              <w:rPr>
                <w:sz w:val="20"/>
                <w:szCs w:val="20"/>
                <w:lang w:val="en-US"/>
              </w:rPr>
              <w:t xml:space="preserve"> </w:t>
            </w:r>
            <w:proofErr w:type="spellStart"/>
            <w:r w:rsidRPr="008F03BF">
              <w:rPr>
                <w:sz w:val="20"/>
                <w:szCs w:val="20"/>
                <w:lang w:val="en-US"/>
              </w:rPr>
              <w:t>način</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nisu</w:t>
            </w:r>
            <w:proofErr w:type="spellEnd"/>
            <w:r w:rsidRPr="008F03BF">
              <w:rPr>
                <w:sz w:val="20"/>
                <w:szCs w:val="20"/>
                <w:lang w:val="en-US"/>
              </w:rPr>
              <w:t xml:space="preserve"> </w:t>
            </w:r>
            <w:proofErr w:type="spellStart"/>
            <w:r w:rsidRPr="008F03BF">
              <w:rPr>
                <w:sz w:val="20"/>
                <w:szCs w:val="20"/>
                <w:lang w:val="en-US"/>
              </w:rPr>
              <w:t>svjesne</w:t>
            </w:r>
            <w:proofErr w:type="spellEnd"/>
            <w:r w:rsidRPr="008F03BF">
              <w:rPr>
                <w:sz w:val="20"/>
                <w:szCs w:val="20"/>
                <w:lang w:val="en-US"/>
              </w:rPr>
              <w:t xml:space="preserve"> </w:t>
            </w:r>
            <w:proofErr w:type="spellStart"/>
            <w:r w:rsidRPr="008F03BF">
              <w:rPr>
                <w:sz w:val="20"/>
                <w:szCs w:val="20"/>
                <w:lang w:val="en-US"/>
              </w:rPr>
              <w:t>alarma</w:t>
            </w:r>
            <w:proofErr w:type="spellEnd"/>
            <w:r w:rsidRPr="008F03BF">
              <w:rPr>
                <w:sz w:val="20"/>
                <w:szCs w:val="20"/>
                <w:lang w:val="en-US"/>
              </w:rPr>
              <w:t xml:space="preserve"> –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im</w:t>
            </w:r>
            <w:proofErr w:type="spellEnd"/>
            <w:r w:rsidRPr="008F03BF">
              <w:rPr>
                <w:sz w:val="20"/>
                <w:szCs w:val="20"/>
                <w:lang w:val="en-US"/>
              </w:rPr>
              <w:t xml:space="preserve"> je </w:t>
            </w:r>
            <w:proofErr w:type="spellStart"/>
            <w:r w:rsidRPr="008F03BF">
              <w:rPr>
                <w:sz w:val="20"/>
                <w:szCs w:val="20"/>
                <w:lang w:val="en-US"/>
              </w:rPr>
              <w:t>objasniti</w:t>
            </w:r>
            <w:proofErr w:type="spellEnd"/>
            <w:r w:rsidRPr="008F03BF">
              <w:rPr>
                <w:sz w:val="20"/>
                <w:szCs w:val="20"/>
                <w:lang w:val="en-US"/>
              </w:rPr>
              <w:t xml:space="preserve"> </w:t>
            </w:r>
            <w:proofErr w:type="spellStart"/>
            <w:r w:rsidRPr="008F03BF">
              <w:rPr>
                <w:sz w:val="20"/>
                <w:szCs w:val="20"/>
                <w:lang w:val="en-US"/>
              </w:rPr>
              <w:t>znakovima</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pisanom</w:t>
            </w:r>
            <w:proofErr w:type="spellEnd"/>
            <w:r w:rsidRPr="008F03BF">
              <w:rPr>
                <w:sz w:val="20"/>
                <w:szCs w:val="20"/>
                <w:lang w:val="en-US"/>
              </w:rPr>
              <w:t xml:space="preserve"> </w:t>
            </w:r>
            <w:proofErr w:type="spellStart"/>
            <w:r w:rsidRPr="008F03BF">
              <w:rPr>
                <w:sz w:val="20"/>
                <w:szCs w:val="20"/>
                <w:lang w:val="en-US"/>
              </w:rPr>
              <w:t>bilješkom</w:t>
            </w:r>
            <w:proofErr w:type="spellEnd"/>
          </w:p>
          <w:p w14:paraId="799C01B9"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gluhe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obavijesti</w:t>
            </w:r>
            <w:proofErr w:type="spellEnd"/>
            <w:r w:rsidRPr="008F03BF">
              <w:rPr>
                <w:sz w:val="20"/>
                <w:szCs w:val="20"/>
                <w:lang w:val="en-US"/>
              </w:rPr>
              <w:t xml:space="preserve"> </w:t>
            </w:r>
            <w:proofErr w:type="spellStart"/>
            <w:r w:rsidRPr="008F03BF">
              <w:rPr>
                <w:sz w:val="20"/>
                <w:szCs w:val="20"/>
                <w:lang w:val="en-US"/>
              </w:rPr>
              <w:t>službe</w:t>
            </w:r>
            <w:proofErr w:type="spellEnd"/>
            <w:r w:rsidRPr="008F03BF">
              <w:rPr>
                <w:sz w:val="20"/>
                <w:szCs w:val="20"/>
                <w:lang w:val="en-US"/>
              </w:rPr>
              <w:t xml:space="preserve"> za </w:t>
            </w:r>
            <w:proofErr w:type="spellStart"/>
            <w:r w:rsidRPr="008F03BF">
              <w:rPr>
                <w:sz w:val="20"/>
                <w:szCs w:val="20"/>
                <w:lang w:val="en-US"/>
              </w:rPr>
              <w:t>spašavanje</w:t>
            </w:r>
            <w:proofErr w:type="spellEnd"/>
            <w:r w:rsidRPr="008F03BF">
              <w:rPr>
                <w:sz w:val="20"/>
                <w:szCs w:val="20"/>
                <w:lang w:val="en-US"/>
              </w:rPr>
              <w:t xml:space="preserve"> </w:t>
            </w:r>
            <w:proofErr w:type="spellStart"/>
            <w:r w:rsidRPr="008F03BF">
              <w:rPr>
                <w:sz w:val="20"/>
                <w:szCs w:val="20"/>
                <w:lang w:val="en-US"/>
              </w:rPr>
              <w:t>slanjem</w:t>
            </w:r>
            <w:proofErr w:type="spellEnd"/>
            <w:r w:rsidRPr="008F03BF">
              <w:rPr>
                <w:sz w:val="20"/>
                <w:szCs w:val="20"/>
                <w:lang w:val="en-US"/>
              </w:rPr>
              <w:t xml:space="preserve"> SMS </w:t>
            </w:r>
            <w:proofErr w:type="spellStart"/>
            <w:r w:rsidRPr="008F03BF">
              <w:rPr>
                <w:sz w:val="20"/>
                <w:szCs w:val="20"/>
                <w:lang w:val="en-US"/>
              </w:rPr>
              <w:t>poruke</w:t>
            </w:r>
            <w:proofErr w:type="spellEnd"/>
            <w:r w:rsidRPr="008F03BF">
              <w:rPr>
                <w:sz w:val="20"/>
                <w:szCs w:val="20"/>
                <w:lang w:val="en-US"/>
              </w:rPr>
              <w:t xml:space="preserve"> o </w:t>
            </w:r>
            <w:proofErr w:type="spellStart"/>
            <w:r w:rsidRPr="008F03BF">
              <w:rPr>
                <w:sz w:val="20"/>
                <w:szCs w:val="20"/>
                <w:lang w:val="en-US"/>
              </w:rPr>
              <w:t>rizičnoj</w:t>
            </w:r>
            <w:proofErr w:type="spellEnd"/>
            <w:r w:rsidRPr="008F03BF">
              <w:rPr>
                <w:sz w:val="20"/>
                <w:szCs w:val="20"/>
                <w:lang w:val="en-US"/>
              </w:rPr>
              <w:t xml:space="preserve"> </w:t>
            </w:r>
            <w:proofErr w:type="spellStart"/>
            <w:r w:rsidRPr="008F03BF">
              <w:rPr>
                <w:sz w:val="20"/>
                <w:szCs w:val="20"/>
                <w:lang w:val="en-US"/>
              </w:rPr>
              <w:t>situaciji</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broj</w:t>
            </w:r>
            <w:proofErr w:type="spellEnd"/>
            <w:r w:rsidRPr="008F03BF">
              <w:rPr>
                <w:sz w:val="20"/>
                <w:szCs w:val="20"/>
                <w:lang w:val="en-US"/>
              </w:rPr>
              <w:t xml:space="preserve"> 112</w:t>
            </w:r>
          </w:p>
          <w:p w14:paraId="70FB0F4A"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lastRenderedPageBreak/>
              <w:t>upozorenja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informacije</w:t>
            </w:r>
            <w:proofErr w:type="spellEnd"/>
            <w:r w:rsidRPr="008F03BF">
              <w:rPr>
                <w:sz w:val="20"/>
                <w:szCs w:val="20"/>
                <w:lang w:val="en-US"/>
              </w:rPr>
              <w:t xml:space="preserve"> </w:t>
            </w:r>
            <w:proofErr w:type="spellStart"/>
            <w:r w:rsidRPr="008F03BF">
              <w:rPr>
                <w:sz w:val="20"/>
                <w:szCs w:val="20"/>
                <w:lang w:val="en-US"/>
              </w:rPr>
              <w:t>koje</w:t>
            </w:r>
            <w:proofErr w:type="spellEnd"/>
            <w:r w:rsidRPr="008F03BF">
              <w:rPr>
                <w:sz w:val="20"/>
                <w:szCs w:val="20"/>
                <w:lang w:val="en-US"/>
              </w:rPr>
              <w:t xml:space="preserve"> se </w:t>
            </w:r>
            <w:proofErr w:type="spellStart"/>
            <w:r w:rsidRPr="008F03BF">
              <w:rPr>
                <w:sz w:val="20"/>
                <w:szCs w:val="20"/>
                <w:lang w:val="en-US"/>
              </w:rPr>
              <w:t>daju</w:t>
            </w:r>
            <w:proofErr w:type="spellEnd"/>
            <w:r w:rsidRPr="008F03BF">
              <w:rPr>
                <w:sz w:val="20"/>
                <w:szCs w:val="20"/>
                <w:lang w:val="en-US"/>
              </w:rPr>
              <w:t xml:space="preserve"> </w:t>
            </w:r>
            <w:proofErr w:type="spellStart"/>
            <w:r w:rsidRPr="008F03BF">
              <w:rPr>
                <w:sz w:val="20"/>
                <w:szCs w:val="20"/>
                <w:lang w:val="en-US"/>
              </w:rPr>
              <w:t>putem</w:t>
            </w:r>
            <w:proofErr w:type="spellEnd"/>
            <w:r w:rsidRPr="008F03BF">
              <w:rPr>
                <w:sz w:val="20"/>
                <w:szCs w:val="20"/>
                <w:lang w:val="en-US"/>
              </w:rPr>
              <w:t xml:space="preserve"> </w:t>
            </w:r>
            <w:proofErr w:type="spellStart"/>
            <w:r w:rsidRPr="008F03BF">
              <w:rPr>
                <w:sz w:val="20"/>
                <w:szCs w:val="20"/>
                <w:lang w:val="en-US"/>
              </w:rPr>
              <w:t>televizije</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istovremeno</w:t>
            </w:r>
            <w:proofErr w:type="spellEnd"/>
            <w:r w:rsidRPr="008F03BF">
              <w:rPr>
                <w:sz w:val="20"/>
                <w:szCs w:val="20"/>
                <w:lang w:val="en-US"/>
              </w:rPr>
              <w:t xml:space="preserve"> </w:t>
            </w:r>
            <w:proofErr w:type="spellStart"/>
            <w:r w:rsidRPr="008F03BF">
              <w:rPr>
                <w:sz w:val="20"/>
                <w:szCs w:val="20"/>
                <w:lang w:val="en-US"/>
              </w:rPr>
              <w:t>tekstualno</w:t>
            </w:r>
            <w:proofErr w:type="spellEnd"/>
            <w:r w:rsidRPr="008F03BF">
              <w:rPr>
                <w:sz w:val="20"/>
                <w:szCs w:val="20"/>
                <w:lang w:val="en-US"/>
              </w:rPr>
              <w:t xml:space="preserve"> </w:t>
            </w:r>
            <w:proofErr w:type="spellStart"/>
            <w:r w:rsidRPr="008F03BF">
              <w:rPr>
                <w:sz w:val="20"/>
                <w:szCs w:val="20"/>
                <w:lang w:val="en-US"/>
              </w:rPr>
              <w:t>ispisati</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ekranu</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prevoditi</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znakovni</w:t>
            </w:r>
            <w:proofErr w:type="spellEnd"/>
            <w:r w:rsidRPr="008F03BF">
              <w:rPr>
                <w:sz w:val="20"/>
                <w:szCs w:val="20"/>
                <w:lang w:val="en-US"/>
              </w:rPr>
              <w:t xml:space="preserve"> </w:t>
            </w:r>
            <w:proofErr w:type="spellStart"/>
            <w:r w:rsidRPr="008F03BF">
              <w:rPr>
                <w:sz w:val="20"/>
                <w:szCs w:val="20"/>
                <w:lang w:val="en-US"/>
              </w:rPr>
              <w:t>jezik</w:t>
            </w:r>
            <w:proofErr w:type="spellEnd"/>
          </w:p>
        </w:tc>
        <w:tc>
          <w:tcPr>
            <w:tcW w:w="3828" w:type="dxa"/>
            <w:vAlign w:val="center"/>
          </w:tcPr>
          <w:p w14:paraId="6A86781A" w14:textId="77777777" w:rsidR="008F03BF" w:rsidRPr="008F03BF" w:rsidRDefault="008F03BF" w:rsidP="008F03BF">
            <w:pPr>
              <w:numPr>
                <w:ilvl w:val="0"/>
                <w:numId w:val="109"/>
              </w:numPr>
              <w:ind w:left="357" w:hanging="357"/>
              <w:jc w:val="left"/>
              <w:rPr>
                <w:rFonts w:eastAsia="Times New Roman"/>
                <w:sz w:val="20"/>
                <w:szCs w:val="20"/>
              </w:rPr>
            </w:pPr>
            <w:r w:rsidRPr="008F03BF">
              <w:rPr>
                <w:sz w:val="20"/>
                <w:szCs w:val="20"/>
              </w:rPr>
              <w:lastRenderedPageBreak/>
              <w:t xml:space="preserve">MUP, Ravnateljstvo civilne zaštite, Područni ured civilne zaštite Varaždin, Služba civilne zaštite Koprivnica </w:t>
            </w:r>
            <w:r w:rsidRPr="008F03BF">
              <w:rPr>
                <w:b/>
                <w:bCs/>
                <w:sz w:val="20"/>
                <w:szCs w:val="20"/>
                <w:u w:val="single"/>
              </w:rPr>
              <w:t>(PRILOG 10.)</w:t>
            </w:r>
          </w:p>
          <w:p w14:paraId="43BA5EC7" w14:textId="77777777" w:rsidR="008F03BF" w:rsidRPr="008F03BF" w:rsidRDefault="008F03BF" w:rsidP="008F03BF">
            <w:pPr>
              <w:numPr>
                <w:ilvl w:val="0"/>
                <w:numId w:val="109"/>
              </w:numPr>
              <w:ind w:left="357" w:hanging="357"/>
              <w:jc w:val="left"/>
              <w:rPr>
                <w:rFonts w:eastAsia="Times New Roman"/>
                <w:sz w:val="20"/>
                <w:szCs w:val="20"/>
              </w:rPr>
            </w:pPr>
            <w:r w:rsidRPr="008F03BF">
              <w:rPr>
                <w:rFonts w:eastAsia="Times New Roman"/>
                <w:sz w:val="20"/>
                <w:szCs w:val="20"/>
              </w:rPr>
              <w:t xml:space="preserve">Stožer civilne zaštite </w:t>
            </w:r>
            <w:r w:rsidRPr="008F03BF">
              <w:rPr>
                <w:rFonts w:eastAsia="Times New Roman"/>
                <w:b/>
                <w:sz w:val="20"/>
                <w:szCs w:val="20"/>
                <w:u w:val="single"/>
              </w:rPr>
              <w:t>(PRILOG 1.)</w:t>
            </w:r>
          </w:p>
          <w:p w14:paraId="5FD2D042" w14:textId="77777777" w:rsidR="008F03BF" w:rsidRPr="008F03BF" w:rsidRDefault="008F03BF" w:rsidP="008F03BF">
            <w:pPr>
              <w:numPr>
                <w:ilvl w:val="0"/>
                <w:numId w:val="59"/>
              </w:numPr>
              <w:autoSpaceDE w:val="0"/>
              <w:autoSpaceDN w:val="0"/>
              <w:adjustRightInd w:val="0"/>
              <w:spacing w:line="276" w:lineRule="auto"/>
              <w:ind w:left="357" w:hanging="357"/>
              <w:contextualSpacing/>
              <w:jc w:val="left"/>
              <w:rPr>
                <w:rFonts w:eastAsia="Times New Roman" w:cs="Calibri"/>
                <w:sz w:val="20"/>
                <w:szCs w:val="20"/>
              </w:rPr>
            </w:pPr>
            <w:r w:rsidRPr="008F03BF">
              <w:rPr>
                <w:rFonts w:eastAsia="Times New Roman"/>
                <w:sz w:val="20"/>
                <w:szCs w:val="20"/>
              </w:rPr>
              <w:t>Mediji za javno priopćavanje</w:t>
            </w:r>
          </w:p>
          <w:p w14:paraId="358C5742" w14:textId="08A9CCFA" w:rsidR="008F03BF" w:rsidRPr="008F03BF" w:rsidRDefault="008F03BF" w:rsidP="008F03BF">
            <w:pPr>
              <w:ind w:left="357"/>
              <w:contextualSpacing/>
              <w:rPr>
                <w:sz w:val="20"/>
                <w:szCs w:val="20"/>
              </w:rPr>
            </w:pPr>
            <w:r w:rsidRPr="008F03BF">
              <w:rPr>
                <w:rFonts w:eastAsia="Times New Roman"/>
                <w:b/>
                <w:sz w:val="20"/>
                <w:szCs w:val="20"/>
                <w:u w:val="single"/>
              </w:rPr>
              <w:t xml:space="preserve">(PRILOG </w:t>
            </w:r>
            <w:r w:rsidR="00467D87">
              <w:rPr>
                <w:rFonts w:eastAsia="Times New Roman"/>
                <w:b/>
                <w:sz w:val="20"/>
                <w:szCs w:val="20"/>
                <w:u w:val="single"/>
              </w:rPr>
              <w:t>26</w:t>
            </w:r>
            <w:r w:rsidRPr="008F03BF">
              <w:rPr>
                <w:rFonts w:eastAsia="Times New Roman"/>
                <w:b/>
                <w:sz w:val="20"/>
                <w:szCs w:val="20"/>
                <w:u w:val="single"/>
              </w:rPr>
              <w:t>.)</w:t>
            </w:r>
          </w:p>
          <w:p w14:paraId="63FC4C4D" w14:textId="650644DB"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467D87">
              <w:rPr>
                <w:rFonts w:eastAsia="Times New Roman"/>
                <w:sz w:val="20"/>
                <w:szCs w:val="20"/>
              </w:rPr>
              <w:t xml:space="preserve">Novo Virje </w:t>
            </w:r>
            <w:r w:rsidRPr="008F03BF">
              <w:rPr>
                <w:rFonts w:eastAsia="Times New Roman"/>
                <w:b/>
                <w:sz w:val="20"/>
                <w:szCs w:val="20"/>
                <w:u w:val="single"/>
              </w:rPr>
              <w:t>(PRILOG 2.)</w:t>
            </w:r>
          </w:p>
          <w:p w14:paraId="61081131"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tc>
      </w:tr>
      <w:tr w:rsidR="008F03BF" w:rsidRPr="008F03BF" w14:paraId="08F9C9C9" w14:textId="77777777" w:rsidTr="002D1430">
        <w:tc>
          <w:tcPr>
            <w:tcW w:w="846" w:type="dxa"/>
            <w:vMerge/>
            <w:vAlign w:val="center"/>
          </w:tcPr>
          <w:p w14:paraId="48F8EDD2" w14:textId="77777777" w:rsidR="008F03BF" w:rsidRPr="008F03BF" w:rsidRDefault="008F03BF" w:rsidP="008F03BF">
            <w:pPr>
              <w:jc w:val="center"/>
              <w:rPr>
                <w:sz w:val="20"/>
                <w:szCs w:val="20"/>
              </w:rPr>
            </w:pPr>
          </w:p>
        </w:tc>
        <w:tc>
          <w:tcPr>
            <w:tcW w:w="2268" w:type="dxa"/>
            <w:vMerge/>
            <w:vAlign w:val="center"/>
          </w:tcPr>
          <w:p w14:paraId="10C869B5" w14:textId="77777777" w:rsidR="008F03BF" w:rsidRPr="008F03BF" w:rsidRDefault="008F03BF" w:rsidP="008F03BF">
            <w:pPr>
              <w:jc w:val="center"/>
              <w:rPr>
                <w:sz w:val="20"/>
                <w:szCs w:val="20"/>
              </w:rPr>
            </w:pPr>
          </w:p>
        </w:tc>
        <w:tc>
          <w:tcPr>
            <w:tcW w:w="1701" w:type="dxa"/>
            <w:vAlign w:val="center"/>
          </w:tcPr>
          <w:p w14:paraId="738C051D" w14:textId="77777777" w:rsidR="008F03BF" w:rsidRPr="008F03BF" w:rsidRDefault="008F03BF" w:rsidP="008F03BF">
            <w:pPr>
              <w:jc w:val="center"/>
              <w:rPr>
                <w:b/>
                <w:bCs/>
                <w:sz w:val="20"/>
                <w:szCs w:val="20"/>
              </w:rPr>
            </w:pPr>
            <w:r w:rsidRPr="008F03BF">
              <w:rPr>
                <w:b/>
                <w:bCs/>
                <w:sz w:val="20"/>
                <w:szCs w:val="20"/>
              </w:rPr>
              <w:t>Evakuacija</w:t>
            </w:r>
          </w:p>
        </w:tc>
        <w:tc>
          <w:tcPr>
            <w:tcW w:w="5386" w:type="dxa"/>
            <w:vAlign w:val="center"/>
          </w:tcPr>
          <w:p w14:paraId="5DAD2ADC"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oštećenjem</w:t>
            </w:r>
            <w:proofErr w:type="spellEnd"/>
            <w:r w:rsidRPr="008F03BF">
              <w:rPr>
                <w:sz w:val="20"/>
                <w:szCs w:val="20"/>
                <w:lang w:val="en-US"/>
              </w:rPr>
              <w:t xml:space="preserve"> </w:t>
            </w:r>
            <w:proofErr w:type="spellStart"/>
            <w:r w:rsidRPr="008F03BF">
              <w:rPr>
                <w:sz w:val="20"/>
                <w:szCs w:val="20"/>
                <w:lang w:val="en-US"/>
              </w:rPr>
              <w:t>sluha</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pratiti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čitati</w:t>
            </w:r>
            <w:proofErr w:type="spellEnd"/>
            <w:r w:rsidRPr="008F03BF">
              <w:rPr>
                <w:sz w:val="20"/>
                <w:szCs w:val="20"/>
                <w:lang w:val="en-US"/>
              </w:rPr>
              <w:t xml:space="preserve"> </w:t>
            </w:r>
            <w:proofErr w:type="spellStart"/>
            <w:r w:rsidRPr="008F03BF">
              <w:rPr>
                <w:sz w:val="20"/>
                <w:szCs w:val="20"/>
                <w:lang w:val="en-US"/>
              </w:rPr>
              <w:t>znakove</w:t>
            </w:r>
            <w:proofErr w:type="spellEnd"/>
            <w:r w:rsidRPr="008F03BF">
              <w:rPr>
                <w:sz w:val="20"/>
                <w:szCs w:val="20"/>
                <w:lang w:val="en-US"/>
              </w:rPr>
              <w:t xml:space="preserve"> za </w:t>
            </w:r>
            <w:proofErr w:type="spellStart"/>
            <w:r w:rsidRPr="008F03BF">
              <w:rPr>
                <w:sz w:val="20"/>
                <w:szCs w:val="20"/>
                <w:lang w:val="en-US"/>
              </w:rPr>
              <w:t>izlaz</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da </w:t>
            </w:r>
            <w:proofErr w:type="spellStart"/>
            <w:r w:rsidRPr="008F03BF">
              <w:rPr>
                <w:sz w:val="20"/>
                <w:szCs w:val="20"/>
                <w:lang w:val="en-US"/>
              </w:rPr>
              <w:t>tekstovi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oznake</w:t>
            </w:r>
            <w:proofErr w:type="spellEnd"/>
            <w:r w:rsidRPr="008F03BF">
              <w:rPr>
                <w:sz w:val="20"/>
                <w:szCs w:val="20"/>
                <w:lang w:val="en-US"/>
              </w:rPr>
              <w:t xml:space="preserve"> </w:t>
            </w:r>
            <w:proofErr w:type="spellStart"/>
            <w:r w:rsidRPr="008F03BF">
              <w:rPr>
                <w:sz w:val="20"/>
                <w:szCs w:val="20"/>
                <w:lang w:val="en-US"/>
              </w:rPr>
              <w:t>budu</w:t>
            </w:r>
            <w:proofErr w:type="spellEnd"/>
            <w:r w:rsidRPr="008F03BF">
              <w:rPr>
                <w:sz w:val="20"/>
                <w:szCs w:val="20"/>
                <w:lang w:val="en-US"/>
              </w:rPr>
              <w:t xml:space="preserve"> </w:t>
            </w:r>
            <w:proofErr w:type="spellStart"/>
            <w:r w:rsidRPr="008F03BF">
              <w:rPr>
                <w:sz w:val="20"/>
                <w:szCs w:val="20"/>
                <w:lang w:val="en-US"/>
              </w:rPr>
              <w:t>vidljive</w:t>
            </w:r>
            <w:proofErr w:type="spellEnd"/>
            <w:r w:rsidRPr="008F03BF">
              <w:rPr>
                <w:sz w:val="20"/>
                <w:szCs w:val="20"/>
                <w:lang w:val="en-US"/>
              </w:rPr>
              <w:t xml:space="preserve">, </w:t>
            </w:r>
            <w:proofErr w:type="spellStart"/>
            <w:r w:rsidRPr="008F03BF">
              <w:rPr>
                <w:sz w:val="20"/>
                <w:szCs w:val="20"/>
                <w:lang w:val="en-US"/>
              </w:rPr>
              <w:t>jasne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jednostavne</w:t>
            </w:r>
            <w:proofErr w:type="spellEnd"/>
            <w:r w:rsidRPr="008F03BF">
              <w:rPr>
                <w:sz w:val="20"/>
                <w:szCs w:val="20"/>
                <w:lang w:val="en-US"/>
              </w:rPr>
              <w:t xml:space="preserve">, da bi se </w:t>
            </w:r>
            <w:proofErr w:type="spellStart"/>
            <w:r w:rsidRPr="008F03BF">
              <w:rPr>
                <w:sz w:val="20"/>
                <w:szCs w:val="20"/>
                <w:lang w:val="en-US"/>
              </w:rPr>
              <w:t>njima</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oštećenjem</w:t>
            </w:r>
            <w:proofErr w:type="spellEnd"/>
            <w:r w:rsidRPr="008F03BF">
              <w:rPr>
                <w:sz w:val="20"/>
                <w:szCs w:val="20"/>
                <w:lang w:val="en-US"/>
              </w:rPr>
              <w:t xml:space="preserve"> </w:t>
            </w:r>
            <w:proofErr w:type="spellStart"/>
            <w:r w:rsidRPr="008F03BF">
              <w:rPr>
                <w:sz w:val="20"/>
                <w:szCs w:val="20"/>
                <w:lang w:val="en-US"/>
              </w:rPr>
              <w:t>sluha</w:t>
            </w:r>
            <w:proofErr w:type="spellEnd"/>
            <w:r w:rsidRPr="008F03BF">
              <w:rPr>
                <w:sz w:val="20"/>
                <w:szCs w:val="20"/>
                <w:lang w:val="en-US"/>
              </w:rPr>
              <w:t xml:space="preserve"> </w:t>
            </w:r>
            <w:proofErr w:type="spellStart"/>
            <w:r w:rsidRPr="008F03BF">
              <w:rPr>
                <w:sz w:val="20"/>
                <w:szCs w:val="20"/>
                <w:lang w:val="en-US"/>
              </w:rPr>
              <w:t>tijekom</w:t>
            </w:r>
            <w:proofErr w:type="spellEnd"/>
            <w:r w:rsidRPr="008F03BF">
              <w:rPr>
                <w:sz w:val="20"/>
                <w:szCs w:val="20"/>
                <w:lang w:val="en-US"/>
              </w:rPr>
              <w:t xml:space="preserve"> </w:t>
            </w:r>
            <w:proofErr w:type="spellStart"/>
            <w:r w:rsidRPr="008F03BF">
              <w:rPr>
                <w:sz w:val="20"/>
                <w:szCs w:val="20"/>
                <w:lang w:val="en-US"/>
              </w:rPr>
              <w:t>evakuacije</w:t>
            </w:r>
            <w:proofErr w:type="spellEnd"/>
            <w:r w:rsidRPr="008F03BF">
              <w:rPr>
                <w:sz w:val="20"/>
                <w:szCs w:val="20"/>
                <w:lang w:val="en-US"/>
              </w:rPr>
              <w:t xml:space="preserve"> </w:t>
            </w:r>
            <w:proofErr w:type="spellStart"/>
            <w:r w:rsidRPr="008F03BF">
              <w:rPr>
                <w:sz w:val="20"/>
                <w:szCs w:val="20"/>
                <w:lang w:val="en-US"/>
              </w:rPr>
              <w:t>mogle</w:t>
            </w:r>
            <w:proofErr w:type="spellEnd"/>
            <w:r w:rsidRPr="008F03BF">
              <w:rPr>
                <w:sz w:val="20"/>
                <w:szCs w:val="20"/>
                <w:lang w:val="en-US"/>
              </w:rPr>
              <w:t xml:space="preserve"> </w:t>
            </w:r>
            <w:proofErr w:type="spellStart"/>
            <w:r w:rsidRPr="008F03BF">
              <w:rPr>
                <w:sz w:val="20"/>
                <w:szCs w:val="20"/>
                <w:lang w:val="en-US"/>
              </w:rPr>
              <w:t>služiti</w:t>
            </w:r>
            <w:proofErr w:type="spellEnd"/>
            <w:r w:rsidRPr="008F03BF">
              <w:rPr>
                <w:sz w:val="20"/>
                <w:szCs w:val="20"/>
                <w:lang w:val="en-US"/>
              </w:rPr>
              <w:t xml:space="preserve"> bez </w:t>
            </w:r>
            <w:proofErr w:type="spellStart"/>
            <w:r w:rsidRPr="008F03BF">
              <w:rPr>
                <w:sz w:val="20"/>
                <w:szCs w:val="20"/>
                <w:lang w:val="en-US"/>
              </w:rPr>
              <w:t>poteškoća</w:t>
            </w:r>
            <w:proofErr w:type="spellEnd"/>
          </w:p>
          <w:p w14:paraId="5752278A" w14:textId="77777777" w:rsidR="008F03BF" w:rsidRPr="008F03BF" w:rsidRDefault="008F03BF" w:rsidP="008F03BF">
            <w:pPr>
              <w:numPr>
                <w:ilvl w:val="0"/>
                <w:numId w:val="135"/>
              </w:numPr>
              <w:ind w:left="357" w:hanging="357"/>
              <w:contextualSpacing/>
              <w:jc w:val="left"/>
              <w:rPr>
                <w:sz w:val="20"/>
                <w:szCs w:val="20"/>
                <w:lang w:val="en-US"/>
              </w:rPr>
            </w:pPr>
            <w:r w:rsidRPr="008F03BF">
              <w:rPr>
                <w:sz w:val="20"/>
                <w:szCs w:val="20"/>
                <w:lang w:val="en-US"/>
              </w:rPr>
              <w:t xml:space="preserve">u </w:t>
            </w:r>
            <w:proofErr w:type="spellStart"/>
            <w:r w:rsidRPr="008F03BF">
              <w:rPr>
                <w:sz w:val="20"/>
                <w:szCs w:val="20"/>
                <w:lang w:val="en-US"/>
              </w:rPr>
              <w:t>evakuacijski</w:t>
            </w:r>
            <w:proofErr w:type="spellEnd"/>
            <w:r w:rsidRPr="008F03BF">
              <w:rPr>
                <w:sz w:val="20"/>
                <w:szCs w:val="20"/>
                <w:lang w:val="en-US"/>
              </w:rPr>
              <w:t xml:space="preserve"> plan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uključena</w:t>
            </w:r>
            <w:proofErr w:type="spellEnd"/>
            <w:r w:rsidRPr="008F03BF">
              <w:rPr>
                <w:sz w:val="20"/>
                <w:szCs w:val="20"/>
                <w:lang w:val="en-US"/>
              </w:rPr>
              <w:t xml:space="preserve"> </w:t>
            </w:r>
            <w:proofErr w:type="spellStart"/>
            <w:r w:rsidRPr="008F03BF">
              <w:rPr>
                <w:sz w:val="20"/>
                <w:szCs w:val="20"/>
                <w:lang w:val="en-US"/>
              </w:rPr>
              <w:t>vizualna</w:t>
            </w:r>
            <w:proofErr w:type="spellEnd"/>
            <w:r w:rsidRPr="008F03BF">
              <w:rPr>
                <w:sz w:val="20"/>
                <w:szCs w:val="20"/>
                <w:lang w:val="en-US"/>
              </w:rPr>
              <w:t xml:space="preserve"> </w:t>
            </w:r>
            <w:proofErr w:type="spellStart"/>
            <w:r w:rsidRPr="008F03BF">
              <w:rPr>
                <w:sz w:val="20"/>
                <w:szCs w:val="20"/>
                <w:lang w:val="en-US"/>
              </w:rPr>
              <w:t>upozorenja</w:t>
            </w:r>
            <w:proofErr w:type="spellEnd"/>
            <w:r w:rsidRPr="008F03BF">
              <w:rPr>
                <w:sz w:val="20"/>
                <w:szCs w:val="20"/>
                <w:lang w:val="en-US"/>
              </w:rPr>
              <w:t xml:space="preserve">, a </w:t>
            </w:r>
            <w:proofErr w:type="spellStart"/>
            <w:r w:rsidRPr="008F03BF">
              <w:rPr>
                <w:sz w:val="20"/>
                <w:szCs w:val="20"/>
                <w:lang w:val="en-US"/>
              </w:rPr>
              <w:t>nagluhe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informirane</w:t>
            </w:r>
            <w:proofErr w:type="spellEnd"/>
            <w:r w:rsidRPr="008F03BF">
              <w:rPr>
                <w:sz w:val="20"/>
                <w:szCs w:val="20"/>
                <w:lang w:val="en-US"/>
              </w:rPr>
              <w:t xml:space="preserve"> o </w:t>
            </w:r>
            <w:proofErr w:type="spellStart"/>
            <w:r w:rsidRPr="008F03BF">
              <w:rPr>
                <w:sz w:val="20"/>
                <w:szCs w:val="20"/>
                <w:lang w:val="en-US"/>
              </w:rPr>
              <w:t>njihovim</w:t>
            </w:r>
            <w:proofErr w:type="spellEnd"/>
            <w:r w:rsidRPr="008F03BF">
              <w:rPr>
                <w:sz w:val="20"/>
                <w:szCs w:val="20"/>
                <w:lang w:val="en-US"/>
              </w:rPr>
              <w:t xml:space="preserve"> </w:t>
            </w:r>
            <w:proofErr w:type="spellStart"/>
            <w:r w:rsidRPr="008F03BF">
              <w:rPr>
                <w:sz w:val="20"/>
                <w:szCs w:val="20"/>
                <w:lang w:val="en-US"/>
              </w:rPr>
              <w:t>pozicijama</w:t>
            </w:r>
            <w:proofErr w:type="spellEnd"/>
            <w:r w:rsidRPr="008F03BF">
              <w:rPr>
                <w:sz w:val="20"/>
                <w:szCs w:val="20"/>
                <w:lang w:val="en-US"/>
              </w:rPr>
              <w:t xml:space="preserve">, </w:t>
            </w:r>
            <w:proofErr w:type="spellStart"/>
            <w:r w:rsidRPr="008F03BF">
              <w:rPr>
                <w:sz w:val="20"/>
                <w:szCs w:val="20"/>
                <w:lang w:val="en-US"/>
              </w:rPr>
              <w:t>pravovremeno</w:t>
            </w:r>
            <w:proofErr w:type="spellEnd"/>
            <w:r w:rsidRPr="008F03BF">
              <w:rPr>
                <w:sz w:val="20"/>
                <w:szCs w:val="20"/>
                <w:lang w:val="en-US"/>
              </w:rPr>
              <w:t xml:space="preserve"> </w:t>
            </w:r>
            <w:proofErr w:type="spellStart"/>
            <w:r w:rsidRPr="008F03BF">
              <w:rPr>
                <w:sz w:val="20"/>
                <w:szCs w:val="20"/>
                <w:lang w:val="en-US"/>
              </w:rPr>
              <w:t>prije</w:t>
            </w:r>
            <w:proofErr w:type="spellEnd"/>
            <w:r w:rsidRPr="008F03BF">
              <w:rPr>
                <w:sz w:val="20"/>
                <w:szCs w:val="20"/>
                <w:lang w:val="en-US"/>
              </w:rPr>
              <w:t xml:space="preserve"> </w:t>
            </w:r>
            <w:proofErr w:type="spellStart"/>
            <w:r w:rsidRPr="008F03BF">
              <w:rPr>
                <w:sz w:val="20"/>
                <w:szCs w:val="20"/>
                <w:lang w:val="en-US"/>
              </w:rPr>
              <w:t>nastanka</w:t>
            </w:r>
            <w:proofErr w:type="spellEnd"/>
            <w:r w:rsidRPr="008F03BF">
              <w:rPr>
                <w:sz w:val="20"/>
                <w:szCs w:val="20"/>
                <w:lang w:val="en-US"/>
              </w:rPr>
              <w:t xml:space="preserve"> </w:t>
            </w:r>
            <w:proofErr w:type="spellStart"/>
            <w:r w:rsidRPr="008F03BF">
              <w:rPr>
                <w:sz w:val="20"/>
                <w:szCs w:val="20"/>
                <w:lang w:val="en-US"/>
              </w:rPr>
              <w:t>opasnosti</w:t>
            </w:r>
            <w:proofErr w:type="spellEnd"/>
          </w:p>
          <w:p w14:paraId="05C3CF60"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kada</w:t>
            </w:r>
            <w:proofErr w:type="spellEnd"/>
            <w:r w:rsidRPr="008F03BF">
              <w:rPr>
                <w:sz w:val="20"/>
                <w:szCs w:val="20"/>
                <w:lang w:val="en-US"/>
              </w:rPr>
              <w:t xml:space="preserve"> </w:t>
            </w:r>
            <w:proofErr w:type="spellStart"/>
            <w:r w:rsidRPr="008F03BF">
              <w:rPr>
                <w:sz w:val="20"/>
                <w:szCs w:val="20"/>
                <w:lang w:val="en-US"/>
              </w:rPr>
              <w:t>su</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oštećenjem</w:t>
            </w:r>
            <w:proofErr w:type="spellEnd"/>
            <w:r w:rsidRPr="008F03BF">
              <w:rPr>
                <w:sz w:val="20"/>
                <w:szCs w:val="20"/>
                <w:lang w:val="en-US"/>
              </w:rPr>
              <w:t xml:space="preserve"> </w:t>
            </w:r>
            <w:proofErr w:type="spellStart"/>
            <w:r w:rsidRPr="008F03BF">
              <w:rPr>
                <w:sz w:val="20"/>
                <w:szCs w:val="20"/>
                <w:lang w:val="en-US"/>
              </w:rPr>
              <w:t>sluha</w:t>
            </w:r>
            <w:proofErr w:type="spellEnd"/>
            <w:r w:rsidRPr="008F03BF">
              <w:rPr>
                <w:sz w:val="20"/>
                <w:szCs w:val="20"/>
                <w:lang w:val="en-US"/>
              </w:rPr>
              <w:t xml:space="preserve"> </w:t>
            </w:r>
            <w:proofErr w:type="spellStart"/>
            <w:r w:rsidRPr="008F03BF">
              <w:rPr>
                <w:sz w:val="20"/>
                <w:szCs w:val="20"/>
                <w:lang w:val="en-US"/>
              </w:rPr>
              <w:t>unaprijed</w:t>
            </w:r>
            <w:proofErr w:type="spellEnd"/>
            <w:r w:rsidRPr="008F03BF">
              <w:rPr>
                <w:sz w:val="20"/>
                <w:szCs w:val="20"/>
                <w:lang w:val="en-US"/>
              </w:rPr>
              <w:t xml:space="preserve"> </w:t>
            </w:r>
            <w:proofErr w:type="spellStart"/>
            <w:r w:rsidRPr="008F03BF">
              <w:rPr>
                <w:sz w:val="20"/>
                <w:szCs w:val="20"/>
                <w:lang w:val="en-US"/>
              </w:rPr>
              <w:t>upoznate</w:t>
            </w:r>
            <w:proofErr w:type="spellEnd"/>
            <w:r w:rsidRPr="008F03BF">
              <w:rPr>
                <w:sz w:val="20"/>
                <w:szCs w:val="20"/>
                <w:lang w:val="en-US"/>
              </w:rPr>
              <w:t xml:space="preserve"> s </w:t>
            </w:r>
            <w:proofErr w:type="spellStart"/>
            <w:r w:rsidRPr="008F03BF">
              <w:rPr>
                <w:sz w:val="20"/>
                <w:szCs w:val="20"/>
                <w:lang w:val="en-US"/>
              </w:rPr>
              <w:t>postupkom</w:t>
            </w:r>
            <w:proofErr w:type="spellEnd"/>
            <w:r w:rsidRPr="008F03BF">
              <w:rPr>
                <w:sz w:val="20"/>
                <w:szCs w:val="20"/>
                <w:lang w:val="en-US"/>
              </w:rPr>
              <w:t xml:space="preserve"> </w:t>
            </w:r>
            <w:proofErr w:type="spellStart"/>
            <w:r w:rsidRPr="008F03BF">
              <w:rPr>
                <w:sz w:val="20"/>
                <w:szCs w:val="20"/>
                <w:lang w:val="en-US"/>
              </w:rPr>
              <w:t>evakuacije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vizualno</w:t>
            </w:r>
            <w:proofErr w:type="spellEnd"/>
            <w:r w:rsidRPr="008F03BF">
              <w:rPr>
                <w:sz w:val="20"/>
                <w:szCs w:val="20"/>
                <w:lang w:val="en-US"/>
              </w:rPr>
              <w:t xml:space="preserve"> </w:t>
            </w:r>
            <w:proofErr w:type="spellStart"/>
            <w:r w:rsidRPr="008F03BF">
              <w:rPr>
                <w:sz w:val="20"/>
                <w:szCs w:val="20"/>
                <w:lang w:val="en-US"/>
              </w:rPr>
              <w:t>obaviještene</w:t>
            </w:r>
            <w:proofErr w:type="spellEnd"/>
            <w:r w:rsidRPr="008F03BF">
              <w:rPr>
                <w:sz w:val="20"/>
                <w:szCs w:val="20"/>
                <w:lang w:val="en-US"/>
              </w:rPr>
              <w:t xml:space="preserve"> o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spremne</w:t>
            </w:r>
            <w:proofErr w:type="spellEnd"/>
            <w:r w:rsidRPr="008F03BF">
              <w:rPr>
                <w:sz w:val="20"/>
                <w:szCs w:val="20"/>
                <w:lang w:val="en-US"/>
              </w:rPr>
              <w:t xml:space="preserve"> </w:t>
            </w:r>
            <w:proofErr w:type="spellStart"/>
            <w:r w:rsidRPr="008F03BF">
              <w:rPr>
                <w:sz w:val="20"/>
                <w:szCs w:val="20"/>
                <w:lang w:val="en-US"/>
              </w:rPr>
              <w:t>su</w:t>
            </w:r>
            <w:proofErr w:type="spellEnd"/>
            <w:r w:rsidRPr="008F03BF">
              <w:rPr>
                <w:sz w:val="20"/>
                <w:szCs w:val="20"/>
                <w:lang w:val="en-US"/>
              </w:rPr>
              <w:t xml:space="preserve"> </w:t>
            </w:r>
            <w:proofErr w:type="spellStart"/>
            <w:r w:rsidRPr="008F03BF">
              <w:rPr>
                <w:sz w:val="20"/>
                <w:szCs w:val="20"/>
                <w:lang w:val="en-US"/>
              </w:rPr>
              <w:t>postupiti</w:t>
            </w:r>
            <w:proofErr w:type="spellEnd"/>
            <w:r w:rsidRPr="008F03BF">
              <w:rPr>
                <w:sz w:val="20"/>
                <w:szCs w:val="20"/>
                <w:lang w:val="en-US"/>
              </w:rPr>
              <w:t xml:space="preserve"> u </w:t>
            </w:r>
            <w:proofErr w:type="spellStart"/>
            <w:r w:rsidRPr="008F03BF">
              <w:rPr>
                <w:sz w:val="20"/>
                <w:szCs w:val="20"/>
                <w:lang w:val="en-US"/>
              </w:rPr>
              <w:t>skladu</w:t>
            </w:r>
            <w:proofErr w:type="spellEnd"/>
            <w:r w:rsidRPr="008F03BF">
              <w:rPr>
                <w:sz w:val="20"/>
                <w:szCs w:val="20"/>
                <w:lang w:val="en-US"/>
              </w:rPr>
              <w:t xml:space="preserve"> </w:t>
            </w:r>
            <w:proofErr w:type="spellStart"/>
            <w:r w:rsidRPr="008F03BF">
              <w:rPr>
                <w:sz w:val="20"/>
                <w:szCs w:val="20"/>
                <w:lang w:val="en-US"/>
              </w:rPr>
              <w:t>sa</w:t>
            </w:r>
            <w:proofErr w:type="spellEnd"/>
            <w:r w:rsidRPr="008F03BF">
              <w:rPr>
                <w:sz w:val="20"/>
                <w:szCs w:val="20"/>
                <w:lang w:val="en-US"/>
              </w:rPr>
              <w:t xml:space="preserve"> </w:t>
            </w:r>
            <w:proofErr w:type="spellStart"/>
            <w:r w:rsidRPr="008F03BF">
              <w:rPr>
                <w:sz w:val="20"/>
                <w:szCs w:val="20"/>
                <w:lang w:val="en-US"/>
              </w:rPr>
              <w:t>standardnim</w:t>
            </w:r>
            <w:proofErr w:type="spellEnd"/>
            <w:r w:rsidRPr="008F03BF">
              <w:rPr>
                <w:sz w:val="20"/>
                <w:szCs w:val="20"/>
                <w:lang w:val="en-US"/>
              </w:rPr>
              <w:t xml:space="preserve"> </w:t>
            </w:r>
            <w:proofErr w:type="spellStart"/>
            <w:r w:rsidRPr="008F03BF">
              <w:rPr>
                <w:sz w:val="20"/>
                <w:szCs w:val="20"/>
                <w:lang w:val="en-US"/>
              </w:rPr>
              <w:t>postupkom</w:t>
            </w:r>
            <w:proofErr w:type="spellEnd"/>
            <w:r w:rsidRPr="008F03BF">
              <w:rPr>
                <w:sz w:val="20"/>
                <w:szCs w:val="20"/>
                <w:lang w:val="en-US"/>
              </w:rPr>
              <w:t xml:space="preserve"> </w:t>
            </w:r>
            <w:proofErr w:type="spellStart"/>
            <w:r w:rsidRPr="008F03BF">
              <w:rPr>
                <w:sz w:val="20"/>
                <w:szCs w:val="20"/>
                <w:lang w:val="en-US"/>
              </w:rPr>
              <w:t>evakuacije</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je </w:t>
            </w:r>
            <w:proofErr w:type="spellStart"/>
            <w:r w:rsidRPr="008F03BF">
              <w:rPr>
                <w:sz w:val="20"/>
                <w:szCs w:val="20"/>
                <w:lang w:val="en-US"/>
              </w:rPr>
              <w:t>rizik</w:t>
            </w:r>
            <w:proofErr w:type="spellEnd"/>
            <w:r w:rsidRPr="008F03BF">
              <w:rPr>
                <w:sz w:val="20"/>
                <w:szCs w:val="20"/>
                <w:lang w:val="en-US"/>
              </w:rPr>
              <w:t xml:space="preserve"> </w:t>
            </w:r>
            <w:proofErr w:type="spellStart"/>
            <w:r w:rsidRPr="008F03BF">
              <w:rPr>
                <w:sz w:val="20"/>
                <w:szCs w:val="20"/>
                <w:lang w:val="en-US"/>
              </w:rPr>
              <w:t>od</w:t>
            </w:r>
            <w:proofErr w:type="spellEnd"/>
            <w:r w:rsidRPr="008F03BF">
              <w:rPr>
                <w:sz w:val="20"/>
                <w:szCs w:val="20"/>
                <w:lang w:val="en-US"/>
              </w:rPr>
              <w:t xml:space="preserve"> </w:t>
            </w:r>
            <w:proofErr w:type="spellStart"/>
            <w:r w:rsidRPr="008F03BF">
              <w:rPr>
                <w:sz w:val="20"/>
                <w:szCs w:val="20"/>
                <w:lang w:val="en-US"/>
              </w:rPr>
              <w:t>tragičnih</w:t>
            </w:r>
            <w:proofErr w:type="spellEnd"/>
            <w:r w:rsidRPr="008F03BF">
              <w:rPr>
                <w:sz w:val="20"/>
                <w:szCs w:val="20"/>
                <w:lang w:val="en-US"/>
              </w:rPr>
              <w:t xml:space="preserve"> </w:t>
            </w:r>
            <w:proofErr w:type="spellStart"/>
            <w:r w:rsidRPr="008F03BF">
              <w:rPr>
                <w:sz w:val="20"/>
                <w:szCs w:val="20"/>
                <w:lang w:val="en-US"/>
              </w:rPr>
              <w:t>posljedica</w:t>
            </w:r>
            <w:proofErr w:type="spellEnd"/>
            <w:r w:rsidRPr="008F03BF">
              <w:rPr>
                <w:sz w:val="20"/>
                <w:szCs w:val="20"/>
                <w:lang w:val="en-US"/>
              </w:rPr>
              <w:t xml:space="preserve"> </w:t>
            </w:r>
            <w:proofErr w:type="spellStart"/>
            <w:r w:rsidRPr="008F03BF">
              <w:rPr>
                <w:sz w:val="20"/>
                <w:szCs w:val="20"/>
                <w:lang w:val="en-US"/>
              </w:rPr>
              <w:t>manji</w:t>
            </w:r>
            <w:proofErr w:type="spellEnd"/>
          </w:p>
          <w:p w14:paraId="43F73B1D"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komunikacija</w:t>
            </w:r>
            <w:proofErr w:type="spellEnd"/>
            <w:r w:rsidRPr="008F03BF">
              <w:rPr>
                <w:sz w:val="20"/>
                <w:szCs w:val="20"/>
                <w:lang w:val="en-US"/>
              </w:rPr>
              <w:t xml:space="preserve"> </w:t>
            </w:r>
            <w:proofErr w:type="spellStart"/>
            <w:r w:rsidRPr="008F03BF">
              <w:rPr>
                <w:sz w:val="20"/>
                <w:szCs w:val="20"/>
                <w:lang w:val="en-US"/>
              </w:rPr>
              <w:t>gluhih</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nagluhih</w:t>
            </w:r>
            <w:proofErr w:type="spellEnd"/>
            <w:r w:rsidRPr="008F03BF">
              <w:rPr>
                <w:sz w:val="20"/>
                <w:szCs w:val="20"/>
                <w:lang w:val="en-US"/>
              </w:rPr>
              <w:t xml:space="preserve"> </w:t>
            </w:r>
            <w:proofErr w:type="spellStart"/>
            <w:r w:rsidRPr="008F03BF">
              <w:rPr>
                <w:sz w:val="20"/>
                <w:szCs w:val="20"/>
                <w:lang w:val="en-US"/>
              </w:rPr>
              <w:t>osoba</w:t>
            </w:r>
            <w:proofErr w:type="spellEnd"/>
            <w:r w:rsidRPr="008F03BF">
              <w:rPr>
                <w:sz w:val="20"/>
                <w:szCs w:val="20"/>
                <w:lang w:val="en-US"/>
              </w:rPr>
              <w:t xml:space="preserve"> </w:t>
            </w:r>
            <w:proofErr w:type="spellStart"/>
            <w:r w:rsidRPr="008F03BF">
              <w:rPr>
                <w:sz w:val="20"/>
                <w:szCs w:val="20"/>
                <w:lang w:val="en-US"/>
              </w:rPr>
              <w:t>odvija</w:t>
            </w:r>
            <w:proofErr w:type="spellEnd"/>
            <w:r w:rsidRPr="008F03BF">
              <w:rPr>
                <w:sz w:val="20"/>
                <w:szCs w:val="20"/>
                <w:lang w:val="en-US"/>
              </w:rPr>
              <w:t xml:space="preserve"> se </w:t>
            </w:r>
            <w:proofErr w:type="spellStart"/>
            <w:r w:rsidRPr="008F03BF">
              <w:rPr>
                <w:sz w:val="20"/>
                <w:szCs w:val="20"/>
                <w:lang w:val="en-US"/>
              </w:rPr>
              <w:t>čitanjem</w:t>
            </w:r>
            <w:proofErr w:type="spellEnd"/>
            <w:r w:rsidRPr="008F03BF">
              <w:rPr>
                <w:sz w:val="20"/>
                <w:szCs w:val="20"/>
                <w:lang w:val="en-US"/>
              </w:rPr>
              <w:t xml:space="preserve"> s </w:t>
            </w:r>
            <w:proofErr w:type="spellStart"/>
            <w:r w:rsidRPr="008F03BF">
              <w:rPr>
                <w:sz w:val="20"/>
                <w:szCs w:val="20"/>
                <w:lang w:val="en-US"/>
              </w:rPr>
              <w:t>usana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znakovnim</w:t>
            </w:r>
            <w:proofErr w:type="spellEnd"/>
            <w:r w:rsidRPr="008F03BF">
              <w:rPr>
                <w:sz w:val="20"/>
                <w:szCs w:val="20"/>
                <w:lang w:val="en-US"/>
              </w:rPr>
              <w:t xml:space="preserve"> </w:t>
            </w:r>
            <w:proofErr w:type="spellStart"/>
            <w:r w:rsidRPr="008F03BF">
              <w:rPr>
                <w:sz w:val="20"/>
                <w:szCs w:val="20"/>
                <w:lang w:val="en-US"/>
              </w:rPr>
              <w:t>jezikom</w:t>
            </w:r>
            <w:proofErr w:type="spellEnd"/>
            <w:r w:rsidRPr="008F03BF">
              <w:rPr>
                <w:sz w:val="20"/>
                <w:szCs w:val="20"/>
                <w:lang w:val="en-US"/>
              </w:rPr>
              <w:t xml:space="preserve"> </w:t>
            </w:r>
            <w:proofErr w:type="spellStart"/>
            <w:r w:rsidRPr="008F03BF">
              <w:rPr>
                <w:sz w:val="20"/>
                <w:szCs w:val="20"/>
                <w:lang w:val="en-US"/>
              </w:rPr>
              <w:t>ali</w:t>
            </w:r>
            <w:proofErr w:type="spellEnd"/>
            <w:r w:rsidRPr="008F03BF">
              <w:rPr>
                <w:sz w:val="20"/>
                <w:szCs w:val="20"/>
                <w:lang w:val="en-US"/>
              </w:rPr>
              <w:t xml:space="preserve"> </w:t>
            </w:r>
            <w:proofErr w:type="spellStart"/>
            <w:r w:rsidRPr="008F03BF">
              <w:rPr>
                <w:sz w:val="20"/>
                <w:szCs w:val="20"/>
                <w:lang w:val="en-US"/>
              </w:rPr>
              <w:t>čitanje</w:t>
            </w:r>
            <w:proofErr w:type="spellEnd"/>
            <w:r w:rsidRPr="008F03BF">
              <w:rPr>
                <w:sz w:val="20"/>
                <w:szCs w:val="20"/>
                <w:lang w:val="en-US"/>
              </w:rPr>
              <w:t xml:space="preserve"> s </w:t>
            </w:r>
            <w:proofErr w:type="spellStart"/>
            <w:r w:rsidRPr="008F03BF">
              <w:rPr>
                <w:sz w:val="20"/>
                <w:szCs w:val="20"/>
                <w:lang w:val="en-US"/>
              </w:rPr>
              <w:t>usana</w:t>
            </w:r>
            <w:proofErr w:type="spellEnd"/>
            <w:r w:rsidRPr="008F03BF">
              <w:rPr>
                <w:sz w:val="20"/>
                <w:szCs w:val="20"/>
                <w:lang w:val="en-US"/>
              </w:rPr>
              <w:t xml:space="preserve"> </w:t>
            </w:r>
            <w:proofErr w:type="spellStart"/>
            <w:r w:rsidRPr="008F03BF">
              <w:rPr>
                <w:sz w:val="20"/>
                <w:szCs w:val="20"/>
                <w:lang w:val="en-US"/>
              </w:rPr>
              <w:t>može</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problematično</w:t>
            </w:r>
            <w:proofErr w:type="spellEnd"/>
            <w:r w:rsidRPr="008F03BF">
              <w:rPr>
                <w:sz w:val="20"/>
                <w:szCs w:val="20"/>
                <w:lang w:val="en-US"/>
              </w:rPr>
              <w:t xml:space="preserve"> </w:t>
            </w:r>
            <w:proofErr w:type="spellStart"/>
            <w:r w:rsidRPr="008F03BF">
              <w:rPr>
                <w:sz w:val="20"/>
                <w:szCs w:val="20"/>
                <w:lang w:val="en-US"/>
              </w:rPr>
              <w:t>jer</w:t>
            </w:r>
            <w:proofErr w:type="spellEnd"/>
            <w:r w:rsidRPr="008F03BF">
              <w:rPr>
                <w:sz w:val="20"/>
                <w:szCs w:val="20"/>
                <w:lang w:val="en-US"/>
              </w:rPr>
              <w:t xml:space="preserve"> je </w:t>
            </w:r>
            <w:proofErr w:type="spellStart"/>
            <w:r w:rsidRPr="008F03BF">
              <w:rPr>
                <w:sz w:val="20"/>
                <w:szCs w:val="20"/>
                <w:lang w:val="en-US"/>
              </w:rPr>
              <w:t>samo</w:t>
            </w:r>
            <w:proofErr w:type="spellEnd"/>
            <w:r w:rsidRPr="008F03BF">
              <w:rPr>
                <w:sz w:val="20"/>
                <w:szCs w:val="20"/>
                <w:lang w:val="en-US"/>
              </w:rPr>
              <w:t xml:space="preserve"> 30% </w:t>
            </w:r>
            <w:proofErr w:type="spellStart"/>
            <w:r w:rsidRPr="008F03BF">
              <w:rPr>
                <w:sz w:val="20"/>
                <w:szCs w:val="20"/>
                <w:lang w:val="en-US"/>
              </w:rPr>
              <w:t>glasova</w:t>
            </w:r>
            <w:proofErr w:type="spellEnd"/>
            <w:r w:rsidRPr="008F03BF">
              <w:rPr>
                <w:sz w:val="20"/>
                <w:szCs w:val="20"/>
                <w:lang w:val="en-US"/>
              </w:rPr>
              <w:t xml:space="preserve"> </w:t>
            </w:r>
            <w:proofErr w:type="spellStart"/>
            <w:r w:rsidRPr="008F03BF">
              <w:rPr>
                <w:sz w:val="20"/>
                <w:szCs w:val="20"/>
                <w:lang w:val="en-US"/>
              </w:rPr>
              <w:t>jasno</w:t>
            </w:r>
            <w:proofErr w:type="spellEnd"/>
            <w:r w:rsidRPr="008F03BF">
              <w:rPr>
                <w:sz w:val="20"/>
                <w:szCs w:val="20"/>
                <w:lang w:val="en-US"/>
              </w:rPr>
              <w:t xml:space="preserve"> </w:t>
            </w:r>
            <w:proofErr w:type="spellStart"/>
            <w:r w:rsidRPr="008F03BF">
              <w:rPr>
                <w:sz w:val="20"/>
                <w:szCs w:val="20"/>
                <w:lang w:val="en-US"/>
              </w:rPr>
              <w:t>raspoznatljivo</w:t>
            </w:r>
            <w:proofErr w:type="spellEnd"/>
            <w:r w:rsidRPr="008F03BF">
              <w:rPr>
                <w:sz w:val="20"/>
                <w:szCs w:val="20"/>
                <w:lang w:val="en-US"/>
              </w:rPr>
              <w:t xml:space="preserve">, </w:t>
            </w:r>
            <w:proofErr w:type="spellStart"/>
            <w:r w:rsidRPr="008F03BF">
              <w:rPr>
                <w:sz w:val="20"/>
                <w:szCs w:val="20"/>
                <w:lang w:val="en-US"/>
              </w:rPr>
              <w:t>stoga</w:t>
            </w:r>
            <w:proofErr w:type="spellEnd"/>
            <w:r w:rsidRPr="008F03BF">
              <w:rPr>
                <w:sz w:val="20"/>
                <w:szCs w:val="20"/>
                <w:lang w:val="en-US"/>
              </w:rPr>
              <w:t xml:space="preserve"> </w:t>
            </w:r>
            <w:proofErr w:type="spellStart"/>
            <w:r w:rsidRPr="008F03BF">
              <w:rPr>
                <w:sz w:val="20"/>
                <w:szCs w:val="20"/>
                <w:lang w:val="en-US"/>
              </w:rPr>
              <w:t>gluhe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nagluhe</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vidjeti</w:t>
            </w:r>
            <w:proofErr w:type="spellEnd"/>
            <w:r w:rsidRPr="008F03BF">
              <w:rPr>
                <w:sz w:val="20"/>
                <w:szCs w:val="20"/>
                <w:lang w:val="en-US"/>
              </w:rPr>
              <w:t xml:space="preserve"> lice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koja</w:t>
            </w:r>
            <w:proofErr w:type="spellEnd"/>
            <w:r w:rsidRPr="008F03BF">
              <w:rPr>
                <w:sz w:val="20"/>
                <w:szCs w:val="20"/>
                <w:lang w:val="en-US"/>
              </w:rPr>
              <w:t xml:space="preserve"> </w:t>
            </w:r>
            <w:proofErr w:type="spellStart"/>
            <w:r w:rsidRPr="008F03BF">
              <w:rPr>
                <w:sz w:val="20"/>
                <w:szCs w:val="20"/>
                <w:lang w:val="en-US"/>
              </w:rPr>
              <w:t>govori</w:t>
            </w:r>
            <w:proofErr w:type="spellEnd"/>
          </w:p>
          <w:p w14:paraId="7EA3ABF0" w14:textId="77777777" w:rsidR="008F03BF" w:rsidRPr="008F03BF" w:rsidRDefault="008F03BF" w:rsidP="008F03BF">
            <w:pPr>
              <w:numPr>
                <w:ilvl w:val="0"/>
                <w:numId w:val="135"/>
              </w:numPr>
              <w:ind w:left="357" w:hanging="357"/>
              <w:contextualSpacing/>
              <w:jc w:val="left"/>
              <w:rPr>
                <w:sz w:val="20"/>
                <w:szCs w:val="20"/>
                <w:lang w:val="en-US"/>
              </w:rPr>
            </w:pPr>
            <w:r w:rsidRPr="008F03BF">
              <w:rPr>
                <w:sz w:val="20"/>
                <w:szCs w:val="20"/>
                <w:lang w:val="en-US"/>
              </w:rPr>
              <w:t xml:space="preserve">u </w:t>
            </w:r>
            <w:proofErr w:type="spellStart"/>
            <w:r w:rsidRPr="008F03BF">
              <w:rPr>
                <w:sz w:val="20"/>
                <w:szCs w:val="20"/>
                <w:lang w:val="en-US"/>
              </w:rPr>
              <w:t>komunikaciji</w:t>
            </w:r>
            <w:proofErr w:type="spellEnd"/>
            <w:r w:rsidRPr="008F03BF">
              <w:rPr>
                <w:sz w:val="20"/>
                <w:szCs w:val="20"/>
                <w:lang w:val="en-US"/>
              </w:rPr>
              <w:t xml:space="preserve"> </w:t>
            </w:r>
            <w:proofErr w:type="spellStart"/>
            <w:r w:rsidRPr="008F03BF">
              <w:rPr>
                <w:sz w:val="20"/>
                <w:szCs w:val="20"/>
                <w:lang w:val="en-US"/>
              </w:rPr>
              <w:t>licem</w:t>
            </w:r>
            <w:proofErr w:type="spellEnd"/>
            <w:r w:rsidRPr="008F03BF">
              <w:rPr>
                <w:sz w:val="20"/>
                <w:szCs w:val="20"/>
                <w:lang w:val="en-US"/>
              </w:rPr>
              <w:t xml:space="preserve"> u lice </w:t>
            </w:r>
            <w:proofErr w:type="spellStart"/>
            <w:r w:rsidRPr="008F03BF">
              <w:rPr>
                <w:sz w:val="20"/>
                <w:szCs w:val="20"/>
                <w:lang w:val="en-US"/>
              </w:rPr>
              <w:t>treba</w:t>
            </w:r>
            <w:proofErr w:type="spellEnd"/>
            <w:r w:rsidRPr="008F03BF">
              <w:rPr>
                <w:sz w:val="20"/>
                <w:szCs w:val="20"/>
                <w:lang w:val="en-US"/>
              </w:rPr>
              <w:t xml:space="preserve"> </w:t>
            </w:r>
            <w:proofErr w:type="spellStart"/>
            <w:r w:rsidRPr="008F03BF">
              <w:rPr>
                <w:sz w:val="20"/>
                <w:szCs w:val="20"/>
                <w:lang w:val="en-US"/>
              </w:rPr>
              <w:t>govoriti</w:t>
            </w:r>
            <w:proofErr w:type="spellEnd"/>
            <w:r w:rsidRPr="008F03BF">
              <w:rPr>
                <w:sz w:val="20"/>
                <w:szCs w:val="20"/>
                <w:lang w:val="en-US"/>
              </w:rPr>
              <w:t xml:space="preserve"> </w:t>
            </w:r>
            <w:proofErr w:type="spellStart"/>
            <w:r w:rsidRPr="008F03BF">
              <w:rPr>
                <w:sz w:val="20"/>
                <w:szCs w:val="20"/>
                <w:lang w:val="en-US"/>
              </w:rPr>
              <w:t>razgovijetno</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umjerenom</w:t>
            </w:r>
            <w:proofErr w:type="spellEnd"/>
            <w:r w:rsidRPr="008F03BF">
              <w:rPr>
                <w:sz w:val="20"/>
                <w:szCs w:val="20"/>
                <w:lang w:val="en-US"/>
              </w:rPr>
              <w:t xml:space="preserve"> </w:t>
            </w:r>
            <w:proofErr w:type="spellStart"/>
            <w:r w:rsidRPr="008F03BF">
              <w:rPr>
                <w:sz w:val="20"/>
                <w:szCs w:val="20"/>
                <w:lang w:val="en-US"/>
              </w:rPr>
              <w:t>brzinom</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w:t>
            </w:r>
            <w:proofErr w:type="spellStart"/>
            <w:r w:rsidRPr="008F03BF">
              <w:rPr>
                <w:sz w:val="20"/>
                <w:szCs w:val="20"/>
                <w:lang w:val="en-US"/>
              </w:rPr>
              <w:t>koristiti</w:t>
            </w:r>
            <w:proofErr w:type="spellEnd"/>
            <w:r w:rsidRPr="008F03BF">
              <w:rPr>
                <w:sz w:val="20"/>
                <w:szCs w:val="20"/>
                <w:lang w:val="en-US"/>
              </w:rPr>
              <w:t xml:space="preserve"> </w:t>
            </w:r>
            <w:proofErr w:type="spellStart"/>
            <w:r w:rsidRPr="008F03BF">
              <w:rPr>
                <w:sz w:val="20"/>
                <w:szCs w:val="20"/>
                <w:lang w:val="en-US"/>
              </w:rPr>
              <w:t>mimiku</w:t>
            </w:r>
            <w:proofErr w:type="spellEnd"/>
            <w:r w:rsidRPr="008F03BF">
              <w:rPr>
                <w:sz w:val="20"/>
                <w:szCs w:val="20"/>
                <w:lang w:val="en-US"/>
              </w:rPr>
              <w:t xml:space="preserve"> </w:t>
            </w:r>
            <w:proofErr w:type="spellStart"/>
            <w:r w:rsidRPr="008F03BF">
              <w:rPr>
                <w:sz w:val="20"/>
                <w:szCs w:val="20"/>
                <w:lang w:val="en-US"/>
              </w:rPr>
              <w:t>lica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pokrete</w:t>
            </w:r>
            <w:proofErr w:type="spellEnd"/>
            <w:r w:rsidRPr="008F03BF">
              <w:rPr>
                <w:sz w:val="20"/>
                <w:szCs w:val="20"/>
                <w:lang w:val="en-US"/>
              </w:rPr>
              <w:t xml:space="preserve"> </w:t>
            </w:r>
            <w:proofErr w:type="spellStart"/>
            <w:r w:rsidRPr="008F03BF">
              <w:rPr>
                <w:sz w:val="20"/>
                <w:szCs w:val="20"/>
                <w:lang w:val="en-US"/>
              </w:rPr>
              <w:t>rukama</w:t>
            </w:r>
            <w:proofErr w:type="spellEnd"/>
          </w:p>
          <w:p w14:paraId="6807FF4F"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utvrditi</w:t>
            </w:r>
            <w:proofErr w:type="spellEnd"/>
            <w:r w:rsidRPr="008F03BF">
              <w:rPr>
                <w:sz w:val="20"/>
                <w:szCs w:val="20"/>
                <w:lang w:val="en-US"/>
              </w:rPr>
              <w:t xml:space="preserve"> da je </w:t>
            </w:r>
            <w:proofErr w:type="spellStart"/>
            <w:r w:rsidRPr="008F03BF">
              <w:rPr>
                <w:sz w:val="20"/>
                <w:szCs w:val="20"/>
                <w:lang w:val="en-US"/>
              </w:rPr>
              <w:t>osoba</w:t>
            </w:r>
            <w:proofErr w:type="spellEnd"/>
            <w:r w:rsidRPr="008F03BF">
              <w:rPr>
                <w:sz w:val="20"/>
                <w:szCs w:val="20"/>
                <w:lang w:val="en-US"/>
              </w:rPr>
              <w:t xml:space="preserve"> </w:t>
            </w:r>
            <w:proofErr w:type="spellStart"/>
            <w:r w:rsidRPr="008F03BF">
              <w:rPr>
                <w:sz w:val="20"/>
                <w:szCs w:val="20"/>
                <w:lang w:val="en-US"/>
              </w:rPr>
              <w:t>razumjela</w:t>
            </w:r>
            <w:proofErr w:type="spellEnd"/>
            <w:r w:rsidRPr="008F03BF">
              <w:rPr>
                <w:sz w:val="20"/>
                <w:szCs w:val="20"/>
                <w:lang w:val="en-US"/>
              </w:rPr>
              <w:t xml:space="preserve"> </w:t>
            </w:r>
            <w:proofErr w:type="spellStart"/>
            <w:r w:rsidRPr="008F03BF">
              <w:rPr>
                <w:sz w:val="20"/>
                <w:szCs w:val="20"/>
                <w:lang w:val="en-US"/>
              </w:rPr>
              <w:t>upozorenja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upute</w:t>
            </w:r>
            <w:proofErr w:type="spellEnd"/>
          </w:p>
          <w:p w14:paraId="15DA73E9"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može</w:t>
            </w:r>
            <w:proofErr w:type="spellEnd"/>
            <w:r w:rsidRPr="008F03BF">
              <w:rPr>
                <w:sz w:val="20"/>
                <w:szCs w:val="20"/>
                <w:lang w:val="en-US"/>
              </w:rPr>
              <w:t xml:space="preserve"> se </w:t>
            </w:r>
            <w:proofErr w:type="spellStart"/>
            <w:r w:rsidRPr="008F03BF">
              <w:rPr>
                <w:sz w:val="20"/>
                <w:szCs w:val="20"/>
                <w:lang w:val="en-US"/>
              </w:rPr>
              <w:t>koristi</w:t>
            </w:r>
            <w:proofErr w:type="spellEnd"/>
            <w:r w:rsidRPr="008F03BF">
              <w:rPr>
                <w:sz w:val="20"/>
                <w:szCs w:val="20"/>
                <w:lang w:val="en-US"/>
              </w:rPr>
              <w:t xml:space="preserve"> </w:t>
            </w:r>
            <w:proofErr w:type="spellStart"/>
            <w:r w:rsidRPr="008F03BF">
              <w:rPr>
                <w:sz w:val="20"/>
                <w:szCs w:val="20"/>
                <w:lang w:val="en-US"/>
              </w:rPr>
              <w:t>pisana</w:t>
            </w:r>
            <w:proofErr w:type="spellEnd"/>
            <w:r w:rsidRPr="008F03BF">
              <w:rPr>
                <w:sz w:val="20"/>
                <w:szCs w:val="20"/>
                <w:lang w:val="en-US"/>
              </w:rPr>
              <w:t xml:space="preserve"> </w:t>
            </w:r>
            <w:proofErr w:type="spellStart"/>
            <w:r w:rsidRPr="008F03BF">
              <w:rPr>
                <w:sz w:val="20"/>
                <w:szCs w:val="20"/>
                <w:lang w:val="en-US"/>
              </w:rPr>
              <w:t>komunikacija</w:t>
            </w:r>
            <w:proofErr w:type="spellEnd"/>
            <w:r w:rsidRPr="008F03BF">
              <w:rPr>
                <w:sz w:val="20"/>
                <w:szCs w:val="20"/>
                <w:lang w:val="en-US"/>
              </w:rPr>
              <w:t xml:space="preserve"> – </w:t>
            </w:r>
            <w:proofErr w:type="spellStart"/>
            <w:r w:rsidRPr="008F03BF">
              <w:rPr>
                <w:sz w:val="20"/>
                <w:szCs w:val="20"/>
                <w:lang w:val="en-US"/>
              </w:rPr>
              <w:t>papir</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olovka</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poruke</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mobitelu</w:t>
            </w:r>
            <w:proofErr w:type="spellEnd"/>
          </w:p>
        </w:tc>
        <w:tc>
          <w:tcPr>
            <w:tcW w:w="3828" w:type="dxa"/>
            <w:vAlign w:val="center"/>
          </w:tcPr>
          <w:p w14:paraId="789D6EEF" w14:textId="77777777"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 xml:space="preserve">Zavod za javno zdravstvo Koprivničko-križevačke županije </w:t>
            </w:r>
            <w:r w:rsidRPr="008F03BF">
              <w:rPr>
                <w:rFonts w:eastAsia="Times New Roman"/>
                <w:b/>
                <w:sz w:val="20"/>
                <w:szCs w:val="20"/>
                <w:u w:val="single"/>
              </w:rPr>
              <w:t>(PRILOG 13.)</w:t>
            </w:r>
            <w:r w:rsidRPr="008F03BF">
              <w:rPr>
                <w:rFonts w:eastAsia="Times New Roman"/>
                <w:sz w:val="20"/>
                <w:szCs w:val="20"/>
              </w:rPr>
              <w:t xml:space="preserve"> </w:t>
            </w:r>
          </w:p>
          <w:p w14:paraId="4AB5B6FE"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Zavod za hitnu medicinu Koprivničko-križevačke  županije </w:t>
            </w:r>
            <w:r w:rsidRPr="008F03BF">
              <w:rPr>
                <w:rFonts w:eastAsia="Times New Roman"/>
                <w:b/>
                <w:sz w:val="20"/>
                <w:szCs w:val="20"/>
                <w:u w:val="single"/>
              </w:rPr>
              <w:t>(PRILOG 13.)</w:t>
            </w:r>
          </w:p>
          <w:p w14:paraId="383A04F7" w14:textId="713F6FD6"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t xml:space="preserve">Gradsko društvo Crvenog križa </w:t>
            </w:r>
            <w:r w:rsidR="00467D87">
              <w:rPr>
                <w:rFonts w:eastAsia="Times New Roman"/>
                <w:sz w:val="20"/>
                <w:szCs w:val="20"/>
              </w:rPr>
              <w:t xml:space="preserve">Đurđevac </w:t>
            </w:r>
            <w:r w:rsidRPr="008F03BF">
              <w:rPr>
                <w:rFonts w:eastAsia="Times New Roman"/>
                <w:b/>
                <w:sz w:val="20"/>
                <w:szCs w:val="20"/>
                <w:u w:val="single"/>
              </w:rPr>
              <w:t>(PRILOG 3.)</w:t>
            </w:r>
          </w:p>
          <w:p w14:paraId="24DD57A4"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HGSS – Stanica Koprivnica </w:t>
            </w:r>
            <w:r w:rsidRPr="008F03BF">
              <w:rPr>
                <w:rFonts w:eastAsia="Times New Roman"/>
                <w:b/>
                <w:sz w:val="20"/>
                <w:szCs w:val="20"/>
                <w:u w:val="single"/>
              </w:rPr>
              <w:t>(PRILOG 4.)</w:t>
            </w:r>
          </w:p>
          <w:p w14:paraId="5A77F53C" w14:textId="14F581BE"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467D87">
              <w:rPr>
                <w:rFonts w:eastAsia="Times New Roman"/>
                <w:sz w:val="20"/>
                <w:szCs w:val="20"/>
              </w:rPr>
              <w:t xml:space="preserve">Novo Virje </w:t>
            </w:r>
            <w:r w:rsidRPr="008F03BF">
              <w:rPr>
                <w:rFonts w:eastAsia="Times New Roman"/>
                <w:b/>
                <w:sz w:val="20"/>
                <w:szCs w:val="20"/>
                <w:u w:val="single"/>
              </w:rPr>
              <w:t>(PRILOG 2.)</w:t>
            </w:r>
          </w:p>
          <w:p w14:paraId="4707E3A6"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p w14:paraId="14B543E1"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Susjedi</w:t>
            </w:r>
          </w:p>
        </w:tc>
      </w:tr>
      <w:tr w:rsidR="008F03BF" w:rsidRPr="008F03BF" w14:paraId="5620C09E" w14:textId="77777777" w:rsidTr="002D1430">
        <w:tc>
          <w:tcPr>
            <w:tcW w:w="846" w:type="dxa"/>
            <w:vMerge/>
            <w:vAlign w:val="center"/>
          </w:tcPr>
          <w:p w14:paraId="71BEDC96" w14:textId="77777777" w:rsidR="008F03BF" w:rsidRPr="008F03BF" w:rsidRDefault="008F03BF" w:rsidP="008F03BF">
            <w:pPr>
              <w:jc w:val="center"/>
              <w:rPr>
                <w:sz w:val="20"/>
                <w:szCs w:val="20"/>
              </w:rPr>
            </w:pPr>
          </w:p>
        </w:tc>
        <w:tc>
          <w:tcPr>
            <w:tcW w:w="2268" w:type="dxa"/>
            <w:vMerge/>
            <w:vAlign w:val="center"/>
          </w:tcPr>
          <w:p w14:paraId="42216C04" w14:textId="77777777" w:rsidR="008F03BF" w:rsidRPr="008F03BF" w:rsidRDefault="008F03BF" w:rsidP="008F03BF">
            <w:pPr>
              <w:jc w:val="center"/>
              <w:rPr>
                <w:sz w:val="20"/>
                <w:szCs w:val="20"/>
              </w:rPr>
            </w:pPr>
          </w:p>
        </w:tc>
        <w:tc>
          <w:tcPr>
            <w:tcW w:w="1701" w:type="dxa"/>
            <w:vAlign w:val="center"/>
          </w:tcPr>
          <w:p w14:paraId="1739A34E" w14:textId="77777777" w:rsidR="008F03BF" w:rsidRPr="008F03BF" w:rsidRDefault="008F03BF" w:rsidP="008F03BF">
            <w:pPr>
              <w:jc w:val="center"/>
              <w:rPr>
                <w:b/>
                <w:bCs/>
                <w:sz w:val="20"/>
                <w:szCs w:val="20"/>
              </w:rPr>
            </w:pPr>
            <w:r w:rsidRPr="008F03BF">
              <w:rPr>
                <w:b/>
                <w:bCs/>
                <w:sz w:val="20"/>
                <w:szCs w:val="20"/>
              </w:rPr>
              <w:t>Zbrinjavanje</w:t>
            </w:r>
          </w:p>
        </w:tc>
        <w:tc>
          <w:tcPr>
            <w:tcW w:w="5386" w:type="dxa"/>
            <w:vAlign w:val="center"/>
          </w:tcPr>
          <w:p w14:paraId="193AB69D"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ustanovu</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je </w:t>
            </w:r>
            <w:proofErr w:type="spellStart"/>
            <w:r w:rsidRPr="008F03BF">
              <w:rPr>
                <w:sz w:val="20"/>
                <w:szCs w:val="20"/>
                <w:lang w:val="en-US"/>
              </w:rPr>
              <w:t>ozlijeđena</w:t>
            </w:r>
            <w:proofErr w:type="spellEnd"/>
            <w:r w:rsidRPr="008F03BF">
              <w:rPr>
                <w:sz w:val="20"/>
                <w:szCs w:val="20"/>
                <w:lang w:val="en-US"/>
              </w:rPr>
              <w:t xml:space="preserve">, </w:t>
            </w:r>
            <w:proofErr w:type="spellStart"/>
            <w:r w:rsidRPr="008F03BF">
              <w:rPr>
                <w:sz w:val="20"/>
                <w:szCs w:val="20"/>
                <w:lang w:val="en-US"/>
              </w:rPr>
              <w:t>ovisno</w:t>
            </w:r>
            <w:proofErr w:type="spellEnd"/>
            <w:r w:rsidRPr="008F03BF">
              <w:rPr>
                <w:sz w:val="20"/>
                <w:szCs w:val="20"/>
                <w:lang w:val="en-US"/>
              </w:rPr>
              <w:t xml:space="preserve"> o </w:t>
            </w:r>
            <w:proofErr w:type="spellStart"/>
            <w:r w:rsidRPr="008F03BF">
              <w:rPr>
                <w:sz w:val="20"/>
                <w:szCs w:val="20"/>
                <w:lang w:val="en-US"/>
              </w:rPr>
              <w:t>stupnju</w:t>
            </w:r>
            <w:proofErr w:type="spellEnd"/>
            <w:r w:rsidRPr="008F03BF">
              <w:rPr>
                <w:sz w:val="20"/>
                <w:szCs w:val="20"/>
                <w:lang w:val="en-US"/>
              </w:rPr>
              <w:t xml:space="preserve"> </w:t>
            </w:r>
            <w:proofErr w:type="spellStart"/>
            <w:r w:rsidRPr="008F03BF">
              <w:rPr>
                <w:sz w:val="20"/>
                <w:szCs w:val="20"/>
                <w:lang w:val="en-US"/>
              </w:rPr>
              <w:t>ozljede</w:t>
            </w:r>
            <w:proofErr w:type="spellEnd"/>
          </w:p>
          <w:p w14:paraId="7C7C5F40"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privremeno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objekt</w:t>
            </w:r>
            <w:proofErr w:type="spellEnd"/>
            <w:r w:rsidRPr="008F03BF">
              <w:rPr>
                <w:sz w:val="20"/>
                <w:szCs w:val="20"/>
                <w:lang w:val="en-US"/>
              </w:rPr>
              <w:t xml:space="preserve"> koji </w:t>
            </w:r>
            <w:proofErr w:type="spellStart"/>
            <w:r w:rsidRPr="008F03BF">
              <w:rPr>
                <w:sz w:val="20"/>
                <w:szCs w:val="20"/>
                <w:lang w:val="en-US"/>
              </w:rPr>
              <w:t>zadovoljava</w:t>
            </w:r>
            <w:proofErr w:type="spellEnd"/>
            <w:r w:rsidRPr="008F03BF">
              <w:rPr>
                <w:sz w:val="20"/>
                <w:szCs w:val="20"/>
                <w:lang w:val="en-US"/>
              </w:rPr>
              <w:t xml:space="preserve"> </w:t>
            </w:r>
            <w:proofErr w:type="spellStart"/>
            <w:r w:rsidRPr="008F03BF">
              <w:rPr>
                <w:sz w:val="20"/>
                <w:szCs w:val="20"/>
                <w:lang w:val="en-US"/>
              </w:rPr>
              <w:t>potrebe</w:t>
            </w:r>
            <w:proofErr w:type="spellEnd"/>
            <w:r w:rsidRPr="008F03BF">
              <w:rPr>
                <w:sz w:val="20"/>
                <w:szCs w:val="20"/>
                <w:lang w:val="en-US"/>
              </w:rPr>
              <w:t xml:space="preserve"> s </w:t>
            </w:r>
            <w:proofErr w:type="spellStart"/>
            <w:r w:rsidRPr="008F03BF">
              <w:rPr>
                <w:sz w:val="20"/>
                <w:szCs w:val="20"/>
                <w:lang w:val="en-US"/>
              </w:rPr>
              <w:t>obzirom</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vrstu</w:t>
            </w:r>
            <w:proofErr w:type="spellEnd"/>
            <w:r w:rsidRPr="008F03BF">
              <w:rPr>
                <w:sz w:val="20"/>
                <w:szCs w:val="20"/>
                <w:lang w:val="en-US"/>
              </w:rPr>
              <w:t xml:space="preserve"> </w:t>
            </w:r>
            <w:proofErr w:type="spellStart"/>
            <w:r w:rsidRPr="008F03BF">
              <w:rPr>
                <w:sz w:val="20"/>
                <w:szCs w:val="20"/>
                <w:lang w:val="en-US"/>
              </w:rPr>
              <w:t>invaliditeta</w:t>
            </w:r>
            <w:proofErr w:type="spellEnd"/>
          </w:p>
          <w:p w14:paraId="4A5F1F9F" w14:textId="77777777" w:rsidR="008F03BF" w:rsidRPr="008F03BF" w:rsidRDefault="008F03BF" w:rsidP="008F03BF">
            <w:pPr>
              <w:numPr>
                <w:ilvl w:val="0"/>
                <w:numId w:val="135"/>
              </w:numPr>
              <w:ind w:left="357" w:hanging="357"/>
              <w:contextualSpacing/>
              <w:jc w:val="left"/>
              <w:rPr>
                <w:sz w:val="20"/>
                <w:szCs w:val="20"/>
                <w:lang w:val="en-US"/>
              </w:rPr>
            </w:pPr>
            <w:r w:rsidRPr="008F03BF">
              <w:rPr>
                <w:sz w:val="20"/>
                <w:szCs w:val="20"/>
                <w:lang w:val="en-US"/>
              </w:rPr>
              <w:lastRenderedPageBreak/>
              <w:t xml:space="preserve">u </w:t>
            </w:r>
            <w:proofErr w:type="spellStart"/>
            <w:r w:rsidRPr="008F03BF">
              <w:rPr>
                <w:sz w:val="20"/>
                <w:szCs w:val="20"/>
                <w:lang w:val="en-US"/>
              </w:rPr>
              <w:t>slučaju</w:t>
            </w:r>
            <w:proofErr w:type="spellEnd"/>
            <w:r w:rsidRPr="008F03BF">
              <w:rPr>
                <w:sz w:val="20"/>
                <w:szCs w:val="20"/>
                <w:lang w:val="en-US"/>
              </w:rPr>
              <w:t xml:space="preserve"> </w:t>
            </w:r>
            <w:proofErr w:type="spellStart"/>
            <w:r w:rsidRPr="008F03BF">
              <w:rPr>
                <w:sz w:val="20"/>
                <w:szCs w:val="20"/>
                <w:lang w:val="en-US"/>
              </w:rPr>
              <w:t>nemogućnosti</w:t>
            </w:r>
            <w:proofErr w:type="spellEnd"/>
            <w:r w:rsidRPr="008F03BF">
              <w:rPr>
                <w:sz w:val="20"/>
                <w:szCs w:val="20"/>
                <w:lang w:val="en-US"/>
              </w:rPr>
              <w:t xml:space="preserve"> </w:t>
            </w:r>
            <w:proofErr w:type="spellStart"/>
            <w:r w:rsidRPr="008F03BF">
              <w:rPr>
                <w:sz w:val="20"/>
                <w:szCs w:val="20"/>
                <w:lang w:val="en-US"/>
              </w:rPr>
              <w:t>povratka</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mjesto</w:t>
            </w:r>
            <w:proofErr w:type="spellEnd"/>
            <w:r w:rsidRPr="008F03BF">
              <w:rPr>
                <w:sz w:val="20"/>
                <w:szCs w:val="20"/>
                <w:lang w:val="en-US"/>
              </w:rPr>
              <w:t xml:space="preserve"> </w:t>
            </w:r>
            <w:proofErr w:type="spellStart"/>
            <w:r w:rsidRPr="008F03BF">
              <w:rPr>
                <w:sz w:val="20"/>
                <w:szCs w:val="20"/>
                <w:lang w:val="en-US"/>
              </w:rPr>
              <w:t>prebivališta</w:t>
            </w:r>
            <w:proofErr w:type="spellEnd"/>
            <w:r w:rsidRPr="008F03BF">
              <w:rPr>
                <w:sz w:val="20"/>
                <w:szCs w:val="20"/>
                <w:lang w:val="en-US"/>
              </w:rPr>
              <w:t xml:space="preserve">, </w:t>
            </w:r>
            <w:proofErr w:type="spellStart"/>
            <w:r w:rsidRPr="008F03BF">
              <w:rPr>
                <w:sz w:val="20"/>
                <w:szCs w:val="20"/>
                <w:lang w:val="en-US"/>
              </w:rPr>
              <w:t>nakon</w:t>
            </w:r>
            <w:proofErr w:type="spellEnd"/>
            <w:r w:rsidRPr="008F03BF">
              <w:rPr>
                <w:sz w:val="20"/>
                <w:szCs w:val="20"/>
                <w:lang w:val="en-US"/>
              </w:rPr>
              <w:t xml:space="preserve"> </w:t>
            </w:r>
            <w:proofErr w:type="spellStart"/>
            <w:r w:rsidRPr="008F03BF">
              <w:rPr>
                <w:sz w:val="20"/>
                <w:szCs w:val="20"/>
                <w:lang w:val="en-US"/>
              </w:rPr>
              <w:t>velike</w:t>
            </w:r>
            <w:proofErr w:type="spellEnd"/>
            <w:r w:rsidRPr="008F03BF">
              <w:rPr>
                <w:sz w:val="20"/>
                <w:szCs w:val="20"/>
                <w:lang w:val="en-US"/>
              </w:rPr>
              <w:t xml:space="preserve"> </w:t>
            </w:r>
            <w:proofErr w:type="spellStart"/>
            <w:r w:rsidRPr="008F03BF">
              <w:rPr>
                <w:sz w:val="20"/>
                <w:szCs w:val="20"/>
                <w:lang w:val="en-US"/>
              </w:rPr>
              <w:t>nesreće</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privremeni</w:t>
            </w:r>
            <w:proofErr w:type="spellEnd"/>
            <w:r w:rsidRPr="008F03BF">
              <w:rPr>
                <w:sz w:val="20"/>
                <w:szCs w:val="20"/>
                <w:lang w:val="en-US"/>
              </w:rPr>
              <w:t xml:space="preserve"> </w:t>
            </w:r>
            <w:proofErr w:type="spellStart"/>
            <w:r w:rsidRPr="008F03BF">
              <w:rPr>
                <w:sz w:val="20"/>
                <w:szCs w:val="20"/>
                <w:lang w:val="en-US"/>
              </w:rPr>
              <w:t>smještaj</w:t>
            </w:r>
            <w:proofErr w:type="spellEnd"/>
          </w:p>
        </w:tc>
        <w:tc>
          <w:tcPr>
            <w:tcW w:w="3828" w:type="dxa"/>
            <w:vAlign w:val="center"/>
          </w:tcPr>
          <w:p w14:paraId="3E4CFCE4" w14:textId="7EC233A5" w:rsidR="008F03BF" w:rsidRPr="008F03BF" w:rsidRDefault="008F03BF" w:rsidP="008F03BF">
            <w:pPr>
              <w:numPr>
                <w:ilvl w:val="0"/>
                <w:numId w:val="52"/>
              </w:numPr>
              <w:autoSpaceDE w:val="0"/>
              <w:autoSpaceDN w:val="0"/>
              <w:adjustRightInd w:val="0"/>
              <w:ind w:left="357" w:hanging="357"/>
              <w:contextualSpacing/>
              <w:jc w:val="left"/>
              <w:rPr>
                <w:sz w:val="20"/>
                <w:szCs w:val="20"/>
              </w:rPr>
            </w:pPr>
            <w:r w:rsidRPr="008F03BF">
              <w:rPr>
                <w:rFonts w:eastAsia="Times New Roman"/>
                <w:sz w:val="20"/>
                <w:szCs w:val="20"/>
              </w:rPr>
              <w:lastRenderedPageBreak/>
              <w:t xml:space="preserve">Općina </w:t>
            </w:r>
            <w:r w:rsidR="00467D87">
              <w:rPr>
                <w:rFonts w:eastAsia="Times New Roman"/>
                <w:sz w:val="20"/>
                <w:szCs w:val="20"/>
              </w:rPr>
              <w:t xml:space="preserve">Novo Virje </w:t>
            </w:r>
            <w:r w:rsidRPr="008F03BF">
              <w:rPr>
                <w:rFonts w:eastAsia="Times New Roman"/>
                <w:b/>
                <w:sz w:val="20"/>
                <w:szCs w:val="20"/>
                <w:u w:val="single"/>
              </w:rPr>
              <w:t>(PRILOG 9.)</w:t>
            </w:r>
          </w:p>
          <w:p w14:paraId="2A8E8069"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javno zdravstvo Koprivničko-križevačke županije </w:t>
            </w:r>
            <w:r w:rsidRPr="008F03BF">
              <w:rPr>
                <w:b/>
                <w:sz w:val="20"/>
                <w:szCs w:val="20"/>
                <w:u w:val="single"/>
              </w:rPr>
              <w:t>(PRILOG 13.)</w:t>
            </w:r>
            <w:r w:rsidRPr="008F03BF">
              <w:rPr>
                <w:sz w:val="20"/>
                <w:szCs w:val="20"/>
              </w:rPr>
              <w:t xml:space="preserve"> </w:t>
            </w:r>
          </w:p>
          <w:p w14:paraId="37E0FDDC"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4D779FDC" w14:textId="2B939A96" w:rsidR="008F03BF" w:rsidRPr="008F03BF" w:rsidRDefault="002620BD" w:rsidP="008F03BF">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lastRenderedPageBreak/>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013CAAF2" w14:textId="6D4588C1" w:rsidR="008F03BF" w:rsidRPr="008F03BF" w:rsidRDefault="008F03BF" w:rsidP="008F03BF">
            <w:pPr>
              <w:numPr>
                <w:ilvl w:val="0"/>
                <w:numId w:val="126"/>
              </w:numPr>
              <w:autoSpaceDE w:val="0"/>
              <w:autoSpaceDN w:val="0"/>
              <w:adjustRightInd w:val="0"/>
              <w:ind w:left="357" w:hanging="357"/>
              <w:contextualSpacing/>
              <w:jc w:val="left"/>
              <w:rPr>
                <w:rFonts w:cs="Times New Roman"/>
                <w:sz w:val="20"/>
                <w:szCs w:val="20"/>
              </w:rPr>
            </w:pPr>
            <w:r w:rsidRPr="008F03BF">
              <w:rPr>
                <w:rFonts w:eastAsia="Times New Roman" w:cs="Calibri"/>
                <w:sz w:val="20"/>
                <w:szCs w:val="20"/>
              </w:rPr>
              <w:t xml:space="preserve">Hrvatski zavod za socijalni rad – Područni ured </w:t>
            </w:r>
            <w:r w:rsidR="002620BD">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p w14:paraId="0F76A83C" w14:textId="77777777" w:rsidR="008F03BF" w:rsidRPr="008F03BF" w:rsidRDefault="008F03BF" w:rsidP="008F03BF">
            <w:pPr>
              <w:numPr>
                <w:ilvl w:val="0"/>
                <w:numId w:val="126"/>
              </w:numPr>
              <w:spacing w:line="276" w:lineRule="auto"/>
              <w:ind w:left="357" w:hanging="357"/>
              <w:jc w:val="left"/>
              <w:rPr>
                <w:rFonts w:cs="Times New Roman"/>
                <w:sz w:val="20"/>
                <w:szCs w:val="20"/>
              </w:rPr>
            </w:pPr>
            <w:r w:rsidRPr="008F03BF">
              <w:rPr>
                <w:rFonts w:eastAsia="Times New Roman"/>
                <w:sz w:val="20"/>
                <w:szCs w:val="20"/>
              </w:rPr>
              <w:t xml:space="preserve">Povjerenici civilne zaštite </w:t>
            </w:r>
            <w:r w:rsidRPr="008F03BF">
              <w:rPr>
                <w:rFonts w:eastAsia="Times New Roman"/>
                <w:b/>
                <w:sz w:val="20"/>
                <w:szCs w:val="20"/>
                <w:u w:val="single"/>
              </w:rPr>
              <w:t>(PRILOG 6.)</w:t>
            </w:r>
          </w:p>
        </w:tc>
      </w:tr>
      <w:tr w:rsidR="008F03BF" w:rsidRPr="008F03BF" w14:paraId="44BC785D" w14:textId="77777777" w:rsidTr="002D1430">
        <w:tc>
          <w:tcPr>
            <w:tcW w:w="846" w:type="dxa"/>
            <w:vMerge/>
            <w:vAlign w:val="center"/>
          </w:tcPr>
          <w:p w14:paraId="418A42EE" w14:textId="77777777" w:rsidR="008F03BF" w:rsidRPr="008F03BF" w:rsidRDefault="008F03BF" w:rsidP="008F03BF">
            <w:pPr>
              <w:jc w:val="center"/>
              <w:rPr>
                <w:sz w:val="20"/>
                <w:szCs w:val="20"/>
              </w:rPr>
            </w:pPr>
          </w:p>
        </w:tc>
        <w:tc>
          <w:tcPr>
            <w:tcW w:w="2268" w:type="dxa"/>
            <w:vMerge/>
            <w:vAlign w:val="center"/>
          </w:tcPr>
          <w:p w14:paraId="7036783A" w14:textId="77777777" w:rsidR="008F03BF" w:rsidRPr="008F03BF" w:rsidRDefault="008F03BF" w:rsidP="008F03BF">
            <w:pPr>
              <w:jc w:val="center"/>
              <w:rPr>
                <w:sz w:val="20"/>
                <w:szCs w:val="20"/>
              </w:rPr>
            </w:pPr>
          </w:p>
        </w:tc>
        <w:tc>
          <w:tcPr>
            <w:tcW w:w="1701" w:type="dxa"/>
            <w:vAlign w:val="center"/>
          </w:tcPr>
          <w:p w14:paraId="74AF4C1E" w14:textId="77777777" w:rsidR="008F03BF" w:rsidRPr="008F03BF" w:rsidRDefault="008F03BF" w:rsidP="008F03BF">
            <w:pPr>
              <w:jc w:val="center"/>
              <w:rPr>
                <w:b/>
                <w:bCs/>
                <w:sz w:val="20"/>
                <w:szCs w:val="20"/>
              </w:rPr>
            </w:pPr>
            <w:r w:rsidRPr="008F03BF">
              <w:rPr>
                <w:b/>
                <w:bCs/>
                <w:sz w:val="20"/>
                <w:szCs w:val="20"/>
              </w:rPr>
              <w:t>Pružanje medicinske i psihološke pomoći</w:t>
            </w:r>
          </w:p>
        </w:tc>
        <w:tc>
          <w:tcPr>
            <w:tcW w:w="5386" w:type="dxa"/>
            <w:vAlign w:val="center"/>
          </w:tcPr>
          <w:p w14:paraId="04080F44"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skrb</w:t>
            </w:r>
            <w:proofErr w:type="spellEnd"/>
            <w:r w:rsidRPr="008F03BF">
              <w:rPr>
                <w:sz w:val="20"/>
                <w:szCs w:val="20"/>
                <w:lang w:val="en-US"/>
              </w:rPr>
              <w:t xml:space="preserve">, </w:t>
            </w:r>
            <w:proofErr w:type="spellStart"/>
            <w:r w:rsidRPr="008F03BF">
              <w:rPr>
                <w:sz w:val="20"/>
                <w:szCs w:val="20"/>
                <w:lang w:val="en-US"/>
              </w:rPr>
              <w:t>liječenje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lijekove</w:t>
            </w:r>
            <w:proofErr w:type="spellEnd"/>
            <w:r w:rsidRPr="008F03BF">
              <w:rPr>
                <w:sz w:val="20"/>
                <w:szCs w:val="20"/>
                <w:lang w:val="en-US"/>
              </w:rPr>
              <w:t xml:space="preserve"> </w:t>
            </w:r>
          </w:p>
          <w:p w14:paraId="443E5AA0"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psihološku</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
        </w:tc>
        <w:tc>
          <w:tcPr>
            <w:tcW w:w="3828" w:type="dxa"/>
            <w:vAlign w:val="center"/>
          </w:tcPr>
          <w:p w14:paraId="27278B70" w14:textId="205FB944" w:rsidR="008F03BF" w:rsidRPr="008F03BF" w:rsidRDefault="002620BD" w:rsidP="008F03BF">
            <w:pPr>
              <w:numPr>
                <w:ilvl w:val="0"/>
                <w:numId w:val="137"/>
              </w:numPr>
              <w:ind w:left="357" w:hanging="357"/>
              <w:contextualSpacing/>
              <w:jc w:val="left"/>
              <w:rPr>
                <w:sz w:val="20"/>
                <w:szCs w:val="20"/>
              </w:rPr>
            </w:pPr>
            <w:r>
              <w:rPr>
                <w:sz w:val="20"/>
                <w:szCs w:val="20"/>
              </w:rPr>
              <w:t xml:space="preserve">Zavod za javno zdravstvo Koprivničko - </w:t>
            </w:r>
            <w:r w:rsidR="008F03BF" w:rsidRPr="008F03BF">
              <w:rPr>
                <w:sz w:val="20"/>
                <w:szCs w:val="20"/>
              </w:rPr>
              <w:t xml:space="preserve">križevačke županije </w:t>
            </w:r>
            <w:r w:rsidR="008F03BF" w:rsidRPr="008F03BF">
              <w:rPr>
                <w:b/>
                <w:sz w:val="20"/>
                <w:szCs w:val="20"/>
                <w:u w:val="single"/>
              </w:rPr>
              <w:t>(PRILOG 13.)</w:t>
            </w:r>
            <w:r w:rsidR="008F03BF" w:rsidRPr="008F03BF">
              <w:rPr>
                <w:sz w:val="20"/>
                <w:szCs w:val="20"/>
              </w:rPr>
              <w:t xml:space="preserve"> </w:t>
            </w:r>
          </w:p>
          <w:p w14:paraId="331CFCF6"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089CC3F1" w14:textId="77777777" w:rsidR="002620BD" w:rsidRPr="002620BD" w:rsidRDefault="002620BD" w:rsidP="002620BD">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t>Dom zdravlja Koprivničko – križevačke županije</w:t>
            </w:r>
            <w:r w:rsidR="008F03BF" w:rsidRPr="008F03BF">
              <w:rPr>
                <w:rFonts w:eastAsia="Times New Roman"/>
                <w:sz w:val="20"/>
                <w:szCs w:val="20"/>
              </w:rPr>
              <w:t xml:space="preserve"> </w:t>
            </w:r>
            <w:r w:rsidR="008F03BF" w:rsidRPr="008F03BF">
              <w:rPr>
                <w:rFonts w:eastAsia="Times New Roman"/>
                <w:b/>
                <w:sz w:val="20"/>
                <w:szCs w:val="20"/>
                <w:u w:val="single"/>
              </w:rPr>
              <w:t>(PRILOG 13.)</w:t>
            </w:r>
          </w:p>
          <w:p w14:paraId="69F3B039" w14:textId="4DA73335" w:rsidR="008F03BF" w:rsidRPr="008F03BF" w:rsidRDefault="008F03BF" w:rsidP="002620BD">
            <w:pPr>
              <w:numPr>
                <w:ilvl w:val="0"/>
                <w:numId w:val="54"/>
              </w:numPr>
              <w:autoSpaceDE w:val="0"/>
              <w:autoSpaceDN w:val="0"/>
              <w:adjustRightInd w:val="0"/>
              <w:ind w:left="357" w:hanging="357"/>
              <w:jc w:val="left"/>
              <w:rPr>
                <w:rFonts w:eastAsia="Times New Roman"/>
                <w:sz w:val="20"/>
                <w:szCs w:val="20"/>
              </w:rPr>
            </w:pPr>
            <w:r w:rsidRPr="008F03BF">
              <w:rPr>
                <w:rFonts w:eastAsia="Times New Roman" w:cs="Calibri"/>
                <w:sz w:val="20"/>
                <w:szCs w:val="20"/>
              </w:rPr>
              <w:t xml:space="preserve">Hrvatski zavod za socijalni rad – Područni ured </w:t>
            </w:r>
            <w:r w:rsidR="002620BD">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tc>
      </w:tr>
      <w:tr w:rsidR="008F03BF" w:rsidRPr="008F03BF" w14:paraId="07B2AD39" w14:textId="77777777" w:rsidTr="002D1430">
        <w:tc>
          <w:tcPr>
            <w:tcW w:w="846" w:type="dxa"/>
            <w:vMerge w:val="restart"/>
            <w:vAlign w:val="center"/>
          </w:tcPr>
          <w:p w14:paraId="0D6252B8" w14:textId="77777777" w:rsidR="008F03BF" w:rsidRPr="008F03BF" w:rsidRDefault="008F03BF" w:rsidP="008F03BF">
            <w:pPr>
              <w:jc w:val="center"/>
              <w:rPr>
                <w:b/>
                <w:bCs/>
                <w:sz w:val="20"/>
                <w:szCs w:val="20"/>
              </w:rPr>
            </w:pPr>
            <w:r w:rsidRPr="008F03BF">
              <w:rPr>
                <w:b/>
                <w:bCs/>
                <w:sz w:val="20"/>
                <w:szCs w:val="20"/>
              </w:rPr>
              <w:t>5.</w:t>
            </w:r>
          </w:p>
        </w:tc>
        <w:tc>
          <w:tcPr>
            <w:tcW w:w="2268" w:type="dxa"/>
            <w:vMerge w:val="restart"/>
            <w:vAlign w:val="center"/>
          </w:tcPr>
          <w:p w14:paraId="100C0289" w14:textId="77777777" w:rsidR="008F03BF" w:rsidRPr="008F03BF" w:rsidRDefault="008F03BF" w:rsidP="008F03BF">
            <w:pPr>
              <w:jc w:val="center"/>
              <w:rPr>
                <w:b/>
                <w:bCs/>
                <w:sz w:val="20"/>
                <w:szCs w:val="20"/>
              </w:rPr>
            </w:pPr>
            <w:r w:rsidRPr="008F03BF">
              <w:rPr>
                <w:b/>
                <w:bCs/>
                <w:sz w:val="20"/>
                <w:szCs w:val="20"/>
              </w:rPr>
              <w:t>Osobe s intelektualnim i mentalnim teškoćama</w:t>
            </w:r>
          </w:p>
          <w:p w14:paraId="37CA0342" w14:textId="77777777" w:rsidR="008F03BF" w:rsidRPr="008F03BF" w:rsidRDefault="008F03BF" w:rsidP="008F03BF">
            <w:pPr>
              <w:jc w:val="center"/>
              <w:rPr>
                <w:b/>
                <w:bCs/>
                <w:sz w:val="20"/>
                <w:szCs w:val="20"/>
              </w:rPr>
            </w:pPr>
          </w:p>
          <w:p w14:paraId="5BEBCB60" w14:textId="77777777" w:rsidR="008F03BF" w:rsidRPr="008F03BF" w:rsidRDefault="008F03BF" w:rsidP="008F03BF">
            <w:pPr>
              <w:shd w:val="clear" w:color="auto" w:fill="FFFFFF"/>
              <w:rPr>
                <w:rFonts w:eastAsia="Times New Roman"/>
                <w:sz w:val="20"/>
                <w:szCs w:val="20"/>
              </w:rPr>
            </w:pPr>
            <w:r w:rsidRPr="008F03BF">
              <w:rPr>
                <w:rFonts w:eastAsia="Times New Roman"/>
                <w:sz w:val="20"/>
                <w:szCs w:val="20"/>
              </w:rPr>
              <w:t>Mentalna retardacija je ispodprosječna intelektualna sposobnost prisutna od rođenja ili rane dječje dobi</w:t>
            </w:r>
          </w:p>
          <w:p w14:paraId="7FE5F7E4" w14:textId="77777777" w:rsidR="008F03BF" w:rsidRPr="008F03BF" w:rsidRDefault="008F03BF" w:rsidP="008F03BF">
            <w:pPr>
              <w:shd w:val="clear" w:color="auto" w:fill="FFFFFF"/>
              <w:rPr>
                <w:rFonts w:eastAsia="Times New Roman"/>
                <w:sz w:val="20"/>
                <w:szCs w:val="20"/>
              </w:rPr>
            </w:pPr>
          </w:p>
          <w:p w14:paraId="3463D3C0" w14:textId="77777777" w:rsidR="008F03BF" w:rsidRPr="008F03BF" w:rsidRDefault="008F03BF" w:rsidP="008F03BF">
            <w:pPr>
              <w:jc w:val="left"/>
              <w:rPr>
                <w:b/>
                <w:bCs/>
                <w:sz w:val="20"/>
                <w:szCs w:val="20"/>
              </w:rPr>
            </w:pPr>
            <w:r w:rsidRPr="008F03BF">
              <w:rPr>
                <w:sz w:val="20"/>
                <w:szCs w:val="20"/>
              </w:rPr>
              <w:t>Ljudi s mentalnom retardacijom imaju manju intelektualnu razvijenost nego što je normalno i poteškoće u učenju i socijalnoj prilagodbi. Približno 3% opće populacije ima mentalnu (duševnu) retardaciju.</w:t>
            </w:r>
          </w:p>
        </w:tc>
        <w:tc>
          <w:tcPr>
            <w:tcW w:w="1701" w:type="dxa"/>
            <w:vAlign w:val="center"/>
          </w:tcPr>
          <w:p w14:paraId="74BF3235" w14:textId="77777777" w:rsidR="008F03BF" w:rsidRPr="008F03BF" w:rsidRDefault="008F03BF" w:rsidP="008F03BF">
            <w:pPr>
              <w:jc w:val="center"/>
              <w:rPr>
                <w:b/>
                <w:bCs/>
                <w:sz w:val="20"/>
                <w:szCs w:val="20"/>
              </w:rPr>
            </w:pPr>
            <w:r w:rsidRPr="008F03BF">
              <w:rPr>
                <w:b/>
                <w:bCs/>
                <w:sz w:val="20"/>
                <w:szCs w:val="20"/>
              </w:rPr>
              <w:t>Uzbunjivanje</w:t>
            </w:r>
          </w:p>
        </w:tc>
        <w:tc>
          <w:tcPr>
            <w:tcW w:w="5386" w:type="dxa"/>
            <w:vAlign w:val="center"/>
          </w:tcPr>
          <w:p w14:paraId="65F603B4"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evakuacijski</w:t>
            </w:r>
            <w:proofErr w:type="spellEnd"/>
            <w:r w:rsidRPr="008F03BF">
              <w:rPr>
                <w:sz w:val="20"/>
                <w:szCs w:val="20"/>
                <w:lang w:val="en-US"/>
              </w:rPr>
              <w:t xml:space="preserve"> </w:t>
            </w:r>
            <w:proofErr w:type="spellStart"/>
            <w:r w:rsidRPr="008F03BF">
              <w:rPr>
                <w:sz w:val="20"/>
                <w:szCs w:val="20"/>
                <w:lang w:val="en-US"/>
              </w:rPr>
              <w:t>planovi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upute</w:t>
            </w:r>
            <w:proofErr w:type="spellEnd"/>
            <w:r w:rsidRPr="008F03BF">
              <w:rPr>
                <w:sz w:val="20"/>
                <w:szCs w:val="20"/>
                <w:lang w:val="en-US"/>
              </w:rPr>
              <w:t xml:space="preserve"> za </w:t>
            </w:r>
            <w:proofErr w:type="spellStart"/>
            <w:r w:rsidRPr="008F03BF">
              <w:rPr>
                <w:sz w:val="20"/>
                <w:szCs w:val="20"/>
                <w:lang w:val="en-US"/>
              </w:rPr>
              <w:t>spašavanje</w:t>
            </w:r>
            <w:proofErr w:type="spellEnd"/>
            <w:r w:rsidRPr="008F03BF">
              <w:rPr>
                <w:sz w:val="20"/>
                <w:szCs w:val="20"/>
                <w:lang w:val="en-US"/>
              </w:rPr>
              <w:t xml:space="preserve"> </w:t>
            </w:r>
            <w:proofErr w:type="spellStart"/>
            <w:r w:rsidRPr="008F03BF">
              <w:rPr>
                <w:sz w:val="20"/>
                <w:szCs w:val="20"/>
                <w:lang w:val="en-US"/>
              </w:rPr>
              <w:t>zahtijevaju</w:t>
            </w:r>
            <w:proofErr w:type="spellEnd"/>
            <w:r w:rsidRPr="008F03BF">
              <w:rPr>
                <w:sz w:val="20"/>
                <w:szCs w:val="20"/>
                <w:lang w:val="en-US"/>
              </w:rPr>
              <w:t xml:space="preserve"> </w:t>
            </w:r>
            <w:proofErr w:type="spellStart"/>
            <w:r w:rsidRPr="008F03BF">
              <w:rPr>
                <w:sz w:val="20"/>
                <w:szCs w:val="20"/>
                <w:lang w:val="en-US"/>
              </w:rPr>
              <w:t>sposobnost</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da </w:t>
            </w:r>
            <w:proofErr w:type="spellStart"/>
            <w:r w:rsidRPr="008F03BF">
              <w:rPr>
                <w:sz w:val="20"/>
                <w:szCs w:val="20"/>
                <w:lang w:val="en-US"/>
              </w:rPr>
              <w:t>procesuira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razumije</w:t>
            </w:r>
            <w:proofErr w:type="spellEnd"/>
            <w:r w:rsidRPr="008F03BF">
              <w:rPr>
                <w:sz w:val="20"/>
                <w:szCs w:val="20"/>
                <w:lang w:val="en-US"/>
              </w:rPr>
              <w:t xml:space="preserve"> </w:t>
            </w:r>
            <w:proofErr w:type="spellStart"/>
            <w:r w:rsidRPr="008F03BF">
              <w:rPr>
                <w:sz w:val="20"/>
                <w:szCs w:val="20"/>
                <w:lang w:val="en-US"/>
              </w:rPr>
              <w:t>informaciju</w:t>
            </w:r>
            <w:proofErr w:type="spellEnd"/>
            <w:r w:rsidRPr="008F03BF">
              <w:rPr>
                <w:sz w:val="20"/>
                <w:szCs w:val="20"/>
                <w:lang w:val="en-US"/>
              </w:rPr>
              <w:t xml:space="preserve"> da bi se </w:t>
            </w:r>
            <w:proofErr w:type="spellStart"/>
            <w:r w:rsidRPr="008F03BF">
              <w:rPr>
                <w:sz w:val="20"/>
                <w:szCs w:val="20"/>
                <w:lang w:val="en-US"/>
              </w:rPr>
              <w:t>mogla</w:t>
            </w:r>
            <w:proofErr w:type="spellEnd"/>
            <w:r w:rsidRPr="008F03BF">
              <w:rPr>
                <w:sz w:val="20"/>
                <w:szCs w:val="20"/>
                <w:lang w:val="en-US"/>
              </w:rPr>
              <w:t xml:space="preserve"> </w:t>
            </w:r>
            <w:proofErr w:type="spellStart"/>
            <w:r w:rsidRPr="008F03BF">
              <w:rPr>
                <w:sz w:val="20"/>
                <w:szCs w:val="20"/>
                <w:lang w:val="en-US"/>
              </w:rPr>
              <w:t>zaštiti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spasiti</w:t>
            </w:r>
            <w:proofErr w:type="spellEnd"/>
            <w:r w:rsidRPr="008F03BF">
              <w:rPr>
                <w:sz w:val="20"/>
                <w:szCs w:val="20"/>
                <w:lang w:val="en-US"/>
              </w:rPr>
              <w:t xml:space="preserve"> </w:t>
            </w:r>
            <w:proofErr w:type="spellStart"/>
            <w:r w:rsidRPr="008F03BF">
              <w:rPr>
                <w:sz w:val="20"/>
                <w:szCs w:val="20"/>
                <w:lang w:val="en-US"/>
              </w:rPr>
              <w:t>prilikom</w:t>
            </w:r>
            <w:proofErr w:type="spellEnd"/>
            <w:r w:rsidRPr="008F03BF">
              <w:rPr>
                <w:sz w:val="20"/>
                <w:szCs w:val="20"/>
                <w:lang w:val="en-US"/>
              </w:rPr>
              <w:t xml:space="preserve"> </w:t>
            </w:r>
            <w:proofErr w:type="spellStart"/>
            <w:r w:rsidRPr="008F03BF">
              <w:rPr>
                <w:sz w:val="20"/>
                <w:szCs w:val="20"/>
                <w:lang w:val="en-US"/>
              </w:rPr>
              <w:t>opasnosti</w:t>
            </w:r>
            <w:proofErr w:type="spellEnd"/>
          </w:p>
          <w:p w14:paraId="29F8F253"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mentalne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intelektualne</w:t>
            </w:r>
            <w:proofErr w:type="spellEnd"/>
            <w:r w:rsidRPr="008F03BF">
              <w:rPr>
                <w:sz w:val="20"/>
                <w:szCs w:val="20"/>
                <w:lang w:val="en-US"/>
              </w:rPr>
              <w:t xml:space="preserve"> </w:t>
            </w:r>
            <w:proofErr w:type="spellStart"/>
            <w:r w:rsidRPr="008F03BF">
              <w:rPr>
                <w:sz w:val="20"/>
                <w:szCs w:val="20"/>
                <w:lang w:val="en-US"/>
              </w:rPr>
              <w:t>teškoće</w:t>
            </w:r>
            <w:proofErr w:type="spellEnd"/>
            <w:r w:rsidRPr="008F03BF">
              <w:rPr>
                <w:sz w:val="20"/>
                <w:szCs w:val="20"/>
                <w:lang w:val="en-US"/>
              </w:rPr>
              <w:t xml:space="preserve"> </w:t>
            </w:r>
            <w:proofErr w:type="spellStart"/>
            <w:r w:rsidRPr="008F03BF">
              <w:rPr>
                <w:sz w:val="20"/>
                <w:szCs w:val="20"/>
                <w:lang w:val="en-US"/>
              </w:rPr>
              <w:t>onemogućuju</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w:t>
            </w:r>
            <w:proofErr w:type="spellStart"/>
            <w:r w:rsidRPr="008F03BF">
              <w:rPr>
                <w:sz w:val="20"/>
                <w:szCs w:val="20"/>
                <w:lang w:val="en-US"/>
              </w:rPr>
              <w:t>adekvatno</w:t>
            </w:r>
            <w:proofErr w:type="spellEnd"/>
            <w:r w:rsidRPr="008F03BF">
              <w:rPr>
                <w:sz w:val="20"/>
                <w:szCs w:val="20"/>
                <w:lang w:val="en-US"/>
              </w:rPr>
              <w:t xml:space="preserve"> </w:t>
            </w:r>
            <w:proofErr w:type="spellStart"/>
            <w:r w:rsidRPr="008F03BF">
              <w:rPr>
                <w:sz w:val="20"/>
                <w:szCs w:val="20"/>
                <w:lang w:val="en-US"/>
              </w:rPr>
              <w:t>procesuiranje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razumijevanje</w:t>
            </w:r>
            <w:proofErr w:type="spellEnd"/>
            <w:r w:rsidRPr="008F03BF">
              <w:rPr>
                <w:sz w:val="20"/>
                <w:szCs w:val="20"/>
                <w:lang w:val="en-US"/>
              </w:rPr>
              <w:t xml:space="preserve"> </w:t>
            </w:r>
            <w:proofErr w:type="spellStart"/>
            <w:r w:rsidRPr="008F03BF">
              <w:rPr>
                <w:sz w:val="20"/>
                <w:szCs w:val="20"/>
                <w:lang w:val="en-US"/>
              </w:rPr>
              <w:t>informacija</w:t>
            </w:r>
            <w:proofErr w:type="spellEnd"/>
            <w:r w:rsidRPr="008F03BF">
              <w:rPr>
                <w:sz w:val="20"/>
                <w:szCs w:val="20"/>
                <w:lang w:val="en-US"/>
              </w:rPr>
              <w:t xml:space="preserve">, </w:t>
            </w:r>
            <w:proofErr w:type="spellStart"/>
            <w:r w:rsidRPr="008F03BF">
              <w:rPr>
                <w:sz w:val="20"/>
                <w:szCs w:val="20"/>
                <w:lang w:val="en-US"/>
              </w:rPr>
              <w:t>teško</w:t>
            </w:r>
            <w:proofErr w:type="spellEnd"/>
            <w:r w:rsidRPr="008F03BF">
              <w:rPr>
                <w:sz w:val="20"/>
                <w:szCs w:val="20"/>
                <w:lang w:val="en-US"/>
              </w:rPr>
              <w:t xml:space="preserve"> </w:t>
            </w:r>
            <w:proofErr w:type="spellStart"/>
            <w:r w:rsidRPr="008F03BF">
              <w:rPr>
                <w:sz w:val="20"/>
                <w:szCs w:val="20"/>
                <w:lang w:val="en-US"/>
              </w:rPr>
              <w:t>shvaćaju</w:t>
            </w:r>
            <w:proofErr w:type="spellEnd"/>
            <w:r w:rsidRPr="008F03BF">
              <w:rPr>
                <w:sz w:val="20"/>
                <w:szCs w:val="20"/>
                <w:lang w:val="en-US"/>
              </w:rPr>
              <w:t xml:space="preserve"> </w:t>
            </w:r>
            <w:proofErr w:type="spellStart"/>
            <w:r w:rsidRPr="008F03BF">
              <w:rPr>
                <w:sz w:val="20"/>
                <w:szCs w:val="20"/>
                <w:lang w:val="en-US"/>
              </w:rPr>
              <w:t>što</w:t>
            </w:r>
            <w:proofErr w:type="spellEnd"/>
            <w:r w:rsidRPr="008F03BF">
              <w:rPr>
                <w:sz w:val="20"/>
                <w:szCs w:val="20"/>
                <w:lang w:val="en-US"/>
              </w:rPr>
              <w:t xml:space="preserve"> se </w:t>
            </w:r>
            <w:proofErr w:type="spellStart"/>
            <w:r w:rsidRPr="008F03BF">
              <w:rPr>
                <w:sz w:val="20"/>
                <w:szCs w:val="20"/>
                <w:lang w:val="en-US"/>
              </w:rPr>
              <w:t>događa</w:t>
            </w:r>
            <w:proofErr w:type="spellEnd"/>
            <w:r w:rsidRPr="008F03BF">
              <w:rPr>
                <w:sz w:val="20"/>
                <w:szCs w:val="20"/>
                <w:lang w:val="en-US"/>
              </w:rPr>
              <w:t xml:space="preserve"> </w:t>
            </w:r>
            <w:proofErr w:type="spellStart"/>
            <w:r w:rsidRPr="008F03BF">
              <w:rPr>
                <w:sz w:val="20"/>
                <w:szCs w:val="20"/>
                <w:lang w:val="en-US"/>
              </w:rPr>
              <w:t>prilikom</w:t>
            </w:r>
            <w:proofErr w:type="spellEnd"/>
            <w:r w:rsidRPr="008F03BF">
              <w:rPr>
                <w:sz w:val="20"/>
                <w:szCs w:val="20"/>
                <w:lang w:val="en-US"/>
              </w:rPr>
              <w:t xml:space="preserve"> </w:t>
            </w:r>
            <w:proofErr w:type="spellStart"/>
            <w:r w:rsidRPr="008F03BF">
              <w:rPr>
                <w:sz w:val="20"/>
                <w:szCs w:val="20"/>
                <w:lang w:val="en-US"/>
              </w:rPr>
              <w:t>evakuacije</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nemaju</w:t>
            </w:r>
            <w:proofErr w:type="spellEnd"/>
            <w:r w:rsidRPr="008F03BF">
              <w:rPr>
                <w:sz w:val="20"/>
                <w:szCs w:val="20"/>
                <w:lang w:val="en-US"/>
              </w:rPr>
              <w:t xml:space="preserve"> </w:t>
            </w:r>
            <w:proofErr w:type="spellStart"/>
            <w:r w:rsidRPr="008F03BF">
              <w:rPr>
                <w:sz w:val="20"/>
                <w:szCs w:val="20"/>
                <w:lang w:val="en-US"/>
              </w:rPr>
              <w:t>istu</w:t>
            </w:r>
            <w:proofErr w:type="spellEnd"/>
            <w:r w:rsidRPr="008F03BF">
              <w:rPr>
                <w:sz w:val="20"/>
                <w:szCs w:val="20"/>
                <w:lang w:val="en-US"/>
              </w:rPr>
              <w:t xml:space="preserve"> </w:t>
            </w:r>
            <w:proofErr w:type="spellStart"/>
            <w:r w:rsidRPr="008F03BF">
              <w:rPr>
                <w:sz w:val="20"/>
                <w:szCs w:val="20"/>
                <w:lang w:val="en-US"/>
              </w:rPr>
              <w:t>percepciju</w:t>
            </w:r>
            <w:proofErr w:type="spellEnd"/>
            <w:r w:rsidRPr="008F03BF">
              <w:rPr>
                <w:sz w:val="20"/>
                <w:szCs w:val="20"/>
                <w:lang w:val="en-US"/>
              </w:rPr>
              <w:t xml:space="preserve"> </w:t>
            </w:r>
            <w:proofErr w:type="spellStart"/>
            <w:r w:rsidRPr="008F03BF">
              <w:rPr>
                <w:sz w:val="20"/>
                <w:szCs w:val="20"/>
                <w:lang w:val="en-US"/>
              </w:rPr>
              <w:t>rizika</w:t>
            </w:r>
            <w:proofErr w:type="spellEnd"/>
          </w:p>
          <w:p w14:paraId="4E751D23"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iako</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s </w:t>
            </w:r>
            <w:proofErr w:type="spellStart"/>
            <w:r w:rsidRPr="008F03BF">
              <w:rPr>
                <w:sz w:val="20"/>
                <w:szCs w:val="20"/>
                <w:lang w:val="en-US"/>
              </w:rPr>
              <w:t>intelektualnim</w:t>
            </w:r>
            <w:proofErr w:type="spellEnd"/>
            <w:r w:rsidRPr="008F03BF">
              <w:rPr>
                <w:sz w:val="20"/>
                <w:szCs w:val="20"/>
                <w:lang w:val="en-US"/>
              </w:rPr>
              <w:t xml:space="preserve"> </w:t>
            </w:r>
            <w:proofErr w:type="spellStart"/>
            <w:r w:rsidRPr="008F03BF">
              <w:rPr>
                <w:sz w:val="20"/>
                <w:szCs w:val="20"/>
                <w:lang w:val="en-US"/>
              </w:rPr>
              <w:t>oštećenjima</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percipirati</w:t>
            </w:r>
            <w:proofErr w:type="spellEnd"/>
            <w:r w:rsidRPr="008F03BF">
              <w:rPr>
                <w:sz w:val="20"/>
                <w:szCs w:val="20"/>
                <w:lang w:val="en-US"/>
              </w:rPr>
              <w:t xml:space="preserve"> </w:t>
            </w:r>
            <w:proofErr w:type="spellStart"/>
            <w:r w:rsidRPr="008F03BF">
              <w:rPr>
                <w:sz w:val="20"/>
                <w:szCs w:val="20"/>
                <w:lang w:val="en-US"/>
              </w:rPr>
              <w:t>alarme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znakove</w:t>
            </w:r>
            <w:proofErr w:type="spellEnd"/>
            <w:r w:rsidRPr="008F03BF">
              <w:rPr>
                <w:sz w:val="20"/>
                <w:szCs w:val="20"/>
                <w:lang w:val="en-US"/>
              </w:rPr>
              <w:t xml:space="preserve"> </w:t>
            </w:r>
            <w:proofErr w:type="spellStart"/>
            <w:r w:rsidRPr="008F03BF">
              <w:rPr>
                <w:sz w:val="20"/>
                <w:szCs w:val="20"/>
                <w:lang w:val="en-US"/>
              </w:rPr>
              <w:t>upozorenja</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ih</w:t>
            </w:r>
            <w:proofErr w:type="spellEnd"/>
            <w:r w:rsidRPr="008F03BF">
              <w:rPr>
                <w:sz w:val="20"/>
                <w:szCs w:val="20"/>
                <w:lang w:val="en-US"/>
              </w:rPr>
              <w:t xml:space="preserve"> je </w:t>
            </w:r>
            <w:proofErr w:type="spellStart"/>
            <w:r w:rsidRPr="008F03BF">
              <w:rPr>
                <w:sz w:val="20"/>
                <w:szCs w:val="20"/>
                <w:lang w:val="en-US"/>
              </w:rPr>
              <w:t>upoznati</w:t>
            </w:r>
            <w:proofErr w:type="spellEnd"/>
            <w:r w:rsidRPr="008F03BF">
              <w:rPr>
                <w:sz w:val="20"/>
                <w:szCs w:val="20"/>
                <w:lang w:val="en-US"/>
              </w:rPr>
              <w:t xml:space="preserve"> </w:t>
            </w:r>
            <w:proofErr w:type="spellStart"/>
            <w:r w:rsidRPr="008F03BF">
              <w:rPr>
                <w:sz w:val="20"/>
                <w:szCs w:val="20"/>
                <w:lang w:val="en-US"/>
              </w:rPr>
              <w:t>sa</w:t>
            </w:r>
            <w:proofErr w:type="spellEnd"/>
            <w:r w:rsidRPr="008F03BF">
              <w:rPr>
                <w:sz w:val="20"/>
                <w:szCs w:val="20"/>
                <w:lang w:val="en-US"/>
              </w:rPr>
              <w:t xml:space="preserve"> </w:t>
            </w:r>
            <w:proofErr w:type="spellStart"/>
            <w:r w:rsidRPr="008F03BF">
              <w:rPr>
                <w:sz w:val="20"/>
                <w:szCs w:val="20"/>
                <w:lang w:val="en-US"/>
              </w:rPr>
              <w:t>značajem</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w:t>
            </w:r>
            <w:proofErr w:type="spellStart"/>
            <w:r w:rsidRPr="008F03BF">
              <w:rPr>
                <w:sz w:val="20"/>
                <w:szCs w:val="20"/>
                <w:lang w:val="en-US"/>
              </w:rPr>
              <w:t>svrhom</w:t>
            </w:r>
            <w:proofErr w:type="spellEnd"/>
            <w:r w:rsidRPr="008F03BF">
              <w:rPr>
                <w:sz w:val="20"/>
                <w:szCs w:val="20"/>
                <w:lang w:val="en-US"/>
              </w:rPr>
              <w:t xml:space="preserve"> </w:t>
            </w:r>
            <w:proofErr w:type="spellStart"/>
            <w:r w:rsidRPr="008F03BF">
              <w:rPr>
                <w:sz w:val="20"/>
                <w:szCs w:val="20"/>
                <w:lang w:val="en-US"/>
              </w:rPr>
              <w:t>alarma</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znakova</w:t>
            </w:r>
            <w:proofErr w:type="spellEnd"/>
          </w:p>
          <w:p w14:paraId="7DEBB063"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informacije</w:t>
            </w:r>
            <w:proofErr w:type="spellEnd"/>
            <w:r w:rsidRPr="008F03BF">
              <w:rPr>
                <w:sz w:val="20"/>
                <w:szCs w:val="20"/>
                <w:lang w:val="en-US"/>
              </w:rPr>
              <w:t xml:space="preserve"> o </w:t>
            </w:r>
            <w:proofErr w:type="spellStart"/>
            <w:r w:rsidRPr="008F03BF">
              <w:rPr>
                <w:sz w:val="20"/>
                <w:szCs w:val="20"/>
                <w:lang w:val="en-US"/>
              </w:rPr>
              <w:t>nadolazećoj</w:t>
            </w:r>
            <w:proofErr w:type="spellEnd"/>
            <w:r w:rsidRPr="008F03BF">
              <w:rPr>
                <w:sz w:val="20"/>
                <w:szCs w:val="20"/>
                <w:lang w:val="en-US"/>
              </w:rPr>
              <w:t xml:space="preserve">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upute</w:t>
            </w:r>
            <w:proofErr w:type="spellEnd"/>
            <w:r w:rsidRPr="008F03BF">
              <w:rPr>
                <w:sz w:val="20"/>
                <w:szCs w:val="20"/>
                <w:lang w:val="en-US"/>
              </w:rPr>
              <w:t xml:space="preserve"> o </w:t>
            </w:r>
            <w:proofErr w:type="spellStart"/>
            <w:r w:rsidRPr="008F03BF">
              <w:rPr>
                <w:sz w:val="20"/>
                <w:szCs w:val="20"/>
                <w:lang w:val="en-US"/>
              </w:rPr>
              <w:t>postupanju</w:t>
            </w:r>
            <w:proofErr w:type="spellEnd"/>
            <w:r w:rsidRPr="008F03BF">
              <w:rPr>
                <w:sz w:val="20"/>
                <w:szCs w:val="20"/>
                <w:lang w:val="en-US"/>
              </w:rPr>
              <w:t xml:space="preserve"> za </w:t>
            </w:r>
            <w:proofErr w:type="spellStart"/>
            <w:r w:rsidRPr="008F03BF">
              <w:rPr>
                <w:sz w:val="20"/>
                <w:szCs w:val="20"/>
                <w:lang w:val="en-US"/>
              </w:rPr>
              <w:t>slučaj</w:t>
            </w:r>
            <w:proofErr w:type="spellEnd"/>
            <w:r w:rsidRPr="008F03BF">
              <w:rPr>
                <w:sz w:val="20"/>
                <w:szCs w:val="20"/>
                <w:lang w:val="en-US"/>
              </w:rPr>
              <w:t xml:space="preserve">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učiniti</w:t>
            </w:r>
            <w:proofErr w:type="spellEnd"/>
            <w:r w:rsidRPr="008F03BF">
              <w:rPr>
                <w:sz w:val="20"/>
                <w:szCs w:val="20"/>
                <w:lang w:val="en-US"/>
              </w:rPr>
              <w:t xml:space="preserve"> </w:t>
            </w:r>
            <w:proofErr w:type="spellStart"/>
            <w:r w:rsidRPr="008F03BF">
              <w:rPr>
                <w:sz w:val="20"/>
                <w:szCs w:val="20"/>
                <w:lang w:val="en-US"/>
              </w:rPr>
              <w:t>što</w:t>
            </w:r>
            <w:proofErr w:type="spellEnd"/>
            <w:r w:rsidRPr="008F03BF">
              <w:rPr>
                <w:sz w:val="20"/>
                <w:szCs w:val="20"/>
                <w:lang w:val="en-US"/>
              </w:rPr>
              <w:t xml:space="preserve"> </w:t>
            </w:r>
            <w:proofErr w:type="spellStart"/>
            <w:r w:rsidRPr="008F03BF">
              <w:rPr>
                <w:sz w:val="20"/>
                <w:szCs w:val="20"/>
                <w:lang w:val="en-US"/>
              </w:rPr>
              <w:t>jednostavnijima</w:t>
            </w:r>
            <w:proofErr w:type="spellEnd"/>
          </w:p>
          <w:p w14:paraId="55DABCA6"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koristiti</w:t>
            </w:r>
            <w:proofErr w:type="spellEnd"/>
            <w:r w:rsidRPr="008F03BF">
              <w:rPr>
                <w:sz w:val="20"/>
                <w:szCs w:val="20"/>
                <w:lang w:val="en-US"/>
              </w:rPr>
              <w:t xml:space="preserve"> </w:t>
            </w:r>
            <w:proofErr w:type="spellStart"/>
            <w:r w:rsidRPr="008F03BF">
              <w:rPr>
                <w:sz w:val="20"/>
                <w:szCs w:val="20"/>
                <w:lang w:val="en-US"/>
              </w:rPr>
              <w:t>jednostavan</w:t>
            </w:r>
            <w:proofErr w:type="spellEnd"/>
            <w:r w:rsidRPr="008F03BF">
              <w:rPr>
                <w:sz w:val="20"/>
                <w:szCs w:val="20"/>
                <w:lang w:val="en-US"/>
              </w:rPr>
              <w:t xml:space="preserve"> </w:t>
            </w:r>
            <w:proofErr w:type="spellStart"/>
            <w:r w:rsidRPr="008F03BF">
              <w:rPr>
                <w:sz w:val="20"/>
                <w:szCs w:val="20"/>
                <w:lang w:val="en-US"/>
              </w:rPr>
              <w:t>jezik</w:t>
            </w:r>
            <w:proofErr w:type="spellEnd"/>
          </w:p>
          <w:p w14:paraId="438421B8"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moguće</w:t>
            </w:r>
            <w:proofErr w:type="spellEnd"/>
            <w:r w:rsidRPr="008F03BF">
              <w:rPr>
                <w:sz w:val="20"/>
                <w:szCs w:val="20"/>
                <w:lang w:val="en-US"/>
              </w:rPr>
              <w:t xml:space="preserve"> je </w:t>
            </w:r>
            <w:proofErr w:type="spellStart"/>
            <w:r w:rsidRPr="008F03BF">
              <w:rPr>
                <w:sz w:val="20"/>
                <w:szCs w:val="20"/>
                <w:lang w:val="en-US"/>
              </w:rPr>
              <w:t>korištenje</w:t>
            </w:r>
            <w:proofErr w:type="spellEnd"/>
            <w:r w:rsidRPr="008F03BF">
              <w:rPr>
                <w:sz w:val="20"/>
                <w:szCs w:val="20"/>
                <w:lang w:val="en-US"/>
              </w:rPr>
              <w:t xml:space="preserve"> </w:t>
            </w:r>
            <w:proofErr w:type="spellStart"/>
            <w:r w:rsidRPr="008F03BF">
              <w:rPr>
                <w:sz w:val="20"/>
                <w:szCs w:val="20"/>
                <w:lang w:val="en-US"/>
              </w:rPr>
              <w:t>slika</w:t>
            </w:r>
            <w:proofErr w:type="spellEnd"/>
            <w:r w:rsidRPr="008F03BF">
              <w:rPr>
                <w:sz w:val="20"/>
                <w:szCs w:val="20"/>
                <w:lang w:val="en-US"/>
              </w:rPr>
              <w:t xml:space="preserve"> </w:t>
            </w:r>
            <w:proofErr w:type="spellStart"/>
            <w:r w:rsidRPr="008F03BF">
              <w:rPr>
                <w:sz w:val="20"/>
                <w:szCs w:val="20"/>
                <w:lang w:val="en-US"/>
              </w:rPr>
              <w:t>radi</w:t>
            </w:r>
            <w:proofErr w:type="spellEnd"/>
            <w:r w:rsidRPr="008F03BF">
              <w:rPr>
                <w:sz w:val="20"/>
                <w:szCs w:val="20"/>
                <w:lang w:val="en-US"/>
              </w:rPr>
              <w:t xml:space="preserve"> </w:t>
            </w:r>
            <w:proofErr w:type="spellStart"/>
            <w:r w:rsidRPr="008F03BF">
              <w:rPr>
                <w:sz w:val="20"/>
                <w:szCs w:val="20"/>
                <w:lang w:val="en-US"/>
              </w:rPr>
              <w:t>prikazivanja</w:t>
            </w:r>
            <w:proofErr w:type="spellEnd"/>
            <w:r w:rsidRPr="008F03BF">
              <w:rPr>
                <w:sz w:val="20"/>
                <w:szCs w:val="20"/>
                <w:lang w:val="en-US"/>
              </w:rPr>
              <w:t xml:space="preserve"> </w:t>
            </w:r>
            <w:proofErr w:type="spellStart"/>
            <w:r w:rsidRPr="008F03BF">
              <w:rPr>
                <w:sz w:val="20"/>
                <w:szCs w:val="20"/>
                <w:lang w:val="en-US"/>
              </w:rPr>
              <w:t>evakuacije</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w:t>
            </w:r>
            <w:proofErr w:type="spellStart"/>
            <w:r w:rsidRPr="008F03BF">
              <w:rPr>
                <w:sz w:val="20"/>
                <w:szCs w:val="20"/>
                <w:lang w:val="en-US"/>
              </w:rPr>
              <w:t>će</w:t>
            </w:r>
            <w:proofErr w:type="spellEnd"/>
            <w:r w:rsidRPr="008F03BF">
              <w:rPr>
                <w:sz w:val="20"/>
                <w:szCs w:val="20"/>
                <w:lang w:val="en-US"/>
              </w:rPr>
              <w:t xml:space="preserve"> </w:t>
            </w:r>
            <w:proofErr w:type="spellStart"/>
            <w:r w:rsidRPr="008F03BF">
              <w:rPr>
                <w:sz w:val="20"/>
                <w:szCs w:val="20"/>
                <w:lang w:val="en-US"/>
              </w:rPr>
              <w:t>slike</w:t>
            </w:r>
            <w:proofErr w:type="spellEnd"/>
            <w:r w:rsidRPr="008F03BF">
              <w:rPr>
                <w:sz w:val="20"/>
                <w:szCs w:val="20"/>
                <w:lang w:val="en-US"/>
              </w:rPr>
              <w:t xml:space="preserve"> </w:t>
            </w:r>
            <w:proofErr w:type="spellStart"/>
            <w:r w:rsidRPr="008F03BF">
              <w:rPr>
                <w:sz w:val="20"/>
                <w:szCs w:val="20"/>
                <w:lang w:val="en-US"/>
              </w:rPr>
              <w:t>olakšati</w:t>
            </w:r>
            <w:proofErr w:type="spellEnd"/>
            <w:r w:rsidRPr="008F03BF">
              <w:rPr>
                <w:sz w:val="20"/>
                <w:szCs w:val="20"/>
                <w:lang w:val="en-US"/>
              </w:rPr>
              <w:t xml:space="preserve"> </w:t>
            </w:r>
            <w:proofErr w:type="spellStart"/>
            <w:r w:rsidRPr="008F03BF">
              <w:rPr>
                <w:sz w:val="20"/>
                <w:szCs w:val="20"/>
                <w:lang w:val="en-US"/>
              </w:rPr>
              <w:t>razumijevanje</w:t>
            </w:r>
            <w:proofErr w:type="spellEnd"/>
          </w:p>
        </w:tc>
        <w:tc>
          <w:tcPr>
            <w:tcW w:w="3828" w:type="dxa"/>
            <w:vAlign w:val="center"/>
          </w:tcPr>
          <w:p w14:paraId="3F0E5B86" w14:textId="77777777" w:rsidR="008F03BF" w:rsidRPr="008F03BF" w:rsidRDefault="008F03BF" w:rsidP="008F03BF">
            <w:pPr>
              <w:numPr>
                <w:ilvl w:val="0"/>
                <w:numId w:val="109"/>
              </w:numPr>
              <w:ind w:left="357" w:hanging="357"/>
              <w:jc w:val="left"/>
              <w:rPr>
                <w:rFonts w:eastAsia="Times New Roman"/>
                <w:sz w:val="20"/>
                <w:szCs w:val="20"/>
              </w:rPr>
            </w:pPr>
            <w:r w:rsidRPr="008F03BF">
              <w:rPr>
                <w:sz w:val="20"/>
                <w:szCs w:val="20"/>
              </w:rPr>
              <w:t xml:space="preserve">MUP, Ravnateljstvo civilne zaštite, Područni ured civilne zaštite Varaždin, Služba civilne zaštite Koprivnica </w:t>
            </w:r>
            <w:r w:rsidRPr="008F03BF">
              <w:rPr>
                <w:b/>
                <w:bCs/>
                <w:sz w:val="20"/>
                <w:szCs w:val="20"/>
                <w:u w:val="single"/>
              </w:rPr>
              <w:t>(PRILOG 10.)</w:t>
            </w:r>
          </w:p>
          <w:p w14:paraId="24D9E8B1" w14:textId="77777777" w:rsidR="008F03BF" w:rsidRPr="008F03BF" w:rsidRDefault="008F03BF" w:rsidP="008F03BF">
            <w:pPr>
              <w:numPr>
                <w:ilvl w:val="0"/>
                <w:numId w:val="109"/>
              </w:numPr>
              <w:ind w:left="357" w:hanging="357"/>
              <w:jc w:val="left"/>
              <w:rPr>
                <w:rFonts w:eastAsia="Times New Roman"/>
                <w:sz w:val="20"/>
                <w:szCs w:val="20"/>
              </w:rPr>
            </w:pPr>
            <w:r w:rsidRPr="008F03BF">
              <w:rPr>
                <w:rFonts w:eastAsia="Times New Roman"/>
                <w:sz w:val="20"/>
                <w:szCs w:val="20"/>
              </w:rPr>
              <w:t xml:space="preserve">Stožer civilne zaštite </w:t>
            </w:r>
            <w:r w:rsidRPr="008F03BF">
              <w:rPr>
                <w:rFonts w:eastAsia="Times New Roman"/>
                <w:b/>
                <w:sz w:val="20"/>
                <w:szCs w:val="20"/>
                <w:u w:val="single"/>
              </w:rPr>
              <w:t>(PRILOG 1.)</w:t>
            </w:r>
          </w:p>
          <w:p w14:paraId="56C08CF1" w14:textId="77777777" w:rsidR="008F03BF" w:rsidRPr="008F03BF" w:rsidRDefault="008F03BF" w:rsidP="008F03BF">
            <w:pPr>
              <w:numPr>
                <w:ilvl w:val="0"/>
                <w:numId w:val="59"/>
              </w:numPr>
              <w:autoSpaceDE w:val="0"/>
              <w:autoSpaceDN w:val="0"/>
              <w:adjustRightInd w:val="0"/>
              <w:spacing w:line="276" w:lineRule="auto"/>
              <w:ind w:left="357" w:hanging="357"/>
              <w:contextualSpacing/>
              <w:jc w:val="left"/>
              <w:rPr>
                <w:rFonts w:eastAsia="Times New Roman" w:cs="Calibri"/>
                <w:sz w:val="20"/>
                <w:szCs w:val="20"/>
              </w:rPr>
            </w:pPr>
            <w:r w:rsidRPr="008F03BF">
              <w:rPr>
                <w:rFonts w:eastAsia="Times New Roman"/>
                <w:sz w:val="20"/>
                <w:szCs w:val="20"/>
              </w:rPr>
              <w:t>Mediji za javno priopćavanje</w:t>
            </w:r>
          </w:p>
          <w:p w14:paraId="33EBCDB2" w14:textId="6CF77BCE" w:rsidR="008F03BF" w:rsidRPr="008F03BF" w:rsidRDefault="008F03BF" w:rsidP="008F03BF">
            <w:pPr>
              <w:ind w:left="357"/>
              <w:contextualSpacing/>
              <w:rPr>
                <w:sz w:val="20"/>
                <w:szCs w:val="20"/>
              </w:rPr>
            </w:pPr>
            <w:r w:rsidRPr="008F03BF">
              <w:rPr>
                <w:rFonts w:eastAsia="Times New Roman"/>
                <w:b/>
                <w:sz w:val="20"/>
                <w:szCs w:val="20"/>
                <w:u w:val="single"/>
              </w:rPr>
              <w:t xml:space="preserve">(PRILOG </w:t>
            </w:r>
            <w:r w:rsidR="002620BD">
              <w:rPr>
                <w:rFonts w:eastAsia="Times New Roman"/>
                <w:b/>
                <w:sz w:val="20"/>
                <w:szCs w:val="20"/>
                <w:u w:val="single"/>
              </w:rPr>
              <w:t>26</w:t>
            </w:r>
            <w:r w:rsidRPr="008F03BF">
              <w:rPr>
                <w:rFonts w:eastAsia="Times New Roman"/>
                <w:b/>
                <w:sz w:val="20"/>
                <w:szCs w:val="20"/>
                <w:u w:val="single"/>
              </w:rPr>
              <w:t>.)</w:t>
            </w:r>
          </w:p>
          <w:p w14:paraId="783EFED3" w14:textId="40F22468"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2620BD">
              <w:rPr>
                <w:rFonts w:eastAsia="Times New Roman"/>
                <w:sz w:val="20"/>
                <w:szCs w:val="20"/>
              </w:rPr>
              <w:t xml:space="preserve">Novo Virje </w:t>
            </w:r>
            <w:r w:rsidRPr="008F03BF">
              <w:rPr>
                <w:rFonts w:eastAsia="Times New Roman"/>
                <w:b/>
                <w:sz w:val="20"/>
                <w:szCs w:val="20"/>
                <w:u w:val="single"/>
              </w:rPr>
              <w:t>(PRILOG 2.)</w:t>
            </w:r>
          </w:p>
          <w:p w14:paraId="23C2EAB3"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tc>
      </w:tr>
      <w:tr w:rsidR="008F03BF" w:rsidRPr="008F03BF" w14:paraId="705A6006" w14:textId="77777777" w:rsidTr="002D1430">
        <w:tc>
          <w:tcPr>
            <w:tcW w:w="846" w:type="dxa"/>
            <w:vMerge/>
            <w:vAlign w:val="center"/>
          </w:tcPr>
          <w:p w14:paraId="6CAC0F2A" w14:textId="77777777" w:rsidR="008F03BF" w:rsidRPr="008F03BF" w:rsidRDefault="008F03BF" w:rsidP="008F03BF">
            <w:pPr>
              <w:jc w:val="center"/>
              <w:rPr>
                <w:sz w:val="20"/>
                <w:szCs w:val="20"/>
              </w:rPr>
            </w:pPr>
          </w:p>
        </w:tc>
        <w:tc>
          <w:tcPr>
            <w:tcW w:w="2268" w:type="dxa"/>
            <w:vMerge/>
            <w:vAlign w:val="center"/>
          </w:tcPr>
          <w:p w14:paraId="1FCEA596" w14:textId="77777777" w:rsidR="008F03BF" w:rsidRPr="008F03BF" w:rsidRDefault="008F03BF" w:rsidP="008F03BF">
            <w:pPr>
              <w:jc w:val="center"/>
              <w:rPr>
                <w:sz w:val="20"/>
                <w:szCs w:val="20"/>
              </w:rPr>
            </w:pPr>
          </w:p>
        </w:tc>
        <w:tc>
          <w:tcPr>
            <w:tcW w:w="1701" w:type="dxa"/>
            <w:vAlign w:val="center"/>
          </w:tcPr>
          <w:p w14:paraId="55B3318D" w14:textId="77777777" w:rsidR="008F03BF" w:rsidRPr="008F03BF" w:rsidRDefault="008F03BF" w:rsidP="008F03BF">
            <w:pPr>
              <w:jc w:val="center"/>
              <w:rPr>
                <w:b/>
                <w:bCs/>
                <w:sz w:val="20"/>
                <w:szCs w:val="20"/>
              </w:rPr>
            </w:pPr>
            <w:r w:rsidRPr="008F03BF">
              <w:rPr>
                <w:b/>
                <w:bCs/>
                <w:sz w:val="20"/>
                <w:szCs w:val="20"/>
              </w:rPr>
              <w:t>Evakuacija</w:t>
            </w:r>
          </w:p>
        </w:tc>
        <w:tc>
          <w:tcPr>
            <w:tcW w:w="5386" w:type="dxa"/>
            <w:vAlign w:val="center"/>
          </w:tcPr>
          <w:p w14:paraId="5680C1B1"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utvrditi</w:t>
            </w:r>
            <w:proofErr w:type="spellEnd"/>
            <w:r w:rsidRPr="008F03BF">
              <w:rPr>
                <w:sz w:val="20"/>
                <w:szCs w:val="20"/>
                <w:lang w:val="en-US"/>
              </w:rPr>
              <w:t xml:space="preserve"> da </w:t>
            </w:r>
            <w:proofErr w:type="spellStart"/>
            <w:r w:rsidRPr="008F03BF">
              <w:rPr>
                <w:sz w:val="20"/>
                <w:szCs w:val="20"/>
                <w:lang w:val="en-US"/>
              </w:rPr>
              <w:t>osoba</w:t>
            </w:r>
            <w:proofErr w:type="spellEnd"/>
            <w:r w:rsidRPr="008F03BF">
              <w:rPr>
                <w:sz w:val="20"/>
                <w:szCs w:val="20"/>
                <w:lang w:val="en-US"/>
              </w:rPr>
              <w:t xml:space="preserve"> s </w:t>
            </w:r>
            <w:proofErr w:type="spellStart"/>
            <w:r w:rsidRPr="008F03BF">
              <w:rPr>
                <w:sz w:val="20"/>
                <w:szCs w:val="20"/>
                <w:lang w:val="en-US"/>
              </w:rPr>
              <w:t>intelektualnim</w:t>
            </w:r>
            <w:proofErr w:type="spellEnd"/>
            <w:r w:rsidRPr="008F03BF">
              <w:rPr>
                <w:sz w:val="20"/>
                <w:szCs w:val="20"/>
                <w:lang w:val="en-US"/>
              </w:rPr>
              <w:t xml:space="preserve"> </w:t>
            </w:r>
            <w:proofErr w:type="spellStart"/>
            <w:r w:rsidRPr="008F03BF">
              <w:rPr>
                <w:sz w:val="20"/>
                <w:szCs w:val="20"/>
                <w:lang w:val="en-US"/>
              </w:rPr>
              <w:t>teškoćama</w:t>
            </w:r>
            <w:proofErr w:type="spellEnd"/>
            <w:r w:rsidRPr="008F03BF">
              <w:rPr>
                <w:sz w:val="20"/>
                <w:szCs w:val="20"/>
                <w:lang w:val="en-US"/>
              </w:rPr>
              <w:t xml:space="preserve"> </w:t>
            </w:r>
            <w:proofErr w:type="spellStart"/>
            <w:r w:rsidRPr="008F03BF">
              <w:rPr>
                <w:sz w:val="20"/>
                <w:szCs w:val="20"/>
                <w:lang w:val="en-US"/>
              </w:rPr>
              <w:t>razumije</w:t>
            </w:r>
            <w:proofErr w:type="spellEnd"/>
            <w:r w:rsidRPr="008F03BF">
              <w:rPr>
                <w:sz w:val="20"/>
                <w:szCs w:val="20"/>
                <w:lang w:val="en-US"/>
              </w:rPr>
              <w:t xml:space="preserve"> </w:t>
            </w:r>
            <w:proofErr w:type="spellStart"/>
            <w:r w:rsidRPr="008F03BF">
              <w:rPr>
                <w:sz w:val="20"/>
                <w:szCs w:val="20"/>
                <w:lang w:val="en-US"/>
              </w:rPr>
              <w:t>informacije</w:t>
            </w:r>
            <w:proofErr w:type="spellEnd"/>
            <w:r w:rsidRPr="008F03BF">
              <w:rPr>
                <w:sz w:val="20"/>
                <w:szCs w:val="20"/>
                <w:lang w:val="en-US"/>
              </w:rPr>
              <w:t xml:space="preserve"> </w:t>
            </w:r>
            <w:proofErr w:type="spellStart"/>
            <w:r w:rsidRPr="008F03BF">
              <w:rPr>
                <w:sz w:val="20"/>
                <w:szCs w:val="20"/>
                <w:lang w:val="en-US"/>
              </w:rPr>
              <w:t>koje</w:t>
            </w:r>
            <w:proofErr w:type="spellEnd"/>
            <w:r w:rsidRPr="008F03BF">
              <w:rPr>
                <w:sz w:val="20"/>
                <w:szCs w:val="20"/>
                <w:lang w:val="en-US"/>
              </w:rPr>
              <w:t xml:space="preserve"> prima </w:t>
            </w:r>
            <w:proofErr w:type="spellStart"/>
            <w:r w:rsidRPr="008F03BF">
              <w:rPr>
                <w:sz w:val="20"/>
                <w:szCs w:val="20"/>
                <w:lang w:val="en-US"/>
              </w:rPr>
              <w:t>i</w:t>
            </w:r>
            <w:proofErr w:type="spellEnd"/>
            <w:r w:rsidRPr="008F03BF">
              <w:rPr>
                <w:sz w:val="20"/>
                <w:szCs w:val="20"/>
                <w:lang w:val="en-US"/>
              </w:rPr>
              <w:t xml:space="preserve"> da </w:t>
            </w:r>
            <w:proofErr w:type="spellStart"/>
            <w:r w:rsidRPr="008F03BF">
              <w:rPr>
                <w:sz w:val="20"/>
                <w:szCs w:val="20"/>
                <w:lang w:val="en-US"/>
              </w:rPr>
              <w:t>zna</w:t>
            </w:r>
            <w:proofErr w:type="spellEnd"/>
            <w:r w:rsidRPr="008F03BF">
              <w:rPr>
                <w:sz w:val="20"/>
                <w:szCs w:val="20"/>
                <w:lang w:val="en-US"/>
              </w:rPr>
              <w:t xml:space="preserve"> </w:t>
            </w:r>
            <w:proofErr w:type="spellStart"/>
            <w:r w:rsidRPr="008F03BF">
              <w:rPr>
                <w:sz w:val="20"/>
                <w:szCs w:val="20"/>
                <w:lang w:val="en-US"/>
              </w:rPr>
              <w:t>postupiti</w:t>
            </w:r>
            <w:proofErr w:type="spellEnd"/>
            <w:r w:rsidRPr="008F03BF">
              <w:rPr>
                <w:sz w:val="20"/>
                <w:szCs w:val="20"/>
                <w:lang w:val="en-US"/>
              </w:rPr>
              <w:t xml:space="preserve"> </w:t>
            </w:r>
            <w:proofErr w:type="spellStart"/>
            <w:r w:rsidRPr="008F03BF">
              <w:rPr>
                <w:sz w:val="20"/>
                <w:szCs w:val="20"/>
                <w:lang w:val="en-US"/>
              </w:rPr>
              <w:t>sukladno</w:t>
            </w:r>
            <w:proofErr w:type="spellEnd"/>
            <w:r w:rsidRPr="008F03BF">
              <w:rPr>
                <w:sz w:val="20"/>
                <w:szCs w:val="20"/>
                <w:lang w:val="en-US"/>
              </w:rPr>
              <w:t xml:space="preserve"> </w:t>
            </w:r>
            <w:proofErr w:type="spellStart"/>
            <w:r w:rsidRPr="008F03BF">
              <w:rPr>
                <w:sz w:val="20"/>
                <w:szCs w:val="20"/>
                <w:lang w:val="en-US"/>
              </w:rPr>
              <w:t>njima</w:t>
            </w:r>
            <w:proofErr w:type="spellEnd"/>
          </w:p>
          <w:p w14:paraId="24938A7B"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lastRenderedPageBreak/>
              <w:t>prilikom</w:t>
            </w:r>
            <w:proofErr w:type="spellEnd"/>
            <w:r w:rsidRPr="008F03BF">
              <w:rPr>
                <w:sz w:val="20"/>
                <w:szCs w:val="20"/>
                <w:lang w:val="en-US"/>
              </w:rPr>
              <w:t xml:space="preserve"> </w:t>
            </w:r>
            <w:proofErr w:type="spellStart"/>
            <w:r w:rsidRPr="008F03BF">
              <w:rPr>
                <w:sz w:val="20"/>
                <w:szCs w:val="20"/>
                <w:lang w:val="en-US"/>
              </w:rPr>
              <w:t>davanja</w:t>
            </w:r>
            <w:proofErr w:type="spellEnd"/>
            <w:r w:rsidRPr="008F03BF">
              <w:rPr>
                <w:sz w:val="20"/>
                <w:szCs w:val="20"/>
                <w:lang w:val="en-US"/>
              </w:rPr>
              <w:t xml:space="preserve"> </w:t>
            </w:r>
            <w:proofErr w:type="spellStart"/>
            <w:r w:rsidRPr="008F03BF">
              <w:rPr>
                <w:sz w:val="20"/>
                <w:szCs w:val="20"/>
                <w:lang w:val="en-US"/>
              </w:rPr>
              <w:t>uputa</w:t>
            </w:r>
            <w:proofErr w:type="spellEnd"/>
            <w:r w:rsidRPr="008F03BF">
              <w:rPr>
                <w:sz w:val="20"/>
                <w:szCs w:val="20"/>
                <w:lang w:val="en-US"/>
              </w:rPr>
              <w:t xml:space="preserve"> </w:t>
            </w:r>
            <w:proofErr w:type="spellStart"/>
            <w:r w:rsidRPr="008F03BF">
              <w:rPr>
                <w:sz w:val="20"/>
                <w:szCs w:val="20"/>
                <w:lang w:val="en-US"/>
              </w:rPr>
              <w:t>osobama</w:t>
            </w:r>
            <w:proofErr w:type="spellEnd"/>
            <w:r w:rsidRPr="008F03BF">
              <w:rPr>
                <w:sz w:val="20"/>
                <w:szCs w:val="20"/>
                <w:lang w:val="en-US"/>
              </w:rPr>
              <w:t xml:space="preserve"> s </w:t>
            </w:r>
            <w:proofErr w:type="spellStart"/>
            <w:r w:rsidRPr="008F03BF">
              <w:rPr>
                <w:sz w:val="20"/>
                <w:szCs w:val="20"/>
                <w:lang w:val="en-US"/>
              </w:rPr>
              <w:t>mentalnim</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intelektualnim</w:t>
            </w:r>
            <w:proofErr w:type="spellEnd"/>
            <w:r w:rsidRPr="008F03BF">
              <w:rPr>
                <w:sz w:val="20"/>
                <w:szCs w:val="20"/>
                <w:lang w:val="en-US"/>
              </w:rPr>
              <w:t xml:space="preserve"> </w:t>
            </w:r>
            <w:proofErr w:type="spellStart"/>
            <w:r w:rsidRPr="008F03BF">
              <w:rPr>
                <w:sz w:val="20"/>
                <w:szCs w:val="20"/>
                <w:lang w:val="en-US"/>
              </w:rPr>
              <w:t>teškoćama</w:t>
            </w:r>
            <w:proofErr w:type="spellEnd"/>
            <w:r w:rsidRPr="008F03BF">
              <w:rPr>
                <w:sz w:val="20"/>
                <w:szCs w:val="20"/>
                <w:lang w:val="en-US"/>
              </w:rPr>
              <w:t xml:space="preserve"> </w:t>
            </w:r>
            <w:proofErr w:type="spellStart"/>
            <w:r w:rsidRPr="008F03BF">
              <w:rPr>
                <w:sz w:val="20"/>
                <w:szCs w:val="20"/>
                <w:lang w:val="en-US"/>
              </w:rPr>
              <w:t>treba</w:t>
            </w:r>
            <w:proofErr w:type="spellEnd"/>
            <w:r w:rsidRPr="008F03BF">
              <w:rPr>
                <w:sz w:val="20"/>
                <w:szCs w:val="20"/>
                <w:lang w:val="en-US"/>
              </w:rPr>
              <w:t xml:space="preserve"> </w:t>
            </w:r>
            <w:proofErr w:type="spellStart"/>
            <w:r w:rsidRPr="008F03BF">
              <w:rPr>
                <w:sz w:val="20"/>
                <w:szCs w:val="20"/>
                <w:lang w:val="en-US"/>
              </w:rPr>
              <w:t>uzeti</w:t>
            </w:r>
            <w:proofErr w:type="spellEnd"/>
            <w:r w:rsidRPr="008F03BF">
              <w:rPr>
                <w:sz w:val="20"/>
                <w:szCs w:val="20"/>
                <w:lang w:val="en-US"/>
              </w:rPr>
              <w:t xml:space="preserve"> u </w:t>
            </w:r>
            <w:proofErr w:type="spellStart"/>
            <w:r w:rsidRPr="008F03BF">
              <w:rPr>
                <w:sz w:val="20"/>
                <w:szCs w:val="20"/>
                <w:lang w:val="en-US"/>
              </w:rPr>
              <w:t>obzir</w:t>
            </w:r>
            <w:proofErr w:type="spellEnd"/>
            <w:r w:rsidRPr="008F03BF">
              <w:rPr>
                <w:sz w:val="20"/>
                <w:szCs w:val="20"/>
                <w:lang w:val="en-US"/>
              </w:rPr>
              <w:t xml:space="preserve"> da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dezorijentirane</w:t>
            </w:r>
            <w:proofErr w:type="spellEnd"/>
            <w:r w:rsidRPr="008F03BF">
              <w:rPr>
                <w:sz w:val="20"/>
                <w:szCs w:val="20"/>
                <w:lang w:val="en-US"/>
              </w:rPr>
              <w:t xml:space="preserve">, da </w:t>
            </w:r>
            <w:proofErr w:type="spellStart"/>
            <w:r w:rsidRPr="008F03BF">
              <w:rPr>
                <w:sz w:val="20"/>
                <w:szCs w:val="20"/>
                <w:lang w:val="en-US"/>
              </w:rPr>
              <w:t>možda</w:t>
            </w:r>
            <w:proofErr w:type="spellEnd"/>
            <w:r w:rsidRPr="008F03BF">
              <w:rPr>
                <w:sz w:val="20"/>
                <w:szCs w:val="20"/>
                <w:lang w:val="en-US"/>
              </w:rPr>
              <w:t xml:space="preserve"> ne </w:t>
            </w:r>
            <w:proofErr w:type="spellStart"/>
            <w:r w:rsidRPr="008F03BF">
              <w:rPr>
                <w:sz w:val="20"/>
                <w:szCs w:val="20"/>
                <w:lang w:val="en-US"/>
              </w:rPr>
              <w:t>razumiju</w:t>
            </w:r>
            <w:proofErr w:type="spellEnd"/>
            <w:r w:rsidRPr="008F03BF">
              <w:rPr>
                <w:sz w:val="20"/>
                <w:szCs w:val="20"/>
                <w:lang w:val="en-US"/>
              </w:rPr>
              <w:t xml:space="preserve"> </w:t>
            </w:r>
            <w:proofErr w:type="spellStart"/>
            <w:r w:rsidRPr="008F03BF">
              <w:rPr>
                <w:sz w:val="20"/>
                <w:szCs w:val="20"/>
                <w:lang w:val="en-US"/>
              </w:rPr>
              <w:t>stanje</w:t>
            </w:r>
            <w:proofErr w:type="spellEnd"/>
            <w:r w:rsidRPr="008F03BF">
              <w:rPr>
                <w:sz w:val="20"/>
                <w:szCs w:val="20"/>
                <w:lang w:val="en-US"/>
              </w:rPr>
              <w:t xml:space="preserve">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da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imati</w:t>
            </w:r>
            <w:proofErr w:type="spellEnd"/>
            <w:r w:rsidRPr="008F03BF">
              <w:rPr>
                <w:sz w:val="20"/>
                <w:szCs w:val="20"/>
                <w:lang w:val="en-US"/>
              </w:rPr>
              <w:t xml:space="preserve"> </w:t>
            </w:r>
            <w:proofErr w:type="spellStart"/>
            <w:r w:rsidRPr="008F03BF">
              <w:rPr>
                <w:sz w:val="20"/>
                <w:szCs w:val="20"/>
                <w:lang w:val="en-US"/>
              </w:rPr>
              <w:t>snažne</w:t>
            </w:r>
            <w:proofErr w:type="spellEnd"/>
            <w:r w:rsidRPr="008F03BF">
              <w:rPr>
                <w:sz w:val="20"/>
                <w:szCs w:val="20"/>
                <w:lang w:val="en-US"/>
              </w:rPr>
              <w:t xml:space="preserve"> </w:t>
            </w:r>
            <w:proofErr w:type="spellStart"/>
            <w:r w:rsidRPr="008F03BF">
              <w:rPr>
                <w:sz w:val="20"/>
                <w:szCs w:val="20"/>
                <w:lang w:val="en-US"/>
              </w:rPr>
              <w:t>emocionalne</w:t>
            </w:r>
            <w:proofErr w:type="spellEnd"/>
            <w:r w:rsidRPr="008F03BF">
              <w:rPr>
                <w:sz w:val="20"/>
                <w:szCs w:val="20"/>
                <w:lang w:val="en-US"/>
              </w:rPr>
              <w:t xml:space="preserve"> </w:t>
            </w:r>
            <w:proofErr w:type="spellStart"/>
            <w:r w:rsidRPr="008F03BF">
              <w:rPr>
                <w:sz w:val="20"/>
                <w:szCs w:val="20"/>
                <w:lang w:val="en-US"/>
              </w:rPr>
              <w:t>reakcije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w:t>
            </w:r>
            <w:proofErr w:type="spellStart"/>
            <w:r w:rsidRPr="008F03BF">
              <w:rPr>
                <w:sz w:val="20"/>
                <w:szCs w:val="20"/>
                <w:lang w:val="en-US"/>
              </w:rPr>
              <w:t>ili</w:t>
            </w:r>
            <w:proofErr w:type="spellEnd"/>
            <w:r w:rsidRPr="008F03BF">
              <w:rPr>
                <w:sz w:val="20"/>
                <w:szCs w:val="20"/>
                <w:lang w:val="en-US"/>
              </w:rPr>
              <w:t xml:space="preserve"> se </w:t>
            </w:r>
            <w:proofErr w:type="spellStart"/>
            <w:r w:rsidRPr="008F03BF">
              <w:rPr>
                <w:sz w:val="20"/>
                <w:szCs w:val="20"/>
                <w:lang w:val="en-US"/>
              </w:rPr>
              <w:t>ponašati</w:t>
            </w:r>
            <w:proofErr w:type="spellEnd"/>
            <w:r w:rsidRPr="008F03BF">
              <w:rPr>
                <w:sz w:val="20"/>
                <w:szCs w:val="20"/>
                <w:lang w:val="en-US"/>
              </w:rPr>
              <w:t xml:space="preserve"> </w:t>
            </w:r>
            <w:proofErr w:type="spellStart"/>
            <w:r w:rsidRPr="008F03BF">
              <w:rPr>
                <w:sz w:val="20"/>
                <w:szCs w:val="20"/>
                <w:lang w:val="en-US"/>
              </w:rPr>
              <w:t>nasilno</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biti</w:t>
            </w:r>
            <w:proofErr w:type="spellEnd"/>
            <w:r w:rsidRPr="008F03BF">
              <w:rPr>
                <w:sz w:val="20"/>
                <w:szCs w:val="20"/>
                <w:lang w:val="en-US"/>
              </w:rPr>
              <w:t xml:space="preserve"> pod </w:t>
            </w:r>
            <w:proofErr w:type="spellStart"/>
            <w:r w:rsidRPr="008F03BF">
              <w:rPr>
                <w:sz w:val="20"/>
                <w:szCs w:val="20"/>
                <w:lang w:val="en-US"/>
              </w:rPr>
              <w:t>stresom</w:t>
            </w:r>
            <w:proofErr w:type="spellEnd"/>
            <w:r w:rsidRPr="008F03BF">
              <w:rPr>
                <w:sz w:val="20"/>
                <w:szCs w:val="20"/>
                <w:lang w:val="en-US"/>
              </w:rPr>
              <w:t xml:space="preserve">, </w:t>
            </w:r>
            <w:proofErr w:type="spellStart"/>
            <w:r w:rsidRPr="008F03BF">
              <w:rPr>
                <w:sz w:val="20"/>
                <w:szCs w:val="20"/>
                <w:lang w:val="en-US"/>
              </w:rPr>
              <w:t>bježati</w:t>
            </w:r>
            <w:proofErr w:type="spellEnd"/>
            <w:r w:rsidRPr="008F03BF">
              <w:rPr>
                <w:sz w:val="20"/>
                <w:szCs w:val="20"/>
                <w:lang w:val="en-US"/>
              </w:rPr>
              <w:t xml:space="preserve"> </w:t>
            </w:r>
            <w:proofErr w:type="spellStart"/>
            <w:r w:rsidRPr="008F03BF">
              <w:rPr>
                <w:sz w:val="20"/>
                <w:szCs w:val="20"/>
                <w:lang w:val="en-US"/>
              </w:rPr>
              <w:t>ususret</w:t>
            </w:r>
            <w:proofErr w:type="spellEnd"/>
            <w:r w:rsidRPr="008F03BF">
              <w:rPr>
                <w:sz w:val="20"/>
                <w:szCs w:val="20"/>
                <w:lang w:val="en-US"/>
              </w:rPr>
              <w:t xml:space="preserve">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neočekivano</w:t>
            </w:r>
            <w:proofErr w:type="spellEnd"/>
            <w:r w:rsidRPr="008F03BF">
              <w:rPr>
                <w:sz w:val="20"/>
                <w:szCs w:val="20"/>
                <w:lang w:val="en-US"/>
              </w:rPr>
              <w:t xml:space="preserve"> </w:t>
            </w:r>
            <w:proofErr w:type="spellStart"/>
            <w:r w:rsidRPr="008F03BF">
              <w:rPr>
                <w:sz w:val="20"/>
                <w:szCs w:val="20"/>
                <w:lang w:val="en-US"/>
              </w:rPr>
              <w:t>reagirati</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odbijati</w:t>
            </w:r>
            <w:proofErr w:type="spellEnd"/>
            <w:r w:rsidRPr="008F03BF">
              <w:rPr>
                <w:sz w:val="20"/>
                <w:szCs w:val="20"/>
                <w:lang w:val="en-US"/>
              </w:rPr>
              <w:t xml:space="preserve"> </w:t>
            </w:r>
            <w:proofErr w:type="spellStart"/>
            <w:r w:rsidRPr="008F03BF">
              <w:rPr>
                <w:sz w:val="20"/>
                <w:szCs w:val="20"/>
                <w:lang w:val="en-US"/>
              </w:rPr>
              <w:t>slušanje</w:t>
            </w:r>
            <w:proofErr w:type="spellEnd"/>
            <w:r w:rsidRPr="008F03BF">
              <w:rPr>
                <w:sz w:val="20"/>
                <w:szCs w:val="20"/>
                <w:lang w:val="en-US"/>
              </w:rPr>
              <w:t xml:space="preserve"> </w:t>
            </w:r>
            <w:proofErr w:type="spellStart"/>
            <w:r w:rsidRPr="008F03BF">
              <w:rPr>
                <w:sz w:val="20"/>
                <w:szCs w:val="20"/>
                <w:lang w:val="en-US"/>
              </w:rPr>
              <w:t>uputa</w:t>
            </w:r>
            <w:proofErr w:type="spellEnd"/>
          </w:p>
          <w:p w14:paraId="4B3448BB"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upute</w:t>
            </w:r>
            <w:proofErr w:type="spellEnd"/>
            <w:r w:rsidRPr="008F03BF">
              <w:rPr>
                <w:sz w:val="20"/>
                <w:szCs w:val="20"/>
                <w:lang w:val="en-US"/>
              </w:rPr>
              <w:t xml:space="preserve"> </w:t>
            </w:r>
            <w:proofErr w:type="spellStart"/>
            <w:r w:rsidRPr="008F03BF">
              <w:rPr>
                <w:sz w:val="20"/>
                <w:szCs w:val="20"/>
                <w:lang w:val="en-US"/>
              </w:rPr>
              <w:t>davati</w:t>
            </w:r>
            <w:proofErr w:type="spellEnd"/>
            <w:r w:rsidRPr="008F03BF">
              <w:rPr>
                <w:sz w:val="20"/>
                <w:szCs w:val="20"/>
                <w:lang w:val="en-US"/>
              </w:rPr>
              <w:t xml:space="preserve"> </w:t>
            </w:r>
            <w:proofErr w:type="spellStart"/>
            <w:r w:rsidRPr="008F03BF">
              <w:rPr>
                <w:sz w:val="20"/>
                <w:szCs w:val="20"/>
                <w:lang w:val="en-US"/>
              </w:rPr>
              <w:t>korak</w:t>
            </w:r>
            <w:proofErr w:type="spellEnd"/>
            <w:r w:rsidRPr="008F03BF">
              <w:rPr>
                <w:sz w:val="20"/>
                <w:szCs w:val="20"/>
                <w:lang w:val="en-US"/>
              </w:rPr>
              <w:t xml:space="preserve"> po </w:t>
            </w:r>
            <w:proofErr w:type="spellStart"/>
            <w:r w:rsidRPr="008F03BF">
              <w:rPr>
                <w:sz w:val="20"/>
                <w:szCs w:val="20"/>
                <w:lang w:val="en-US"/>
              </w:rPr>
              <w:t>korak</w:t>
            </w:r>
            <w:proofErr w:type="spellEnd"/>
            <w:r w:rsidRPr="008F03BF">
              <w:rPr>
                <w:sz w:val="20"/>
                <w:szCs w:val="20"/>
                <w:lang w:val="en-US"/>
              </w:rPr>
              <w:t xml:space="preserve">, </w:t>
            </w:r>
            <w:proofErr w:type="spellStart"/>
            <w:r w:rsidRPr="008F03BF">
              <w:rPr>
                <w:sz w:val="20"/>
                <w:szCs w:val="20"/>
                <w:lang w:val="en-US"/>
              </w:rPr>
              <w:t>strpljivo</w:t>
            </w:r>
            <w:proofErr w:type="spellEnd"/>
            <w:r w:rsidRPr="008F03BF">
              <w:rPr>
                <w:sz w:val="20"/>
                <w:szCs w:val="20"/>
                <w:lang w:val="en-US"/>
              </w:rPr>
              <w:t xml:space="preserve"> </w:t>
            </w:r>
            <w:proofErr w:type="spellStart"/>
            <w:r w:rsidRPr="008F03BF">
              <w:rPr>
                <w:sz w:val="20"/>
                <w:szCs w:val="20"/>
                <w:lang w:val="en-US"/>
              </w:rPr>
              <w:t>te</w:t>
            </w:r>
            <w:proofErr w:type="spellEnd"/>
            <w:r w:rsidRPr="008F03BF">
              <w:rPr>
                <w:sz w:val="20"/>
                <w:szCs w:val="20"/>
                <w:lang w:val="en-US"/>
              </w:rPr>
              <w:t xml:space="preserve"> po </w:t>
            </w:r>
            <w:proofErr w:type="spellStart"/>
            <w:r w:rsidRPr="008F03BF">
              <w:rPr>
                <w:sz w:val="20"/>
                <w:szCs w:val="20"/>
                <w:lang w:val="en-US"/>
              </w:rPr>
              <w:t>potrebi</w:t>
            </w:r>
            <w:proofErr w:type="spellEnd"/>
            <w:r w:rsidRPr="008F03BF">
              <w:rPr>
                <w:sz w:val="20"/>
                <w:szCs w:val="20"/>
                <w:lang w:val="en-US"/>
              </w:rPr>
              <w:t xml:space="preserve"> </w:t>
            </w:r>
            <w:proofErr w:type="spellStart"/>
            <w:r w:rsidRPr="008F03BF">
              <w:rPr>
                <w:sz w:val="20"/>
                <w:szCs w:val="20"/>
                <w:lang w:val="en-US"/>
              </w:rPr>
              <w:t>ponoviti</w:t>
            </w:r>
            <w:proofErr w:type="spellEnd"/>
            <w:r w:rsidRPr="008F03BF">
              <w:rPr>
                <w:sz w:val="20"/>
                <w:szCs w:val="20"/>
                <w:lang w:val="en-US"/>
              </w:rPr>
              <w:t xml:space="preserve"> </w:t>
            </w:r>
            <w:proofErr w:type="spellStart"/>
            <w:r w:rsidRPr="008F03BF">
              <w:rPr>
                <w:sz w:val="20"/>
                <w:szCs w:val="20"/>
                <w:lang w:val="en-US"/>
              </w:rPr>
              <w:t>više</w:t>
            </w:r>
            <w:proofErr w:type="spellEnd"/>
            <w:r w:rsidRPr="008F03BF">
              <w:rPr>
                <w:sz w:val="20"/>
                <w:szCs w:val="20"/>
                <w:lang w:val="en-US"/>
              </w:rPr>
              <w:t xml:space="preserve"> puta</w:t>
            </w:r>
          </w:p>
          <w:p w14:paraId="2FD702AE"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potrebno</w:t>
            </w:r>
            <w:proofErr w:type="spellEnd"/>
            <w:r w:rsidRPr="008F03BF">
              <w:rPr>
                <w:sz w:val="20"/>
                <w:szCs w:val="20"/>
                <w:lang w:val="en-US"/>
              </w:rPr>
              <w:t xml:space="preserve"> je </w:t>
            </w:r>
            <w:proofErr w:type="spellStart"/>
            <w:r w:rsidRPr="008F03BF">
              <w:rPr>
                <w:sz w:val="20"/>
                <w:szCs w:val="20"/>
                <w:lang w:val="en-US"/>
              </w:rPr>
              <w:t>biti</w:t>
            </w:r>
            <w:proofErr w:type="spellEnd"/>
            <w:r w:rsidRPr="008F03BF">
              <w:rPr>
                <w:sz w:val="20"/>
                <w:szCs w:val="20"/>
                <w:lang w:val="en-US"/>
              </w:rPr>
              <w:t xml:space="preserve"> </w:t>
            </w:r>
            <w:proofErr w:type="spellStart"/>
            <w:r w:rsidRPr="008F03BF">
              <w:rPr>
                <w:sz w:val="20"/>
                <w:szCs w:val="20"/>
                <w:lang w:val="en-US"/>
              </w:rPr>
              <w:t>siguran</w:t>
            </w:r>
            <w:proofErr w:type="spellEnd"/>
            <w:r w:rsidRPr="008F03BF">
              <w:rPr>
                <w:sz w:val="20"/>
                <w:szCs w:val="20"/>
                <w:lang w:val="en-US"/>
              </w:rPr>
              <w:t xml:space="preserve"> da </w:t>
            </w:r>
            <w:proofErr w:type="spellStart"/>
            <w:r w:rsidRPr="008F03BF">
              <w:rPr>
                <w:sz w:val="20"/>
                <w:szCs w:val="20"/>
                <w:lang w:val="en-US"/>
              </w:rPr>
              <w:t>osoba</w:t>
            </w:r>
            <w:proofErr w:type="spellEnd"/>
            <w:r w:rsidRPr="008F03BF">
              <w:rPr>
                <w:sz w:val="20"/>
                <w:szCs w:val="20"/>
                <w:lang w:val="en-US"/>
              </w:rPr>
              <w:t xml:space="preserve"> s </w:t>
            </w:r>
            <w:proofErr w:type="spellStart"/>
            <w:r w:rsidRPr="008F03BF">
              <w:rPr>
                <w:sz w:val="20"/>
                <w:szCs w:val="20"/>
                <w:lang w:val="en-US"/>
              </w:rPr>
              <w:t>mentalnim</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intelektualnim</w:t>
            </w:r>
            <w:proofErr w:type="spellEnd"/>
            <w:r w:rsidRPr="008F03BF">
              <w:rPr>
                <w:sz w:val="20"/>
                <w:szCs w:val="20"/>
                <w:lang w:val="en-US"/>
              </w:rPr>
              <w:t xml:space="preserve"> </w:t>
            </w:r>
            <w:proofErr w:type="spellStart"/>
            <w:r w:rsidRPr="008F03BF">
              <w:rPr>
                <w:sz w:val="20"/>
                <w:szCs w:val="20"/>
                <w:lang w:val="en-US"/>
              </w:rPr>
              <w:t>teškoćama</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pronaći</w:t>
            </w:r>
            <w:proofErr w:type="spellEnd"/>
            <w:r w:rsidRPr="008F03BF">
              <w:rPr>
                <w:sz w:val="20"/>
                <w:szCs w:val="20"/>
                <w:lang w:val="en-US"/>
              </w:rPr>
              <w:t xml:space="preserve"> </w:t>
            </w:r>
            <w:proofErr w:type="spellStart"/>
            <w:r w:rsidRPr="008F03BF">
              <w:rPr>
                <w:sz w:val="20"/>
                <w:szCs w:val="20"/>
                <w:lang w:val="en-US"/>
              </w:rPr>
              <w:t>izlaz</w:t>
            </w:r>
            <w:proofErr w:type="spellEnd"/>
            <w:r w:rsidRPr="008F03BF">
              <w:rPr>
                <w:sz w:val="20"/>
                <w:szCs w:val="20"/>
                <w:lang w:val="en-US"/>
              </w:rPr>
              <w:t xml:space="preserve"> u </w:t>
            </w:r>
            <w:proofErr w:type="spellStart"/>
            <w:r w:rsidRPr="008F03BF">
              <w:rPr>
                <w:sz w:val="20"/>
                <w:szCs w:val="20"/>
                <w:lang w:val="en-US"/>
              </w:rPr>
              <w:t>slučaju</w:t>
            </w:r>
            <w:proofErr w:type="spellEnd"/>
            <w:r w:rsidRPr="008F03BF">
              <w:rPr>
                <w:sz w:val="20"/>
                <w:szCs w:val="20"/>
                <w:lang w:val="en-US"/>
              </w:rPr>
              <w:t xml:space="preserve"> </w:t>
            </w:r>
            <w:proofErr w:type="spellStart"/>
            <w:r w:rsidRPr="008F03BF">
              <w:rPr>
                <w:sz w:val="20"/>
                <w:szCs w:val="20"/>
                <w:lang w:val="en-US"/>
              </w:rPr>
              <w:t>opasnosti</w:t>
            </w:r>
            <w:proofErr w:type="spellEnd"/>
            <w:r w:rsidRPr="008F03BF">
              <w:rPr>
                <w:sz w:val="20"/>
                <w:szCs w:val="20"/>
                <w:lang w:val="en-US"/>
              </w:rPr>
              <w:t xml:space="preserve">, </w:t>
            </w:r>
            <w:proofErr w:type="spellStart"/>
            <w:r w:rsidRPr="008F03BF">
              <w:rPr>
                <w:sz w:val="20"/>
                <w:szCs w:val="20"/>
                <w:lang w:val="en-US"/>
              </w:rPr>
              <w:t>jednostavnije</w:t>
            </w:r>
            <w:proofErr w:type="spellEnd"/>
            <w:r w:rsidRPr="008F03BF">
              <w:rPr>
                <w:sz w:val="20"/>
                <w:szCs w:val="20"/>
                <w:lang w:val="en-US"/>
              </w:rPr>
              <w:t xml:space="preserve"> </w:t>
            </w:r>
            <w:proofErr w:type="spellStart"/>
            <w:r w:rsidRPr="008F03BF">
              <w:rPr>
                <w:sz w:val="20"/>
                <w:szCs w:val="20"/>
                <w:lang w:val="en-US"/>
              </w:rPr>
              <w:t>upute</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zidu</w:t>
            </w:r>
            <w:proofErr w:type="spellEnd"/>
            <w:r w:rsidRPr="008F03BF">
              <w:rPr>
                <w:sz w:val="20"/>
                <w:szCs w:val="20"/>
                <w:lang w:val="en-US"/>
              </w:rPr>
              <w:t xml:space="preserve"> </w:t>
            </w:r>
            <w:proofErr w:type="spellStart"/>
            <w:r w:rsidRPr="008F03BF">
              <w:rPr>
                <w:sz w:val="20"/>
                <w:szCs w:val="20"/>
                <w:lang w:val="en-US"/>
              </w:rPr>
              <w:t>ili</w:t>
            </w:r>
            <w:proofErr w:type="spellEnd"/>
            <w:r w:rsidRPr="008F03BF">
              <w:rPr>
                <w:sz w:val="20"/>
                <w:szCs w:val="20"/>
                <w:lang w:val="en-US"/>
              </w:rPr>
              <w:t xml:space="preserve"> </w:t>
            </w:r>
            <w:proofErr w:type="spellStart"/>
            <w:r w:rsidRPr="008F03BF">
              <w:rPr>
                <w:sz w:val="20"/>
                <w:szCs w:val="20"/>
                <w:lang w:val="en-US"/>
              </w:rPr>
              <w:t>podu</w:t>
            </w:r>
            <w:proofErr w:type="spellEnd"/>
            <w:r w:rsidRPr="008F03BF">
              <w:rPr>
                <w:sz w:val="20"/>
                <w:szCs w:val="20"/>
                <w:lang w:val="en-US"/>
              </w:rPr>
              <w:t xml:space="preserve"> </w:t>
            </w:r>
            <w:proofErr w:type="spellStart"/>
            <w:r w:rsidRPr="008F03BF">
              <w:rPr>
                <w:sz w:val="20"/>
                <w:szCs w:val="20"/>
                <w:lang w:val="en-US"/>
              </w:rPr>
              <w:t>koje</w:t>
            </w:r>
            <w:proofErr w:type="spellEnd"/>
            <w:r w:rsidRPr="008F03BF">
              <w:rPr>
                <w:sz w:val="20"/>
                <w:szCs w:val="20"/>
                <w:lang w:val="en-US"/>
              </w:rPr>
              <w:t xml:space="preserve"> </w:t>
            </w:r>
            <w:proofErr w:type="spellStart"/>
            <w:r w:rsidRPr="008F03BF">
              <w:rPr>
                <w:sz w:val="20"/>
                <w:szCs w:val="20"/>
                <w:lang w:val="en-US"/>
              </w:rPr>
              <w:t>upućuju</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smjer</w:t>
            </w:r>
            <w:proofErr w:type="spellEnd"/>
            <w:r w:rsidRPr="008F03BF">
              <w:rPr>
                <w:sz w:val="20"/>
                <w:szCs w:val="20"/>
                <w:lang w:val="en-US"/>
              </w:rPr>
              <w:t xml:space="preserve"> </w:t>
            </w:r>
            <w:proofErr w:type="spellStart"/>
            <w:r w:rsidRPr="008F03BF">
              <w:rPr>
                <w:sz w:val="20"/>
                <w:szCs w:val="20"/>
                <w:lang w:val="en-US"/>
              </w:rPr>
              <w:t>izlaza</w:t>
            </w:r>
            <w:proofErr w:type="spellEnd"/>
            <w:r w:rsidRPr="008F03BF">
              <w:rPr>
                <w:sz w:val="20"/>
                <w:szCs w:val="20"/>
                <w:lang w:val="en-US"/>
              </w:rPr>
              <w:t xml:space="preserve"> </w:t>
            </w:r>
            <w:proofErr w:type="spellStart"/>
            <w:r w:rsidRPr="008F03BF">
              <w:rPr>
                <w:sz w:val="20"/>
                <w:szCs w:val="20"/>
                <w:lang w:val="en-US"/>
              </w:rPr>
              <w:t>mogu</w:t>
            </w:r>
            <w:proofErr w:type="spellEnd"/>
            <w:r w:rsidRPr="008F03BF">
              <w:rPr>
                <w:sz w:val="20"/>
                <w:szCs w:val="20"/>
                <w:lang w:val="en-US"/>
              </w:rPr>
              <w:t xml:space="preserve"> </w:t>
            </w:r>
            <w:proofErr w:type="spellStart"/>
            <w:r w:rsidRPr="008F03BF">
              <w:rPr>
                <w:sz w:val="20"/>
                <w:szCs w:val="20"/>
                <w:lang w:val="en-US"/>
              </w:rPr>
              <w:t>znatno</w:t>
            </w:r>
            <w:proofErr w:type="spellEnd"/>
            <w:r w:rsidRPr="008F03BF">
              <w:rPr>
                <w:sz w:val="20"/>
                <w:szCs w:val="20"/>
                <w:lang w:val="en-US"/>
              </w:rPr>
              <w:t xml:space="preserve"> </w:t>
            </w:r>
            <w:proofErr w:type="spellStart"/>
            <w:r w:rsidRPr="008F03BF">
              <w:rPr>
                <w:sz w:val="20"/>
                <w:szCs w:val="20"/>
                <w:lang w:val="en-US"/>
              </w:rPr>
              <w:t>olakšati</w:t>
            </w:r>
            <w:proofErr w:type="spellEnd"/>
            <w:r w:rsidRPr="008F03BF">
              <w:rPr>
                <w:sz w:val="20"/>
                <w:szCs w:val="20"/>
                <w:lang w:val="en-US"/>
              </w:rPr>
              <w:t xml:space="preserve"> </w:t>
            </w:r>
            <w:proofErr w:type="spellStart"/>
            <w:r w:rsidRPr="008F03BF">
              <w:rPr>
                <w:sz w:val="20"/>
                <w:szCs w:val="20"/>
                <w:lang w:val="en-US"/>
              </w:rPr>
              <w:t>snalaženje</w:t>
            </w:r>
            <w:proofErr w:type="spellEnd"/>
          </w:p>
          <w:p w14:paraId="668E9165"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evakuaciju</w:t>
            </w:r>
            <w:proofErr w:type="spellEnd"/>
            <w:r w:rsidRPr="008F03BF">
              <w:rPr>
                <w:sz w:val="20"/>
                <w:szCs w:val="20"/>
                <w:lang w:val="en-US"/>
              </w:rPr>
              <w:t xml:space="preserve"> </w:t>
            </w:r>
            <w:proofErr w:type="spellStart"/>
            <w:r w:rsidRPr="008F03BF">
              <w:rPr>
                <w:sz w:val="20"/>
                <w:szCs w:val="20"/>
                <w:lang w:val="en-US"/>
              </w:rPr>
              <w:t>osoba</w:t>
            </w:r>
            <w:proofErr w:type="spellEnd"/>
            <w:r w:rsidRPr="008F03BF">
              <w:rPr>
                <w:sz w:val="20"/>
                <w:szCs w:val="20"/>
                <w:lang w:val="en-US"/>
              </w:rPr>
              <w:t xml:space="preserve"> s </w:t>
            </w:r>
            <w:proofErr w:type="spellStart"/>
            <w:r w:rsidRPr="008F03BF">
              <w:rPr>
                <w:sz w:val="20"/>
                <w:szCs w:val="20"/>
                <w:lang w:val="en-US"/>
              </w:rPr>
              <w:t>težim</w:t>
            </w:r>
            <w:proofErr w:type="spellEnd"/>
            <w:r w:rsidRPr="008F03BF">
              <w:rPr>
                <w:sz w:val="20"/>
                <w:szCs w:val="20"/>
                <w:lang w:val="en-US"/>
              </w:rPr>
              <w:t xml:space="preserve"> </w:t>
            </w:r>
            <w:proofErr w:type="spellStart"/>
            <w:r w:rsidRPr="008F03BF">
              <w:rPr>
                <w:sz w:val="20"/>
                <w:szCs w:val="20"/>
                <w:lang w:val="en-US"/>
              </w:rPr>
              <w:t>intelektualnim</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proofErr w:type="gramStart"/>
            <w:r w:rsidRPr="008F03BF">
              <w:rPr>
                <w:sz w:val="20"/>
                <w:szCs w:val="20"/>
                <w:lang w:val="en-US"/>
              </w:rPr>
              <w:t>tjelesnim</w:t>
            </w:r>
            <w:proofErr w:type="spellEnd"/>
            <w:r w:rsidRPr="008F03BF">
              <w:rPr>
                <w:sz w:val="20"/>
                <w:szCs w:val="20"/>
                <w:lang w:val="en-US"/>
              </w:rPr>
              <w:t xml:space="preserve">  </w:t>
            </w:r>
            <w:proofErr w:type="spellStart"/>
            <w:r w:rsidRPr="008F03BF">
              <w:rPr>
                <w:sz w:val="20"/>
                <w:szCs w:val="20"/>
                <w:lang w:val="en-US"/>
              </w:rPr>
              <w:t>teškoćama</w:t>
            </w:r>
            <w:proofErr w:type="spellEnd"/>
            <w:proofErr w:type="gramEnd"/>
            <w:r w:rsidRPr="008F03BF">
              <w:rPr>
                <w:sz w:val="20"/>
                <w:szCs w:val="20"/>
                <w:lang w:val="en-US"/>
              </w:rPr>
              <w:t xml:space="preserve"> </w:t>
            </w:r>
            <w:proofErr w:type="spellStart"/>
            <w:r w:rsidRPr="008F03BF">
              <w:rPr>
                <w:sz w:val="20"/>
                <w:szCs w:val="20"/>
                <w:lang w:val="en-US"/>
              </w:rPr>
              <w:t>moraju</w:t>
            </w:r>
            <w:proofErr w:type="spellEnd"/>
            <w:r w:rsidRPr="008F03BF">
              <w:rPr>
                <w:sz w:val="20"/>
                <w:szCs w:val="20"/>
                <w:lang w:val="en-US"/>
              </w:rPr>
              <w:t xml:space="preserve"> </w:t>
            </w:r>
            <w:proofErr w:type="spellStart"/>
            <w:r w:rsidRPr="008F03BF">
              <w:rPr>
                <w:sz w:val="20"/>
                <w:szCs w:val="20"/>
                <w:lang w:val="en-US"/>
              </w:rPr>
              <w:t>provoditi</w:t>
            </w:r>
            <w:proofErr w:type="spellEnd"/>
            <w:r w:rsidRPr="008F03BF">
              <w:rPr>
                <w:sz w:val="20"/>
                <w:szCs w:val="20"/>
                <w:lang w:val="en-US"/>
              </w:rPr>
              <w:t xml:space="preserve"> </w:t>
            </w:r>
            <w:proofErr w:type="spellStart"/>
            <w:r w:rsidRPr="008F03BF">
              <w:rPr>
                <w:sz w:val="20"/>
                <w:szCs w:val="20"/>
                <w:lang w:val="en-US"/>
              </w:rPr>
              <w:t>osobe</w:t>
            </w:r>
            <w:proofErr w:type="spellEnd"/>
            <w:r w:rsidRPr="008F03BF">
              <w:rPr>
                <w:sz w:val="20"/>
                <w:szCs w:val="20"/>
                <w:lang w:val="en-US"/>
              </w:rPr>
              <w:t xml:space="preserve"> </w:t>
            </w:r>
            <w:proofErr w:type="spellStart"/>
            <w:r w:rsidRPr="008F03BF">
              <w:rPr>
                <w:sz w:val="20"/>
                <w:szCs w:val="20"/>
                <w:lang w:val="en-US"/>
              </w:rPr>
              <w:t>educirane</w:t>
            </w:r>
            <w:proofErr w:type="spellEnd"/>
            <w:r w:rsidRPr="008F03BF">
              <w:rPr>
                <w:sz w:val="20"/>
                <w:szCs w:val="20"/>
                <w:lang w:val="en-US"/>
              </w:rPr>
              <w:t xml:space="preserve"> za rad s </w:t>
            </w:r>
            <w:proofErr w:type="spellStart"/>
            <w:r w:rsidRPr="008F03BF">
              <w:rPr>
                <w:sz w:val="20"/>
                <w:szCs w:val="20"/>
                <w:lang w:val="en-US"/>
              </w:rPr>
              <w:t>takvom</w:t>
            </w:r>
            <w:proofErr w:type="spellEnd"/>
            <w:r w:rsidRPr="008F03BF">
              <w:rPr>
                <w:sz w:val="20"/>
                <w:szCs w:val="20"/>
                <w:lang w:val="en-US"/>
              </w:rPr>
              <w:t xml:space="preserve"> </w:t>
            </w:r>
            <w:proofErr w:type="spellStart"/>
            <w:r w:rsidRPr="008F03BF">
              <w:rPr>
                <w:sz w:val="20"/>
                <w:szCs w:val="20"/>
                <w:lang w:val="en-US"/>
              </w:rPr>
              <w:t>grupom</w:t>
            </w:r>
            <w:proofErr w:type="spellEnd"/>
            <w:r w:rsidRPr="008F03BF">
              <w:rPr>
                <w:sz w:val="20"/>
                <w:szCs w:val="20"/>
                <w:lang w:val="en-US"/>
              </w:rPr>
              <w:t xml:space="preserve"> </w:t>
            </w:r>
            <w:proofErr w:type="spellStart"/>
            <w:r w:rsidRPr="008F03BF">
              <w:rPr>
                <w:sz w:val="20"/>
                <w:szCs w:val="20"/>
                <w:lang w:val="en-US"/>
              </w:rPr>
              <w:t>ljudi</w:t>
            </w:r>
            <w:proofErr w:type="spellEnd"/>
            <w:r w:rsidRPr="008F03BF">
              <w:rPr>
                <w:sz w:val="20"/>
                <w:szCs w:val="20"/>
                <w:lang w:val="en-US"/>
              </w:rPr>
              <w:t xml:space="preserve"> </w:t>
            </w:r>
            <w:proofErr w:type="spellStart"/>
            <w:r w:rsidRPr="008F03BF">
              <w:rPr>
                <w:sz w:val="20"/>
                <w:szCs w:val="20"/>
                <w:lang w:val="en-US"/>
              </w:rPr>
              <w:t>uz</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roofErr w:type="spellStart"/>
            <w:r w:rsidRPr="008F03BF">
              <w:rPr>
                <w:sz w:val="20"/>
                <w:szCs w:val="20"/>
                <w:lang w:val="en-US"/>
              </w:rPr>
              <w:t>operativnih</w:t>
            </w:r>
            <w:proofErr w:type="spellEnd"/>
            <w:r w:rsidRPr="008F03BF">
              <w:rPr>
                <w:sz w:val="20"/>
                <w:szCs w:val="20"/>
                <w:lang w:val="en-US"/>
              </w:rPr>
              <w:t xml:space="preserve"> </w:t>
            </w:r>
            <w:proofErr w:type="spellStart"/>
            <w:r w:rsidRPr="008F03BF">
              <w:rPr>
                <w:sz w:val="20"/>
                <w:szCs w:val="20"/>
                <w:lang w:val="en-US"/>
              </w:rPr>
              <w:t>snaga</w:t>
            </w:r>
            <w:proofErr w:type="spellEnd"/>
            <w:r w:rsidRPr="008F03BF">
              <w:rPr>
                <w:sz w:val="20"/>
                <w:szCs w:val="20"/>
                <w:lang w:val="en-US"/>
              </w:rPr>
              <w:t xml:space="preserve"> </w:t>
            </w:r>
            <w:proofErr w:type="spellStart"/>
            <w:r w:rsidRPr="008F03BF">
              <w:rPr>
                <w:sz w:val="20"/>
                <w:szCs w:val="20"/>
                <w:lang w:val="en-US"/>
              </w:rPr>
              <w:t>civilne</w:t>
            </w:r>
            <w:proofErr w:type="spellEnd"/>
            <w:r w:rsidRPr="008F03BF">
              <w:rPr>
                <w:sz w:val="20"/>
                <w:szCs w:val="20"/>
                <w:lang w:val="en-US"/>
              </w:rPr>
              <w:t xml:space="preserve"> </w:t>
            </w:r>
            <w:proofErr w:type="spellStart"/>
            <w:r w:rsidRPr="008F03BF">
              <w:rPr>
                <w:sz w:val="20"/>
                <w:szCs w:val="20"/>
                <w:lang w:val="en-US"/>
              </w:rPr>
              <w:t>zaštite</w:t>
            </w:r>
            <w:proofErr w:type="spellEnd"/>
          </w:p>
        </w:tc>
        <w:tc>
          <w:tcPr>
            <w:tcW w:w="3828" w:type="dxa"/>
            <w:vAlign w:val="center"/>
          </w:tcPr>
          <w:p w14:paraId="066CB4C6" w14:textId="77777777"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lastRenderedPageBreak/>
              <w:t xml:space="preserve">Zavod za javno zdravstvo Koprivničko-križevačke županije </w:t>
            </w:r>
            <w:r w:rsidRPr="008F03BF">
              <w:rPr>
                <w:rFonts w:eastAsia="Times New Roman"/>
                <w:b/>
                <w:sz w:val="20"/>
                <w:szCs w:val="20"/>
                <w:u w:val="single"/>
              </w:rPr>
              <w:t>(PRILOG 13.)</w:t>
            </w:r>
            <w:r w:rsidRPr="008F03BF">
              <w:rPr>
                <w:rFonts w:eastAsia="Times New Roman"/>
                <w:sz w:val="20"/>
                <w:szCs w:val="20"/>
              </w:rPr>
              <w:t xml:space="preserve"> </w:t>
            </w:r>
          </w:p>
          <w:p w14:paraId="135FC4AF"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Zavod za hitnu medicinu Koprivničko-križevačke  županije </w:t>
            </w:r>
            <w:r w:rsidRPr="008F03BF">
              <w:rPr>
                <w:rFonts w:eastAsia="Times New Roman"/>
                <w:b/>
                <w:sz w:val="20"/>
                <w:szCs w:val="20"/>
                <w:u w:val="single"/>
              </w:rPr>
              <w:t>(PRILOG 13.)</w:t>
            </w:r>
          </w:p>
          <w:p w14:paraId="5C091C41" w14:textId="7CAFC543" w:rsidR="008F03BF" w:rsidRPr="008F03BF" w:rsidRDefault="008F03BF" w:rsidP="008F03BF">
            <w:pPr>
              <w:numPr>
                <w:ilvl w:val="0"/>
                <w:numId w:val="58"/>
              </w:numPr>
              <w:autoSpaceDE w:val="0"/>
              <w:autoSpaceDN w:val="0"/>
              <w:adjustRightInd w:val="0"/>
              <w:ind w:left="357" w:hanging="357"/>
              <w:contextualSpacing/>
              <w:jc w:val="left"/>
              <w:rPr>
                <w:rFonts w:eastAsia="Times New Roman"/>
                <w:sz w:val="20"/>
                <w:szCs w:val="20"/>
              </w:rPr>
            </w:pPr>
            <w:r w:rsidRPr="008F03BF">
              <w:rPr>
                <w:rFonts w:eastAsia="Times New Roman"/>
                <w:sz w:val="20"/>
                <w:szCs w:val="20"/>
              </w:rPr>
              <w:lastRenderedPageBreak/>
              <w:t>Gradsko društvo Crvenog križa</w:t>
            </w:r>
            <w:r w:rsidR="002620BD">
              <w:rPr>
                <w:rFonts w:eastAsia="Times New Roman"/>
                <w:sz w:val="20"/>
                <w:szCs w:val="20"/>
              </w:rPr>
              <w:t xml:space="preserve"> Đurđevac</w:t>
            </w:r>
            <w:r w:rsidRPr="008F03BF">
              <w:rPr>
                <w:rFonts w:eastAsia="Times New Roman"/>
                <w:sz w:val="20"/>
                <w:szCs w:val="20"/>
              </w:rPr>
              <w:t xml:space="preserve">  </w:t>
            </w:r>
            <w:r w:rsidRPr="008F03BF">
              <w:rPr>
                <w:rFonts w:eastAsia="Times New Roman"/>
                <w:b/>
                <w:sz w:val="20"/>
                <w:szCs w:val="20"/>
                <w:u w:val="single"/>
              </w:rPr>
              <w:t>(PRILOG 3.)</w:t>
            </w:r>
          </w:p>
          <w:p w14:paraId="648DC9AB" w14:textId="77777777"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HGSS – Stanica Koprivnica </w:t>
            </w:r>
            <w:r w:rsidRPr="008F03BF">
              <w:rPr>
                <w:rFonts w:eastAsia="Times New Roman"/>
                <w:b/>
                <w:sz w:val="20"/>
                <w:szCs w:val="20"/>
                <w:u w:val="single"/>
              </w:rPr>
              <w:t>(PRILOG 4.)</w:t>
            </w:r>
          </w:p>
          <w:p w14:paraId="2E7EA014" w14:textId="6BE49066" w:rsidR="008F03BF" w:rsidRPr="008F03BF" w:rsidRDefault="008F03BF" w:rsidP="008F03BF">
            <w:pPr>
              <w:numPr>
                <w:ilvl w:val="0"/>
                <w:numId w:val="55"/>
              </w:numPr>
              <w:autoSpaceDE w:val="0"/>
              <w:autoSpaceDN w:val="0"/>
              <w:adjustRightInd w:val="0"/>
              <w:ind w:left="357" w:hanging="284"/>
              <w:contextualSpacing/>
              <w:jc w:val="left"/>
              <w:rPr>
                <w:rFonts w:eastAsia="Times New Roman"/>
                <w:sz w:val="20"/>
                <w:szCs w:val="20"/>
              </w:rPr>
            </w:pPr>
            <w:r w:rsidRPr="008F03BF">
              <w:rPr>
                <w:rFonts w:eastAsia="Times New Roman"/>
                <w:sz w:val="20"/>
                <w:szCs w:val="20"/>
              </w:rPr>
              <w:t xml:space="preserve">VZO </w:t>
            </w:r>
            <w:r w:rsidR="002620BD">
              <w:rPr>
                <w:rFonts w:eastAsia="Times New Roman"/>
                <w:sz w:val="20"/>
                <w:szCs w:val="20"/>
              </w:rPr>
              <w:t xml:space="preserve">Novo Virje </w:t>
            </w:r>
            <w:r w:rsidRPr="008F03BF">
              <w:rPr>
                <w:rFonts w:eastAsia="Times New Roman"/>
                <w:b/>
                <w:sz w:val="20"/>
                <w:szCs w:val="20"/>
                <w:u w:val="single"/>
              </w:rPr>
              <w:t>(PRILOG 2.)</w:t>
            </w:r>
          </w:p>
          <w:p w14:paraId="4ACFFBE0"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Njegovatelj</w:t>
            </w:r>
          </w:p>
          <w:p w14:paraId="27FEADB2"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Susjedi</w:t>
            </w:r>
          </w:p>
        </w:tc>
      </w:tr>
      <w:tr w:rsidR="008F03BF" w:rsidRPr="008F03BF" w14:paraId="2F953FC7" w14:textId="77777777" w:rsidTr="002D1430">
        <w:tc>
          <w:tcPr>
            <w:tcW w:w="846" w:type="dxa"/>
            <w:vMerge/>
            <w:vAlign w:val="center"/>
          </w:tcPr>
          <w:p w14:paraId="5622C8A1" w14:textId="77777777" w:rsidR="008F03BF" w:rsidRPr="008F03BF" w:rsidRDefault="008F03BF" w:rsidP="008F03BF">
            <w:pPr>
              <w:jc w:val="center"/>
              <w:rPr>
                <w:sz w:val="20"/>
                <w:szCs w:val="20"/>
              </w:rPr>
            </w:pPr>
          </w:p>
        </w:tc>
        <w:tc>
          <w:tcPr>
            <w:tcW w:w="2268" w:type="dxa"/>
            <w:vMerge/>
            <w:vAlign w:val="center"/>
          </w:tcPr>
          <w:p w14:paraId="0F77AB79" w14:textId="77777777" w:rsidR="008F03BF" w:rsidRPr="008F03BF" w:rsidRDefault="008F03BF" w:rsidP="008F03BF">
            <w:pPr>
              <w:jc w:val="center"/>
              <w:rPr>
                <w:sz w:val="20"/>
                <w:szCs w:val="20"/>
              </w:rPr>
            </w:pPr>
          </w:p>
        </w:tc>
        <w:tc>
          <w:tcPr>
            <w:tcW w:w="1701" w:type="dxa"/>
            <w:vAlign w:val="center"/>
          </w:tcPr>
          <w:p w14:paraId="7CF9F268" w14:textId="77777777" w:rsidR="008F03BF" w:rsidRPr="008F03BF" w:rsidRDefault="008F03BF" w:rsidP="008F03BF">
            <w:pPr>
              <w:jc w:val="center"/>
              <w:rPr>
                <w:b/>
                <w:bCs/>
                <w:sz w:val="20"/>
                <w:szCs w:val="20"/>
              </w:rPr>
            </w:pPr>
            <w:r w:rsidRPr="008F03BF">
              <w:rPr>
                <w:b/>
                <w:bCs/>
                <w:sz w:val="20"/>
                <w:szCs w:val="20"/>
              </w:rPr>
              <w:t>Zbrinjavanje</w:t>
            </w:r>
          </w:p>
        </w:tc>
        <w:tc>
          <w:tcPr>
            <w:tcW w:w="5386" w:type="dxa"/>
            <w:vAlign w:val="center"/>
          </w:tcPr>
          <w:p w14:paraId="1BD57B7E"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ustanovu</w:t>
            </w:r>
            <w:proofErr w:type="spellEnd"/>
            <w:r w:rsidRPr="008F03BF">
              <w:rPr>
                <w:sz w:val="20"/>
                <w:szCs w:val="20"/>
                <w:lang w:val="en-US"/>
              </w:rPr>
              <w:t xml:space="preserve"> </w:t>
            </w:r>
            <w:proofErr w:type="spellStart"/>
            <w:r w:rsidRPr="008F03BF">
              <w:rPr>
                <w:sz w:val="20"/>
                <w:szCs w:val="20"/>
                <w:lang w:val="en-US"/>
              </w:rPr>
              <w:t>ako</w:t>
            </w:r>
            <w:proofErr w:type="spellEnd"/>
            <w:r w:rsidRPr="008F03BF">
              <w:rPr>
                <w:sz w:val="20"/>
                <w:szCs w:val="20"/>
                <w:lang w:val="en-US"/>
              </w:rPr>
              <w:t xml:space="preserve"> je </w:t>
            </w:r>
            <w:proofErr w:type="spellStart"/>
            <w:r w:rsidRPr="008F03BF">
              <w:rPr>
                <w:sz w:val="20"/>
                <w:szCs w:val="20"/>
                <w:lang w:val="en-US"/>
              </w:rPr>
              <w:t>ozlijeđena</w:t>
            </w:r>
            <w:proofErr w:type="spellEnd"/>
            <w:r w:rsidRPr="008F03BF">
              <w:rPr>
                <w:sz w:val="20"/>
                <w:szCs w:val="20"/>
                <w:lang w:val="en-US"/>
              </w:rPr>
              <w:t xml:space="preserve">, </w:t>
            </w:r>
            <w:proofErr w:type="spellStart"/>
            <w:r w:rsidRPr="008F03BF">
              <w:rPr>
                <w:sz w:val="20"/>
                <w:szCs w:val="20"/>
                <w:lang w:val="en-US"/>
              </w:rPr>
              <w:t>ovisno</w:t>
            </w:r>
            <w:proofErr w:type="spellEnd"/>
            <w:r w:rsidRPr="008F03BF">
              <w:rPr>
                <w:sz w:val="20"/>
                <w:szCs w:val="20"/>
                <w:lang w:val="en-US"/>
              </w:rPr>
              <w:t xml:space="preserve"> o </w:t>
            </w:r>
            <w:proofErr w:type="spellStart"/>
            <w:r w:rsidRPr="008F03BF">
              <w:rPr>
                <w:sz w:val="20"/>
                <w:szCs w:val="20"/>
                <w:lang w:val="en-US"/>
              </w:rPr>
              <w:t>stupnju</w:t>
            </w:r>
            <w:proofErr w:type="spellEnd"/>
            <w:r w:rsidRPr="008F03BF">
              <w:rPr>
                <w:sz w:val="20"/>
                <w:szCs w:val="20"/>
                <w:lang w:val="en-US"/>
              </w:rPr>
              <w:t xml:space="preserve"> </w:t>
            </w:r>
            <w:proofErr w:type="spellStart"/>
            <w:r w:rsidRPr="008F03BF">
              <w:rPr>
                <w:sz w:val="20"/>
                <w:szCs w:val="20"/>
                <w:lang w:val="en-US"/>
              </w:rPr>
              <w:t>ozljede</w:t>
            </w:r>
            <w:proofErr w:type="spellEnd"/>
          </w:p>
          <w:p w14:paraId="67EF400D"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osobu</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privremeno</w:t>
            </w:r>
            <w:proofErr w:type="spellEnd"/>
            <w:r w:rsidRPr="008F03BF">
              <w:rPr>
                <w:sz w:val="20"/>
                <w:szCs w:val="20"/>
                <w:lang w:val="en-US"/>
              </w:rPr>
              <w:t xml:space="preserve"> </w:t>
            </w:r>
            <w:proofErr w:type="spellStart"/>
            <w:r w:rsidRPr="008F03BF">
              <w:rPr>
                <w:sz w:val="20"/>
                <w:szCs w:val="20"/>
                <w:lang w:val="en-US"/>
              </w:rPr>
              <w:t>zbrinuti</w:t>
            </w:r>
            <w:proofErr w:type="spellEnd"/>
            <w:r w:rsidRPr="008F03BF">
              <w:rPr>
                <w:sz w:val="20"/>
                <w:szCs w:val="20"/>
                <w:lang w:val="en-US"/>
              </w:rPr>
              <w:t xml:space="preserve"> u </w:t>
            </w:r>
            <w:proofErr w:type="spellStart"/>
            <w:r w:rsidRPr="008F03BF">
              <w:rPr>
                <w:sz w:val="20"/>
                <w:szCs w:val="20"/>
                <w:lang w:val="en-US"/>
              </w:rPr>
              <w:t>objekt</w:t>
            </w:r>
            <w:proofErr w:type="spellEnd"/>
            <w:r w:rsidRPr="008F03BF">
              <w:rPr>
                <w:sz w:val="20"/>
                <w:szCs w:val="20"/>
                <w:lang w:val="en-US"/>
              </w:rPr>
              <w:t xml:space="preserve"> koji </w:t>
            </w:r>
            <w:proofErr w:type="spellStart"/>
            <w:r w:rsidRPr="008F03BF">
              <w:rPr>
                <w:sz w:val="20"/>
                <w:szCs w:val="20"/>
                <w:lang w:val="en-US"/>
              </w:rPr>
              <w:t>zadovoljava</w:t>
            </w:r>
            <w:proofErr w:type="spellEnd"/>
            <w:r w:rsidRPr="008F03BF">
              <w:rPr>
                <w:sz w:val="20"/>
                <w:szCs w:val="20"/>
                <w:lang w:val="en-US"/>
              </w:rPr>
              <w:t xml:space="preserve"> </w:t>
            </w:r>
            <w:proofErr w:type="spellStart"/>
            <w:r w:rsidRPr="008F03BF">
              <w:rPr>
                <w:sz w:val="20"/>
                <w:szCs w:val="20"/>
                <w:lang w:val="en-US"/>
              </w:rPr>
              <w:t>potrebe</w:t>
            </w:r>
            <w:proofErr w:type="spellEnd"/>
            <w:r w:rsidRPr="008F03BF">
              <w:rPr>
                <w:sz w:val="20"/>
                <w:szCs w:val="20"/>
                <w:lang w:val="en-US"/>
              </w:rPr>
              <w:t xml:space="preserve"> s </w:t>
            </w:r>
            <w:proofErr w:type="spellStart"/>
            <w:r w:rsidRPr="008F03BF">
              <w:rPr>
                <w:sz w:val="20"/>
                <w:szCs w:val="20"/>
                <w:lang w:val="en-US"/>
              </w:rPr>
              <w:t>obzirom</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vrstu</w:t>
            </w:r>
            <w:proofErr w:type="spellEnd"/>
            <w:r w:rsidRPr="008F03BF">
              <w:rPr>
                <w:sz w:val="20"/>
                <w:szCs w:val="20"/>
                <w:lang w:val="en-US"/>
              </w:rPr>
              <w:t xml:space="preserve"> </w:t>
            </w:r>
            <w:proofErr w:type="spellStart"/>
            <w:r w:rsidRPr="008F03BF">
              <w:rPr>
                <w:sz w:val="20"/>
                <w:szCs w:val="20"/>
                <w:lang w:val="en-US"/>
              </w:rPr>
              <w:t>invaliditeta</w:t>
            </w:r>
            <w:proofErr w:type="spellEnd"/>
          </w:p>
          <w:p w14:paraId="6079242A" w14:textId="77777777" w:rsidR="008F03BF" w:rsidRPr="008F03BF" w:rsidRDefault="008F03BF" w:rsidP="008F03BF">
            <w:pPr>
              <w:numPr>
                <w:ilvl w:val="0"/>
                <w:numId w:val="135"/>
              </w:numPr>
              <w:ind w:left="357" w:hanging="357"/>
              <w:contextualSpacing/>
              <w:jc w:val="left"/>
              <w:rPr>
                <w:sz w:val="20"/>
                <w:szCs w:val="20"/>
                <w:lang w:val="en-US"/>
              </w:rPr>
            </w:pPr>
            <w:r w:rsidRPr="008F03BF">
              <w:rPr>
                <w:sz w:val="20"/>
                <w:szCs w:val="20"/>
                <w:lang w:val="en-US"/>
              </w:rPr>
              <w:t xml:space="preserve">u </w:t>
            </w:r>
            <w:proofErr w:type="spellStart"/>
            <w:r w:rsidRPr="008F03BF">
              <w:rPr>
                <w:sz w:val="20"/>
                <w:szCs w:val="20"/>
                <w:lang w:val="en-US"/>
              </w:rPr>
              <w:t>slučaju</w:t>
            </w:r>
            <w:proofErr w:type="spellEnd"/>
            <w:r w:rsidRPr="008F03BF">
              <w:rPr>
                <w:sz w:val="20"/>
                <w:szCs w:val="20"/>
                <w:lang w:val="en-US"/>
              </w:rPr>
              <w:t xml:space="preserve"> </w:t>
            </w:r>
            <w:proofErr w:type="spellStart"/>
            <w:r w:rsidRPr="008F03BF">
              <w:rPr>
                <w:sz w:val="20"/>
                <w:szCs w:val="20"/>
                <w:lang w:val="en-US"/>
              </w:rPr>
              <w:t>nemogućnosti</w:t>
            </w:r>
            <w:proofErr w:type="spellEnd"/>
            <w:r w:rsidRPr="008F03BF">
              <w:rPr>
                <w:sz w:val="20"/>
                <w:szCs w:val="20"/>
                <w:lang w:val="en-US"/>
              </w:rPr>
              <w:t xml:space="preserve"> </w:t>
            </w:r>
            <w:proofErr w:type="spellStart"/>
            <w:r w:rsidRPr="008F03BF">
              <w:rPr>
                <w:sz w:val="20"/>
                <w:szCs w:val="20"/>
                <w:lang w:val="en-US"/>
              </w:rPr>
              <w:t>povratka</w:t>
            </w:r>
            <w:proofErr w:type="spellEnd"/>
            <w:r w:rsidRPr="008F03BF">
              <w:rPr>
                <w:sz w:val="20"/>
                <w:szCs w:val="20"/>
                <w:lang w:val="en-US"/>
              </w:rPr>
              <w:t xml:space="preserve"> </w:t>
            </w:r>
            <w:proofErr w:type="spellStart"/>
            <w:r w:rsidRPr="008F03BF">
              <w:rPr>
                <w:sz w:val="20"/>
                <w:szCs w:val="20"/>
                <w:lang w:val="en-US"/>
              </w:rPr>
              <w:t>na</w:t>
            </w:r>
            <w:proofErr w:type="spellEnd"/>
            <w:r w:rsidRPr="008F03BF">
              <w:rPr>
                <w:sz w:val="20"/>
                <w:szCs w:val="20"/>
                <w:lang w:val="en-US"/>
              </w:rPr>
              <w:t xml:space="preserve"> </w:t>
            </w:r>
            <w:proofErr w:type="spellStart"/>
            <w:r w:rsidRPr="008F03BF">
              <w:rPr>
                <w:sz w:val="20"/>
                <w:szCs w:val="20"/>
                <w:lang w:val="en-US"/>
              </w:rPr>
              <w:t>mjesto</w:t>
            </w:r>
            <w:proofErr w:type="spellEnd"/>
            <w:r w:rsidRPr="008F03BF">
              <w:rPr>
                <w:sz w:val="20"/>
                <w:szCs w:val="20"/>
                <w:lang w:val="en-US"/>
              </w:rPr>
              <w:t xml:space="preserve"> </w:t>
            </w:r>
            <w:proofErr w:type="spellStart"/>
            <w:r w:rsidRPr="008F03BF">
              <w:rPr>
                <w:sz w:val="20"/>
                <w:szCs w:val="20"/>
                <w:lang w:val="en-US"/>
              </w:rPr>
              <w:t>prebivališta</w:t>
            </w:r>
            <w:proofErr w:type="spellEnd"/>
            <w:r w:rsidRPr="008F03BF">
              <w:rPr>
                <w:sz w:val="20"/>
                <w:szCs w:val="20"/>
                <w:lang w:val="en-US"/>
              </w:rPr>
              <w:t xml:space="preserve">, </w:t>
            </w:r>
            <w:proofErr w:type="spellStart"/>
            <w:r w:rsidRPr="008F03BF">
              <w:rPr>
                <w:sz w:val="20"/>
                <w:szCs w:val="20"/>
                <w:lang w:val="en-US"/>
              </w:rPr>
              <w:t>nakon</w:t>
            </w:r>
            <w:proofErr w:type="spellEnd"/>
            <w:r w:rsidRPr="008F03BF">
              <w:rPr>
                <w:sz w:val="20"/>
                <w:szCs w:val="20"/>
                <w:lang w:val="en-US"/>
              </w:rPr>
              <w:t xml:space="preserve"> </w:t>
            </w:r>
            <w:proofErr w:type="spellStart"/>
            <w:r w:rsidRPr="008F03BF">
              <w:rPr>
                <w:sz w:val="20"/>
                <w:szCs w:val="20"/>
                <w:lang w:val="en-US"/>
              </w:rPr>
              <w:t>velike</w:t>
            </w:r>
            <w:proofErr w:type="spellEnd"/>
            <w:r w:rsidRPr="008F03BF">
              <w:rPr>
                <w:sz w:val="20"/>
                <w:szCs w:val="20"/>
                <w:lang w:val="en-US"/>
              </w:rPr>
              <w:t xml:space="preserve"> </w:t>
            </w:r>
            <w:proofErr w:type="spellStart"/>
            <w:r w:rsidRPr="008F03BF">
              <w:rPr>
                <w:sz w:val="20"/>
                <w:szCs w:val="20"/>
                <w:lang w:val="en-US"/>
              </w:rPr>
              <w:t>nesreće</w:t>
            </w:r>
            <w:proofErr w:type="spellEnd"/>
            <w:r w:rsidRPr="008F03BF">
              <w:rPr>
                <w:sz w:val="20"/>
                <w:szCs w:val="20"/>
                <w:lang w:val="en-US"/>
              </w:rPr>
              <w:t xml:space="preserve"> </w:t>
            </w: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privremeni</w:t>
            </w:r>
            <w:proofErr w:type="spellEnd"/>
            <w:r w:rsidRPr="008F03BF">
              <w:rPr>
                <w:sz w:val="20"/>
                <w:szCs w:val="20"/>
                <w:lang w:val="en-US"/>
              </w:rPr>
              <w:t xml:space="preserve"> </w:t>
            </w:r>
            <w:proofErr w:type="spellStart"/>
            <w:r w:rsidRPr="008F03BF">
              <w:rPr>
                <w:sz w:val="20"/>
                <w:szCs w:val="20"/>
                <w:lang w:val="en-US"/>
              </w:rPr>
              <w:t>smještaj</w:t>
            </w:r>
            <w:proofErr w:type="spellEnd"/>
          </w:p>
        </w:tc>
        <w:tc>
          <w:tcPr>
            <w:tcW w:w="3828" w:type="dxa"/>
            <w:vAlign w:val="center"/>
          </w:tcPr>
          <w:p w14:paraId="226D3940" w14:textId="150F3DDB" w:rsidR="008F03BF" w:rsidRPr="008F03BF" w:rsidRDefault="008F03BF" w:rsidP="008F03BF">
            <w:pPr>
              <w:numPr>
                <w:ilvl w:val="0"/>
                <w:numId w:val="52"/>
              </w:numPr>
              <w:autoSpaceDE w:val="0"/>
              <w:autoSpaceDN w:val="0"/>
              <w:adjustRightInd w:val="0"/>
              <w:ind w:left="357" w:hanging="357"/>
              <w:contextualSpacing/>
              <w:jc w:val="left"/>
              <w:rPr>
                <w:sz w:val="20"/>
                <w:szCs w:val="20"/>
              </w:rPr>
            </w:pPr>
            <w:r w:rsidRPr="008F03BF">
              <w:rPr>
                <w:rFonts w:eastAsia="Times New Roman"/>
                <w:sz w:val="20"/>
                <w:szCs w:val="20"/>
              </w:rPr>
              <w:t xml:space="preserve">Općina </w:t>
            </w:r>
            <w:r w:rsidR="002620BD">
              <w:rPr>
                <w:rFonts w:eastAsia="Times New Roman"/>
                <w:sz w:val="20"/>
                <w:szCs w:val="20"/>
              </w:rPr>
              <w:t xml:space="preserve">Novo Virje </w:t>
            </w:r>
            <w:r w:rsidRPr="008F03BF">
              <w:rPr>
                <w:rFonts w:eastAsia="Times New Roman"/>
                <w:b/>
                <w:sz w:val="20"/>
                <w:szCs w:val="20"/>
                <w:u w:val="single"/>
              </w:rPr>
              <w:t>(PRILOG 9.)</w:t>
            </w:r>
          </w:p>
          <w:p w14:paraId="533A057F"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javno zdravstvo Koprivničko-križevačke županije </w:t>
            </w:r>
            <w:r w:rsidRPr="008F03BF">
              <w:rPr>
                <w:b/>
                <w:sz w:val="20"/>
                <w:szCs w:val="20"/>
                <w:u w:val="single"/>
              </w:rPr>
              <w:t>(PRILOG 13.)</w:t>
            </w:r>
            <w:r w:rsidRPr="008F03BF">
              <w:rPr>
                <w:sz w:val="20"/>
                <w:szCs w:val="20"/>
              </w:rPr>
              <w:t xml:space="preserve"> </w:t>
            </w:r>
          </w:p>
          <w:p w14:paraId="73F1AA48"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191E817F" w14:textId="064C04CE" w:rsidR="008F03BF" w:rsidRPr="008F03BF" w:rsidRDefault="002620BD" w:rsidP="008F03BF">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t>Dom zdravlja Koprivničko – križevačke županije</w:t>
            </w:r>
            <w:r w:rsidRPr="008F03BF">
              <w:rPr>
                <w:rFonts w:eastAsia="Times New Roman"/>
                <w:sz w:val="20"/>
                <w:szCs w:val="20"/>
              </w:rPr>
              <w:t xml:space="preserve"> </w:t>
            </w:r>
            <w:r w:rsidR="008F03BF" w:rsidRPr="008F03BF">
              <w:rPr>
                <w:rFonts w:eastAsia="Times New Roman"/>
                <w:b/>
                <w:sz w:val="20"/>
                <w:szCs w:val="20"/>
                <w:u w:val="single"/>
              </w:rPr>
              <w:t>(PRILOG 13.)</w:t>
            </w:r>
          </w:p>
          <w:p w14:paraId="425AA9FF" w14:textId="7A6434A8" w:rsidR="008F03BF" w:rsidRPr="008F03BF" w:rsidRDefault="008F03BF" w:rsidP="008F03BF">
            <w:pPr>
              <w:numPr>
                <w:ilvl w:val="0"/>
                <w:numId w:val="126"/>
              </w:numPr>
              <w:autoSpaceDE w:val="0"/>
              <w:autoSpaceDN w:val="0"/>
              <w:adjustRightInd w:val="0"/>
              <w:ind w:left="357" w:hanging="357"/>
              <w:contextualSpacing/>
              <w:jc w:val="left"/>
              <w:rPr>
                <w:rFonts w:cs="Times New Roman"/>
                <w:sz w:val="20"/>
                <w:szCs w:val="20"/>
              </w:rPr>
            </w:pPr>
            <w:r w:rsidRPr="008F03BF">
              <w:rPr>
                <w:rFonts w:eastAsia="Times New Roman" w:cs="Calibri"/>
                <w:sz w:val="20"/>
                <w:szCs w:val="20"/>
              </w:rPr>
              <w:t xml:space="preserve">Hrvatski zavod za socijalni rad – Područni ured </w:t>
            </w:r>
            <w:r w:rsidR="002620BD">
              <w:rPr>
                <w:rFonts w:eastAsia="Times New Roman" w:cs="Calibri"/>
                <w:sz w:val="20"/>
                <w:szCs w:val="20"/>
              </w:rPr>
              <w:t xml:space="preserve">Đurđevac </w:t>
            </w:r>
            <w:r w:rsidRPr="008F03BF">
              <w:rPr>
                <w:rFonts w:eastAsia="Times New Roman" w:cs="Calibri"/>
                <w:b/>
                <w:bCs/>
                <w:sz w:val="20"/>
                <w:szCs w:val="20"/>
                <w:u w:val="single"/>
              </w:rPr>
              <w:t>(PRILOG 15.)</w:t>
            </w:r>
          </w:p>
          <w:p w14:paraId="2B3872B4" w14:textId="77777777" w:rsidR="008F03BF" w:rsidRPr="008F03BF" w:rsidRDefault="008F03BF" w:rsidP="008F03BF">
            <w:pPr>
              <w:numPr>
                <w:ilvl w:val="0"/>
                <w:numId w:val="126"/>
              </w:numPr>
              <w:spacing w:line="276" w:lineRule="auto"/>
              <w:ind w:left="357" w:hanging="357"/>
              <w:jc w:val="left"/>
              <w:rPr>
                <w:rFonts w:cs="Times New Roman"/>
                <w:sz w:val="20"/>
                <w:szCs w:val="20"/>
              </w:rPr>
            </w:pPr>
            <w:r w:rsidRPr="008F03BF">
              <w:rPr>
                <w:rFonts w:eastAsia="Times New Roman"/>
                <w:sz w:val="20"/>
                <w:szCs w:val="20"/>
              </w:rPr>
              <w:t xml:space="preserve">Povjerenici civilne zaštite </w:t>
            </w:r>
            <w:r w:rsidRPr="008F03BF">
              <w:rPr>
                <w:rFonts w:eastAsia="Times New Roman"/>
                <w:b/>
                <w:sz w:val="20"/>
                <w:szCs w:val="20"/>
                <w:u w:val="single"/>
              </w:rPr>
              <w:t>(PRILOG 6.)</w:t>
            </w:r>
          </w:p>
        </w:tc>
      </w:tr>
      <w:tr w:rsidR="008F03BF" w:rsidRPr="008F03BF" w14:paraId="46D23B3F" w14:textId="77777777" w:rsidTr="002D1430">
        <w:tc>
          <w:tcPr>
            <w:tcW w:w="846" w:type="dxa"/>
            <w:vMerge/>
            <w:vAlign w:val="center"/>
          </w:tcPr>
          <w:p w14:paraId="0BBC8DB6" w14:textId="77777777" w:rsidR="008F03BF" w:rsidRPr="008F03BF" w:rsidRDefault="008F03BF" w:rsidP="008F03BF">
            <w:pPr>
              <w:jc w:val="center"/>
              <w:rPr>
                <w:sz w:val="20"/>
                <w:szCs w:val="20"/>
              </w:rPr>
            </w:pPr>
          </w:p>
        </w:tc>
        <w:tc>
          <w:tcPr>
            <w:tcW w:w="2268" w:type="dxa"/>
            <w:vMerge/>
            <w:vAlign w:val="center"/>
          </w:tcPr>
          <w:p w14:paraId="5B953F7B" w14:textId="77777777" w:rsidR="008F03BF" w:rsidRPr="008F03BF" w:rsidRDefault="008F03BF" w:rsidP="008F03BF">
            <w:pPr>
              <w:jc w:val="center"/>
              <w:rPr>
                <w:sz w:val="20"/>
                <w:szCs w:val="20"/>
              </w:rPr>
            </w:pPr>
          </w:p>
        </w:tc>
        <w:tc>
          <w:tcPr>
            <w:tcW w:w="1701" w:type="dxa"/>
            <w:vAlign w:val="center"/>
          </w:tcPr>
          <w:p w14:paraId="07B12CA6" w14:textId="77777777" w:rsidR="008F03BF" w:rsidRPr="008F03BF" w:rsidRDefault="008F03BF" w:rsidP="008F03BF">
            <w:pPr>
              <w:jc w:val="center"/>
              <w:rPr>
                <w:b/>
                <w:bCs/>
                <w:sz w:val="20"/>
                <w:szCs w:val="20"/>
              </w:rPr>
            </w:pPr>
            <w:r w:rsidRPr="008F03BF">
              <w:rPr>
                <w:b/>
                <w:bCs/>
                <w:sz w:val="20"/>
                <w:szCs w:val="20"/>
              </w:rPr>
              <w:t>Pružanje medicinske i psihološke pomoći</w:t>
            </w:r>
          </w:p>
        </w:tc>
        <w:tc>
          <w:tcPr>
            <w:tcW w:w="5386" w:type="dxa"/>
            <w:vAlign w:val="center"/>
          </w:tcPr>
          <w:p w14:paraId="330AA36A"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medicinsku</w:t>
            </w:r>
            <w:proofErr w:type="spellEnd"/>
            <w:r w:rsidRPr="008F03BF">
              <w:rPr>
                <w:sz w:val="20"/>
                <w:szCs w:val="20"/>
                <w:lang w:val="en-US"/>
              </w:rPr>
              <w:t xml:space="preserve"> </w:t>
            </w:r>
            <w:proofErr w:type="spellStart"/>
            <w:r w:rsidRPr="008F03BF">
              <w:rPr>
                <w:sz w:val="20"/>
                <w:szCs w:val="20"/>
                <w:lang w:val="en-US"/>
              </w:rPr>
              <w:t>skrb</w:t>
            </w:r>
            <w:proofErr w:type="spellEnd"/>
            <w:r w:rsidRPr="008F03BF">
              <w:rPr>
                <w:sz w:val="20"/>
                <w:szCs w:val="20"/>
                <w:lang w:val="en-US"/>
              </w:rPr>
              <w:t xml:space="preserve">, </w:t>
            </w:r>
            <w:proofErr w:type="spellStart"/>
            <w:r w:rsidRPr="008F03BF">
              <w:rPr>
                <w:sz w:val="20"/>
                <w:szCs w:val="20"/>
                <w:lang w:val="en-US"/>
              </w:rPr>
              <w:t>liječenje</w:t>
            </w:r>
            <w:proofErr w:type="spellEnd"/>
            <w:r w:rsidRPr="008F03BF">
              <w:rPr>
                <w:sz w:val="20"/>
                <w:szCs w:val="20"/>
                <w:lang w:val="en-US"/>
              </w:rPr>
              <w:t xml:space="preserve"> </w:t>
            </w:r>
            <w:proofErr w:type="spellStart"/>
            <w:r w:rsidRPr="008F03BF">
              <w:rPr>
                <w:sz w:val="20"/>
                <w:szCs w:val="20"/>
                <w:lang w:val="en-US"/>
              </w:rPr>
              <w:t>i</w:t>
            </w:r>
            <w:proofErr w:type="spellEnd"/>
            <w:r w:rsidRPr="008F03BF">
              <w:rPr>
                <w:sz w:val="20"/>
                <w:szCs w:val="20"/>
                <w:lang w:val="en-US"/>
              </w:rPr>
              <w:t xml:space="preserve"> </w:t>
            </w:r>
            <w:proofErr w:type="spellStart"/>
            <w:r w:rsidRPr="008F03BF">
              <w:rPr>
                <w:sz w:val="20"/>
                <w:szCs w:val="20"/>
                <w:lang w:val="en-US"/>
              </w:rPr>
              <w:t>lijekove</w:t>
            </w:r>
            <w:proofErr w:type="spellEnd"/>
            <w:r w:rsidRPr="008F03BF">
              <w:rPr>
                <w:sz w:val="20"/>
                <w:szCs w:val="20"/>
                <w:lang w:val="en-US"/>
              </w:rPr>
              <w:t xml:space="preserve"> </w:t>
            </w:r>
          </w:p>
          <w:p w14:paraId="3A2BDB72" w14:textId="77777777" w:rsidR="008F03BF" w:rsidRPr="008F03BF" w:rsidRDefault="008F03BF" w:rsidP="008F03BF">
            <w:pPr>
              <w:numPr>
                <w:ilvl w:val="0"/>
                <w:numId w:val="135"/>
              </w:numPr>
              <w:ind w:left="357" w:hanging="357"/>
              <w:contextualSpacing/>
              <w:jc w:val="left"/>
              <w:rPr>
                <w:sz w:val="20"/>
                <w:szCs w:val="20"/>
                <w:lang w:val="en-US"/>
              </w:rPr>
            </w:pPr>
            <w:proofErr w:type="spellStart"/>
            <w:r w:rsidRPr="008F03BF">
              <w:rPr>
                <w:sz w:val="20"/>
                <w:szCs w:val="20"/>
                <w:lang w:val="en-US"/>
              </w:rPr>
              <w:t>osobi</w:t>
            </w:r>
            <w:proofErr w:type="spellEnd"/>
            <w:r w:rsidRPr="008F03BF">
              <w:rPr>
                <w:sz w:val="20"/>
                <w:szCs w:val="20"/>
                <w:lang w:val="en-US"/>
              </w:rPr>
              <w:t xml:space="preserve"> je </w:t>
            </w:r>
            <w:proofErr w:type="spellStart"/>
            <w:r w:rsidRPr="008F03BF">
              <w:rPr>
                <w:sz w:val="20"/>
                <w:szCs w:val="20"/>
                <w:lang w:val="en-US"/>
              </w:rPr>
              <w:t>potrebno</w:t>
            </w:r>
            <w:proofErr w:type="spellEnd"/>
            <w:r w:rsidRPr="008F03BF">
              <w:rPr>
                <w:sz w:val="20"/>
                <w:szCs w:val="20"/>
                <w:lang w:val="en-US"/>
              </w:rPr>
              <w:t xml:space="preserve"> </w:t>
            </w:r>
            <w:proofErr w:type="spellStart"/>
            <w:r w:rsidRPr="008F03BF">
              <w:rPr>
                <w:sz w:val="20"/>
                <w:szCs w:val="20"/>
                <w:lang w:val="en-US"/>
              </w:rPr>
              <w:t>osigurati</w:t>
            </w:r>
            <w:proofErr w:type="spellEnd"/>
            <w:r w:rsidRPr="008F03BF">
              <w:rPr>
                <w:sz w:val="20"/>
                <w:szCs w:val="20"/>
                <w:lang w:val="en-US"/>
              </w:rPr>
              <w:t xml:space="preserve"> </w:t>
            </w:r>
            <w:proofErr w:type="spellStart"/>
            <w:r w:rsidRPr="008F03BF">
              <w:rPr>
                <w:sz w:val="20"/>
                <w:szCs w:val="20"/>
                <w:lang w:val="en-US"/>
              </w:rPr>
              <w:t>adekvatnu</w:t>
            </w:r>
            <w:proofErr w:type="spellEnd"/>
            <w:r w:rsidRPr="008F03BF">
              <w:rPr>
                <w:sz w:val="20"/>
                <w:szCs w:val="20"/>
                <w:lang w:val="en-US"/>
              </w:rPr>
              <w:t xml:space="preserve"> </w:t>
            </w:r>
            <w:proofErr w:type="spellStart"/>
            <w:r w:rsidRPr="008F03BF">
              <w:rPr>
                <w:sz w:val="20"/>
                <w:szCs w:val="20"/>
                <w:lang w:val="en-US"/>
              </w:rPr>
              <w:t>psihološku</w:t>
            </w:r>
            <w:proofErr w:type="spellEnd"/>
            <w:r w:rsidRPr="008F03BF">
              <w:rPr>
                <w:sz w:val="20"/>
                <w:szCs w:val="20"/>
                <w:lang w:val="en-US"/>
              </w:rPr>
              <w:t xml:space="preserve"> </w:t>
            </w:r>
            <w:proofErr w:type="spellStart"/>
            <w:r w:rsidRPr="008F03BF">
              <w:rPr>
                <w:sz w:val="20"/>
                <w:szCs w:val="20"/>
                <w:lang w:val="en-US"/>
              </w:rPr>
              <w:t>pomoć</w:t>
            </w:r>
            <w:proofErr w:type="spellEnd"/>
            <w:r w:rsidRPr="008F03BF">
              <w:rPr>
                <w:sz w:val="20"/>
                <w:szCs w:val="20"/>
                <w:lang w:val="en-US"/>
              </w:rPr>
              <w:t xml:space="preserve"> </w:t>
            </w:r>
          </w:p>
        </w:tc>
        <w:tc>
          <w:tcPr>
            <w:tcW w:w="3828" w:type="dxa"/>
            <w:vAlign w:val="center"/>
          </w:tcPr>
          <w:p w14:paraId="3F8E7842" w14:textId="023CF657" w:rsidR="008F03BF" w:rsidRPr="008F03BF" w:rsidRDefault="002620BD" w:rsidP="008F03BF">
            <w:pPr>
              <w:numPr>
                <w:ilvl w:val="0"/>
                <w:numId w:val="137"/>
              </w:numPr>
              <w:ind w:left="357" w:hanging="357"/>
              <w:contextualSpacing/>
              <w:jc w:val="left"/>
              <w:rPr>
                <w:sz w:val="20"/>
                <w:szCs w:val="20"/>
              </w:rPr>
            </w:pPr>
            <w:r w:rsidRPr="008F03BF">
              <w:rPr>
                <w:sz w:val="20"/>
                <w:szCs w:val="20"/>
              </w:rPr>
              <w:t>Zavod za javno zdravstvo Koprivničko-</w:t>
            </w:r>
            <w:r w:rsidR="008F03BF" w:rsidRPr="008F03BF">
              <w:rPr>
                <w:sz w:val="20"/>
                <w:szCs w:val="20"/>
              </w:rPr>
              <w:t xml:space="preserve">križevačke županije </w:t>
            </w:r>
            <w:r w:rsidR="008F03BF" w:rsidRPr="008F03BF">
              <w:rPr>
                <w:b/>
                <w:sz w:val="20"/>
                <w:szCs w:val="20"/>
                <w:u w:val="single"/>
              </w:rPr>
              <w:t>(PRILOG 13.)</w:t>
            </w:r>
            <w:r w:rsidR="008F03BF" w:rsidRPr="008F03BF">
              <w:rPr>
                <w:sz w:val="20"/>
                <w:szCs w:val="20"/>
              </w:rPr>
              <w:t xml:space="preserve"> </w:t>
            </w:r>
          </w:p>
          <w:p w14:paraId="57A85FA1" w14:textId="77777777" w:rsidR="008F03BF" w:rsidRPr="008F03BF" w:rsidRDefault="008F03BF" w:rsidP="008F03BF">
            <w:pPr>
              <w:numPr>
                <w:ilvl w:val="0"/>
                <w:numId w:val="137"/>
              </w:numPr>
              <w:ind w:left="357" w:hanging="357"/>
              <w:contextualSpacing/>
              <w:jc w:val="left"/>
              <w:rPr>
                <w:sz w:val="20"/>
                <w:szCs w:val="20"/>
              </w:rPr>
            </w:pPr>
            <w:r w:rsidRPr="008F03BF">
              <w:rPr>
                <w:sz w:val="20"/>
                <w:szCs w:val="20"/>
              </w:rPr>
              <w:t xml:space="preserve">Zavod za hitnu medicinu Koprivničko-križevačke  županije </w:t>
            </w:r>
            <w:r w:rsidRPr="008F03BF">
              <w:rPr>
                <w:b/>
                <w:sz w:val="20"/>
                <w:szCs w:val="20"/>
                <w:u w:val="single"/>
              </w:rPr>
              <w:t>(PRILOG 13.)</w:t>
            </w:r>
          </w:p>
          <w:p w14:paraId="582C1A6A" w14:textId="77777777" w:rsidR="002620BD" w:rsidRPr="002620BD" w:rsidRDefault="002620BD" w:rsidP="002620BD">
            <w:pPr>
              <w:numPr>
                <w:ilvl w:val="0"/>
                <w:numId w:val="54"/>
              </w:numPr>
              <w:autoSpaceDE w:val="0"/>
              <w:autoSpaceDN w:val="0"/>
              <w:adjustRightInd w:val="0"/>
              <w:ind w:left="357" w:hanging="357"/>
              <w:jc w:val="left"/>
              <w:rPr>
                <w:rFonts w:eastAsia="Times New Roman"/>
                <w:sz w:val="20"/>
                <w:szCs w:val="20"/>
              </w:rPr>
            </w:pPr>
            <w:r>
              <w:rPr>
                <w:rFonts w:eastAsia="Times New Roman"/>
                <w:sz w:val="20"/>
                <w:szCs w:val="20"/>
              </w:rPr>
              <w:lastRenderedPageBreak/>
              <w:t>Dom zdravlja Koprivničko – križevačke županije</w:t>
            </w:r>
            <w:r w:rsidRPr="008F03BF">
              <w:rPr>
                <w:rFonts w:eastAsia="Times New Roman"/>
                <w:sz w:val="20"/>
                <w:szCs w:val="20"/>
              </w:rPr>
              <w:t xml:space="preserve"> </w:t>
            </w:r>
            <w:r w:rsidR="008F03BF" w:rsidRPr="008F03BF">
              <w:rPr>
                <w:rFonts w:eastAsia="Times New Roman"/>
                <w:b/>
                <w:sz w:val="20"/>
                <w:szCs w:val="20"/>
                <w:u w:val="single"/>
              </w:rPr>
              <w:t>(PRILOG 13.)</w:t>
            </w:r>
          </w:p>
          <w:p w14:paraId="7A526AA5" w14:textId="6F8E6882" w:rsidR="008F03BF" w:rsidRPr="008F03BF" w:rsidRDefault="008F03BF" w:rsidP="002620BD">
            <w:pPr>
              <w:numPr>
                <w:ilvl w:val="0"/>
                <w:numId w:val="54"/>
              </w:numPr>
              <w:autoSpaceDE w:val="0"/>
              <w:autoSpaceDN w:val="0"/>
              <w:adjustRightInd w:val="0"/>
              <w:ind w:left="357" w:hanging="357"/>
              <w:jc w:val="left"/>
              <w:rPr>
                <w:rFonts w:eastAsia="Times New Roman"/>
                <w:sz w:val="20"/>
                <w:szCs w:val="20"/>
              </w:rPr>
            </w:pPr>
            <w:r w:rsidRPr="008F03BF">
              <w:rPr>
                <w:rFonts w:eastAsia="Times New Roman" w:cs="Calibri"/>
                <w:sz w:val="20"/>
                <w:szCs w:val="20"/>
              </w:rPr>
              <w:t xml:space="preserve">Hrvatski zavod za socijalni rad – Područni ured </w:t>
            </w:r>
            <w:r w:rsidR="006C6607">
              <w:rPr>
                <w:rFonts w:eastAsia="Times New Roman" w:cs="Calibri"/>
                <w:sz w:val="20"/>
                <w:szCs w:val="20"/>
              </w:rPr>
              <w:t>Đurđevac</w:t>
            </w:r>
            <w:r w:rsidRPr="008F03BF">
              <w:rPr>
                <w:rFonts w:eastAsia="Times New Roman" w:cs="Calibri"/>
                <w:sz w:val="20"/>
                <w:szCs w:val="20"/>
              </w:rPr>
              <w:t xml:space="preserve"> </w:t>
            </w:r>
            <w:r w:rsidRPr="008F03BF">
              <w:rPr>
                <w:rFonts w:eastAsia="Times New Roman" w:cs="Calibri"/>
                <w:b/>
                <w:bCs/>
                <w:sz w:val="20"/>
                <w:szCs w:val="20"/>
                <w:u w:val="single"/>
              </w:rPr>
              <w:t>(PRILOG 15.)</w:t>
            </w:r>
          </w:p>
        </w:tc>
      </w:tr>
    </w:tbl>
    <w:p w14:paraId="2EFE4281" w14:textId="77777777" w:rsidR="002620BD" w:rsidRDefault="002620BD" w:rsidP="008F03BF">
      <w:pPr>
        <w:sectPr w:rsidR="002620BD" w:rsidSect="00A709D6">
          <w:pgSz w:w="16838" w:h="11906" w:orient="landscape"/>
          <w:pgMar w:top="1417" w:right="1417" w:bottom="1417" w:left="1417" w:header="708" w:footer="708" w:gutter="0"/>
          <w:cols w:space="708"/>
          <w:docGrid w:linePitch="360"/>
        </w:sectPr>
      </w:pPr>
    </w:p>
    <w:p w14:paraId="002CC48B" w14:textId="0C06E2FB" w:rsidR="008F03BF" w:rsidRDefault="002620BD" w:rsidP="002620BD">
      <w:pPr>
        <w:pStyle w:val="Naslov2"/>
      </w:pPr>
      <w:bookmarkStart w:id="136" w:name="_Toc155255156"/>
      <w:bookmarkStart w:id="137" w:name="_Toc165872718"/>
      <w:r>
        <w:lastRenderedPageBreak/>
        <w:t>EVAKUACIJA I ZBRINJAVANJE TURISTA U SLUČAJU VELIKIH NESREĆA I KATASTROFA</w:t>
      </w:r>
      <w:bookmarkEnd w:id="136"/>
      <w:bookmarkEnd w:id="137"/>
    </w:p>
    <w:tbl>
      <w:tblPr>
        <w:tblStyle w:val="Reetkatablice10"/>
        <w:tblW w:w="0" w:type="auto"/>
        <w:jc w:val="center"/>
        <w:tblLook w:val="04A0" w:firstRow="1" w:lastRow="0" w:firstColumn="1" w:lastColumn="0" w:noHBand="0" w:noVBand="1"/>
      </w:tblPr>
      <w:tblGrid>
        <w:gridCol w:w="4531"/>
        <w:gridCol w:w="4529"/>
      </w:tblGrid>
      <w:tr w:rsidR="002620BD" w:rsidRPr="002620BD" w14:paraId="00C7DD8A" w14:textId="77777777" w:rsidTr="002620BD">
        <w:trPr>
          <w:trHeight w:val="596"/>
          <w:jc w:val="center"/>
        </w:trPr>
        <w:tc>
          <w:tcPr>
            <w:tcW w:w="4531" w:type="dxa"/>
            <w:shd w:val="clear" w:color="auto" w:fill="auto"/>
            <w:vAlign w:val="center"/>
          </w:tcPr>
          <w:p w14:paraId="45BF1F08" w14:textId="77777777" w:rsidR="002620BD" w:rsidRPr="002620BD" w:rsidRDefault="002620BD" w:rsidP="002620BD">
            <w:pPr>
              <w:jc w:val="center"/>
              <w:rPr>
                <w:rFonts w:cstheme="minorBidi"/>
                <w:b/>
                <w:sz w:val="20"/>
                <w:szCs w:val="20"/>
                <w:lang w:eastAsia="en-US"/>
              </w:rPr>
            </w:pPr>
            <w:r w:rsidRPr="002620BD">
              <w:rPr>
                <w:rFonts w:cstheme="minorBidi"/>
                <w:b/>
                <w:sz w:val="20"/>
                <w:szCs w:val="20"/>
                <w:lang w:eastAsia="en-US"/>
              </w:rPr>
              <w:t>PRIJETNJA</w:t>
            </w:r>
          </w:p>
        </w:tc>
        <w:tc>
          <w:tcPr>
            <w:tcW w:w="4529" w:type="dxa"/>
            <w:shd w:val="clear" w:color="auto" w:fill="auto"/>
            <w:vAlign w:val="center"/>
          </w:tcPr>
          <w:p w14:paraId="501640FC" w14:textId="77777777" w:rsidR="002620BD" w:rsidRPr="002620BD" w:rsidRDefault="002620BD" w:rsidP="002620BD">
            <w:pPr>
              <w:jc w:val="center"/>
              <w:rPr>
                <w:rFonts w:cstheme="minorBidi"/>
                <w:b/>
                <w:sz w:val="20"/>
                <w:szCs w:val="20"/>
                <w:lang w:eastAsia="en-US"/>
              </w:rPr>
            </w:pPr>
            <w:r w:rsidRPr="002620BD">
              <w:rPr>
                <w:rFonts w:cstheme="minorBidi"/>
                <w:b/>
                <w:sz w:val="20"/>
                <w:szCs w:val="20"/>
                <w:lang w:eastAsia="en-US"/>
              </w:rPr>
              <w:t>POSTUPAK PRI EVAKUACIJI I  ZBRINJAVANJU TURISTA</w:t>
            </w:r>
          </w:p>
        </w:tc>
      </w:tr>
      <w:tr w:rsidR="002620BD" w:rsidRPr="002620BD" w14:paraId="223B9271" w14:textId="77777777" w:rsidTr="002620BD">
        <w:trPr>
          <w:jc w:val="center"/>
        </w:trPr>
        <w:tc>
          <w:tcPr>
            <w:tcW w:w="4531" w:type="dxa"/>
            <w:shd w:val="clear" w:color="auto" w:fill="auto"/>
            <w:vAlign w:val="center"/>
          </w:tcPr>
          <w:p w14:paraId="0E8AB062" w14:textId="77777777" w:rsidR="002620BD" w:rsidRPr="002620BD" w:rsidRDefault="002620BD" w:rsidP="002620BD">
            <w:pPr>
              <w:jc w:val="center"/>
              <w:rPr>
                <w:rFonts w:cstheme="minorBidi"/>
                <w:bCs/>
                <w:sz w:val="20"/>
                <w:szCs w:val="20"/>
                <w:lang w:eastAsia="en-US"/>
              </w:rPr>
            </w:pPr>
            <w:r w:rsidRPr="002620BD">
              <w:rPr>
                <w:rFonts w:cstheme="minorBidi"/>
                <w:bCs/>
                <w:sz w:val="20"/>
                <w:szCs w:val="20"/>
                <w:lang w:eastAsia="en-US"/>
              </w:rPr>
              <w:t>POTRES</w:t>
            </w:r>
          </w:p>
        </w:tc>
        <w:tc>
          <w:tcPr>
            <w:tcW w:w="4529" w:type="dxa"/>
            <w:shd w:val="clear" w:color="auto" w:fill="auto"/>
            <w:vAlign w:val="center"/>
          </w:tcPr>
          <w:p w14:paraId="799D4A62"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 xml:space="preserve">Obrađeno u Poglavlju 5.1.  </w:t>
            </w:r>
          </w:p>
        </w:tc>
      </w:tr>
      <w:tr w:rsidR="002620BD" w:rsidRPr="002620BD" w14:paraId="7335E34A" w14:textId="77777777" w:rsidTr="002620BD">
        <w:trPr>
          <w:jc w:val="center"/>
        </w:trPr>
        <w:tc>
          <w:tcPr>
            <w:tcW w:w="4531" w:type="dxa"/>
            <w:shd w:val="clear" w:color="auto" w:fill="auto"/>
            <w:vAlign w:val="center"/>
          </w:tcPr>
          <w:p w14:paraId="626DCC72" w14:textId="77777777" w:rsidR="002620BD" w:rsidRPr="002620BD" w:rsidRDefault="002620BD" w:rsidP="002620BD">
            <w:pPr>
              <w:jc w:val="center"/>
              <w:rPr>
                <w:rFonts w:cstheme="minorBidi"/>
                <w:bCs/>
                <w:sz w:val="20"/>
                <w:szCs w:val="20"/>
                <w:lang w:eastAsia="en-US"/>
              </w:rPr>
            </w:pPr>
            <w:r w:rsidRPr="002620BD">
              <w:rPr>
                <w:rFonts w:cstheme="minorBidi"/>
                <w:bCs/>
                <w:sz w:val="20"/>
                <w:szCs w:val="20"/>
                <w:lang w:eastAsia="en-US"/>
              </w:rPr>
              <w:t>POPLAVE</w:t>
            </w:r>
          </w:p>
        </w:tc>
        <w:tc>
          <w:tcPr>
            <w:tcW w:w="4529" w:type="dxa"/>
            <w:shd w:val="clear" w:color="auto" w:fill="auto"/>
            <w:vAlign w:val="center"/>
          </w:tcPr>
          <w:p w14:paraId="294911A0"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Obrađeno u Poglavlju 5.2.</w:t>
            </w:r>
          </w:p>
        </w:tc>
      </w:tr>
      <w:tr w:rsidR="002620BD" w:rsidRPr="002620BD" w14:paraId="0C8AE7F3" w14:textId="77777777" w:rsidTr="002620BD">
        <w:trPr>
          <w:jc w:val="center"/>
        </w:trPr>
        <w:tc>
          <w:tcPr>
            <w:tcW w:w="4531" w:type="dxa"/>
            <w:shd w:val="clear" w:color="auto" w:fill="auto"/>
            <w:vAlign w:val="center"/>
          </w:tcPr>
          <w:p w14:paraId="755D889D" w14:textId="77777777" w:rsidR="002620BD" w:rsidRPr="002620BD" w:rsidRDefault="002620BD" w:rsidP="002620BD">
            <w:pPr>
              <w:jc w:val="center"/>
              <w:rPr>
                <w:rFonts w:cstheme="minorBidi"/>
                <w:bCs/>
                <w:sz w:val="20"/>
                <w:szCs w:val="20"/>
                <w:lang w:eastAsia="en-US"/>
              </w:rPr>
            </w:pPr>
            <w:r w:rsidRPr="002620BD">
              <w:rPr>
                <w:rFonts w:cstheme="minorBidi"/>
                <w:bCs/>
                <w:sz w:val="20"/>
                <w:szCs w:val="20"/>
                <w:lang w:eastAsia="en-US"/>
              </w:rPr>
              <w:t>EPIDEMIJE I PANDEMIJE, POJAVA BOLESTI BILJNIH POLJOPRIVREDNIH PROIZVODA, POJAVA ZARAZNIH BOLESTI ŽIVOTINJA</w:t>
            </w:r>
          </w:p>
        </w:tc>
        <w:tc>
          <w:tcPr>
            <w:tcW w:w="4529" w:type="dxa"/>
            <w:shd w:val="clear" w:color="auto" w:fill="auto"/>
            <w:vAlign w:val="center"/>
          </w:tcPr>
          <w:p w14:paraId="204EDD42"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Obrađeno u Poglavlju 5.3.</w:t>
            </w:r>
          </w:p>
        </w:tc>
      </w:tr>
      <w:tr w:rsidR="002620BD" w:rsidRPr="002620BD" w14:paraId="4DA99224" w14:textId="77777777" w:rsidTr="002620BD">
        <w:trPr>
          <w:jc w:val="center"/>
        </w:trPr>
        <w:tc>
          <w:tcPr>
            <w:tcW w:w="4531" w:type="dxa"/>
            <w:shd w:val="clear" w:color="auto" w:fill="auto"/>
            <w:vAlign w:val="center"/>
          </w:tcPr>
          <w:p w14:paraId="47F106E1" w14:textId="77777777" w:rsidR="002620BD" w:rsidRPr="002620BD" w:rsidRDefault="002620BD" w:rsidP="002620BD">
            <w:pPr>
              <w:jc w:val="center"/>
              <w:rPr>
                <w:rFonts w:cstheme="minorBidi"/>
                <w:bCs/>
                <w:sz w:val="20"/>
                <w:szCs w:val="20"/>
                <w:lang w:eastAsia="en-US"/>
              </w:rPr>
            </w:pPr>
            <w:r w:rsidRPr="002620BD">
              <w:rPr>
                <w:rFonts w:cstheme="minorBidi"/>
                <w:bCs/>
                <w:sz w:val="20"/>
                <w:szCs w:val="20"/>
                <w:lang w:eastAsia="en-US"/>
              </w:rPr>
              <w:t>EKSTREMNE TEMPERATURE, TUČA, MRAZ I SUŠA</w:t>
            </w:r>
          </w:p>
        </w:tc>
        <w:tc>
          <w:tcPr>
            <w:tcW w:w="4529" w:type="dxa"/>
            <w:shd w:val="clear" w:color="auto" w:fill="auto"/>
            <w:vAlign w:val="center"/>
          </w:tcPr>
          <w:p w14:paraId="04A1C906"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 xml:space="preserve">Obrađeno u Poglavlju 5.4. </w:t>
            </w:r>
          </w:p>
        </w:tc>
      </w:tr>
      <w:tr w:rsidR="002620BD" w:rsidRPr="002620BD" w14:paraId="5C20432B" w14:textId="77777777" w:rsidTr="002620BD">
        <w:trPr>
          <w:jc w:val="center"/>
        </w:trPr>
        <w:tc>
          <w:tcPr>
            <w:tcW w:w="4531" w:type="dxa"/>
            <w:shd w:val="clear" w:color="auto" w:fill="auto"/>
            <w:vAlign w:val="center"/>
          </w:tcPr>
          <w:p w14:paraId="7D585A4C" w14:textId="174674FD" w:rsidR="002620BD" w:rsidRPr="002620BD" w:rsidRDefault="002620BD" w:rsidP="002620BD">
            <w:pPr>
              <w:jc w:val="center"/>
              <w:rPr>
                <w:rFonts w:cstheme="minorBidi"/>
                <w:bCs/>
                <w:sz w:val="20"/>
                <w:szCs w:val="20"/>
                <w:lang w:eastAsia="en-US"/>
              </w:rPr>
            </w:pPr>
            <w:r w:rsidRPr="002620BD">
              <w:rPr>
                <w:rFonts w:cstheme="minorBidi"/>
                <w:bCs/>
                <w:sz w:val="20"/>
                <w:szCs w:val="20"/>
                <w:lang w:eastAsia="en-US"/>
              </w:rPr>
              <w:t>INDUSTRIJSKE NESREĆE</w:t>
            </w:r>
          </w:p>
        </w:tc>
        <w:tc>
          <w:tcPr>
            <w:tcW w:w="4529" w:type="dxa"/>
            <w:shd w:val="clear" w:color="auto" w:fill="auto"/>
            <w:vAlign w:val="center"/>
          </w:tcPr>
          <w:p w14:paraId="418D130A"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 xml:space="preserve">Obrađeno u Poglavlju 5.5. </w:t>
            </w:r>
          </w:p>
        </w:tc>
      </w:tr>
      <w:tr w:rsidR="002620BD" w:rsidRPr="002620BD" w14:paraId="1BA34D44" w14:textId="77777777" w:rsidTr="002620BD">
        <w:trPr>
          <w:jc w:val="center"/>
        </w:trPr>
        <w:tc>
          <w:tcPr>
            <w:tcW w:w="4531" w:type="dxa"/>
            <w:shd w:val="clear" w:color="auto" w:fill="auto"/>
            <w:vAlign w:val="center"/>
          </w:tcPr>
          <w:p w14:paraId="5CBDAEF9" w14:textId="00757A98" w:rsidR="002620BD" w:rsidRPr="002620BD" w:rsidRDefault="002620BD" w:rsidP="002620BD">
            <w:pPr>
              <w:jc w:val="center"/>
              <w:rPr>
                <w:rFonts w:cstheme="minorBidi"/>
                <w:bCs/>
                <w:sz w:val="20"/>
                <w:szCs w:val="20"/>
                <w:lang w:eastAsia="en-US"/>
              </w:rPr>
            </w:pPr>
            <w:r>
              <w:rPr>
                <w:rFonts w:cstheme="minorBidi"/>
                <w:bCs/>
                <w:sz w:val="20"/>
                <w:szCs w:val="20"/>
                <w:lang w:eastAsia="en-US"/>
              </w:rPr>
              <w:t>KLIZIŠTA</w:t>
            </w:r>
          </w:p>
        </w:tc>
        <w:tc>
          <w:tcPr>
            <w:tcW w:w="4529" w:type="dxa"/>
            <w:shd w:val="clear" w:color="auto" w:fill="auto"/>
            <w:vAlign w:val="center"/>
          </w:tcPr>
          <w:p w14:paraId="73EE64F0"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Obrađeno u Poglavlju 5.6.</w:t>
            </w:r>
          </w:p>
        </w:tc>
      </w:tr>
    </w:tbl>
    <w:p w14:paraId="1AE76C0A" w14:textId="77777777" w:rsidR="002620BD" w:rsidRDefault="002620BD" w:rsidP="002620BD"/>
    <w:tbl>
      <w:tblPr>
        <w:tblStyle w:val="Reetkatablice11"/>
        <w:tblW w:w="0" w:type="auto"/>
        <w:tblLook w:val="04A0" w:firstRow="1" w:lastRow="0" w:firstColumn="1" w:lastColumn="0" w:noHBand="0" w:noVBand="1"/>
      </w:tblPr>
      <w:tblGrid>
        <w:gridCol w:w="4530"/>
        <w:gridCol w:w="4530"/>
      </w:tblGrid>
      <w:tr w:rsidR="002620BD" w:rsidRPr="002620BD" w14:paraId="1973B520" w14:textId="77777777" w:rsidTr="002D1430">
        <w:trPr>
          <w:trHeight w:val="405"/>
        </w:trPr>
        <w:tc>
          <w:tcPr>
            <w:tcW w:w="4530" w:type="dxa"/>
            <w:vAlign w:val="center"/>
          </w:tcPr>
          <w:p w14:paraId="1C395353" w14:textId="77777777" w:rsidR="002620BD" w:rsidRPr="002620BD" w:rsidRDefault="002620BD" w:rsidP="002620BD">
            <w:pPr>
              <w:jc w:val="center"/>
              <w:rPr>
                <w:rFonts w:cstheme="minorBidi"/>
                <w:b/>
                <w:sz w:val="20"/>
                <w:szCs w:val="20"/>
                <w:lang w:eastAsia="en-US"/>
              </w:rPr>
            </w:pPr>
            <w:r w:rsidRPr="002620BD">
              <w:rPr>
                <w:rFonts w:cstheme="minorBidi"/>
                <w:b/>
                <w:sz w:val="20"/>
                <w:szCs w:val="20"/>
                <w:lang w:eastAsia="en-US"/>
              </w:rPr>
              <w:t>ZBRINJAVANJE TURISTA</w:t>
            </w:r>
          </w:p>
        </w:tc>
        <w:tc>
          <w:tcPr>
            <w:tcW w:w="4530" w:type="dxa"/>
            <w:vAlign w:val="center"/>
          </w:tcPr>
          <w:p w14:paraId="5E3E5C9C" w14:textId="77777777" w:rsidR="002620BD" w:rsidRPr="002620BD" w:rsidRDefault="002620BD" w:rsidP="002620BD">
            <w:pPr>
              <w:jc w:val="center"/>
              <w:rPr>
                <w:rFonts w:cstheme="minorBidi"/>
                <w:b/>
                <w:sz w:val="20"/>
                <w:szCs w:val="20"/>
                <w:lang w:eastAsia="en-US"/>
              </w:rPr>
            </w:pPr>
            <w:r w:rsidRPr="002620BD">
              <w:rPr>
                <w:rFonts w:cstheme="minorBidi"/>
                <w:b/>
                <w:sz w:val="20"/>
                <w:szCs w:val="20"/>
                <w:lang w:eastAsia="en-US"/>
              </w:rPr>
              <w:t>SUDIONICI I KAPACITETI</w:t>
            </w:r>
          </w:p>
        </w:tc>
      </w:tr>
      <w:tr w:rsidR="002620BD" w:rsidRPr="002620BD" w14:paraId="149FEBB3" w14:textId="77777777" w:rsidTr="002D1430">
        <w:tc>
          <w:tcPr>
            <w:tcW w:w="4530" w:type="dxa"/>
            <w:vAlign w:val="center"/>
          </w:tcPr>
          <w:p w14:paraId="06F8480C"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Adekvatni čvrsti objekt (školska/sportska dvorana ili slična dvorana sa sanitarnim čvorom, kuhinjom i najnužnijim servisnim priborom) osiguran za smještaj stanovništva (turista) te kapacitet objekta</w:t>
            </w:r>
          </w:p>
        </w:tc>
        <w:tc>
          <w:tcPr>
            <w:tcW w:w="4530" w:type="dxa"/>
            <w:vAlign w:val="center"/>
          </w:tcPr>
          <w:p w14:paraId="7DF0A968" w14:textId="1A2FDBAE" w:rsidR="002620BD" w:rsidRPr="002620BD" w:rsidRDefault="002620BD" w:rsidP="002620BD">
            <w:pPr>
              <w:numPr>
                <w:ilvl w:val="0"/>
                <w:numId w:val="139"/>
              </w:numPr>
              <w:ind w:left="357" w:hanging="357"/>
              <w:contextualSpacing/>
              <w:jc w:val="left"/>
              <w:rPr>
                <w:rFonts w:cstheme="minorBidi"/>
                <w:b/>
                <w:i/>
                <w:sz w:val="20"/>
                <w:szCs w:val="20"/>
                <w:u w:val="single"/>
                <w:lang w:eastAsia="en-US"/>
              </w:rPr>
            </w:pPr>
            <w:r w:rsidRPr="002620BD">
              <w:rPr>
                <w:rFonts w:cstheme="minorBidi"/>
                <w:sz w:val="20"/>
                <w:szCs w:val="20"/>
                <w:lang w:eastAsia="en-US"/>
              </w:rPr>
              <w:t xml:space="preserve">pregled smještajnih kapaciteta i lokacija na kojima će se organizirati nabava i priprema hrane </w:t>
            </w:r>
            <w:r w:rsidRPr="002620BD">
              <w:rPr>
                <w:rFonts w:cstheme="minorBidi"/>
                <w:b/>
                <w:bCs/>
                <w:sz w:val="20"/>
                <w:szCs w:val="20"/>
                <w:u w:val="single"/>
                <w:lang w:eastAsia="en-US"/>
              </w:rPr>
              <w:t xml:space="preserve">(PRILOG </w:t>
            </w:r>
            <w:r>
              <w:rPr>
                <w:rFonts w:cstheme="minorBidi"/>
                <w:b/>
                <w:bCs/>
                <w:sz w:val="20"/>
                <w:szCs w:val="20"/>
                <w:u w:val="single"/>
                <w:lang w:eastAsia="en-US"/>
              </w:rPr>
              <w:t>39</w:t>
            </w:r>
            <w:r w:rsidRPr="002620BD">
              <w:rPr>
                <w:rFonts w:cstheme="minorBidi"/>
                <w:b/>
                <w:bCs/>
                <w:sz w:val="20"/>
                <w:szCs w:val="20"/>
                <w:u w:val="single"/>
                <w:lang w:eastAsia="en-US"/>
              </w:rPr>
              <w:t>.)</w:t>
            </w:r>
          </w:p>
        </w:tc>
      </w:tr>
      <w:tr w:rsidR="002620BD" w:rsidRPr="002620BD" w14:paraId="0D8C4B70" w14:textId="77777777" w:rsidTr="002D1430">
        <w:tc>
          <w:tcPr>
            <w:tcW w:w="4530" w:type="dxa"/>
            <w:vAlign w:val="center"/>
          </w:tcPr>
          <w:p w14:paraId="562201AD"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Opskrba živežnim namirnicama i ostalim artiklima koje su potrebne kod zbrinjavanja stanovništva (turista) (naziv pravne osobe, adresa i broj telefona/mobitela odgovorne osobe)</w:t>
            </w:r>
          </w:p>
        </w:tc>
        <w:tc>
          <w:tcPr>
            <w:tcW w:w="4530" w:type="dxa"/>
            <w:vAlign w:val="center"/>
          </w:tcPr>
          <w:p w14:paraId="71A726E8" w14:textId="47438B70" w:rsidR="002620BD" w:rsidRPr="002620BD" w:rsidRDefault="002620BD" w:rsidP="002620BD">
            <w:pPr>
              <w:numPr>
                <w:ilvl w:val="0"/>
                <w:numId w:val="140"/>
              </w:numPr>
              <w:ind w:left="357" w:hanging="357"/>
              <w:contextualSpacing/>
              <w:jc w:val="left"/>
              <w:rPr>
                <w:rFonts w:cstheme="minorBidi"/>
                <w:b/>
                <w:i/>
                <w:sz w:val="20"/>
                <w:szCs w:val="20"/>
                <w:u w:val="single"/>
                <w:lang w:eastAsia="en-US"/>
              </w:rPr>
            </w:pPr>
            <w:r w:rsidRPr="002620BD">
              <w:rPr>
                <w:rFonts w:cstheme="minorBidi"/>
                <w:sz w:val="20"/>
                <w:szCs w:val="20"/>
                <w:lang w:eastAsia="en-US"/>
              </w:rPr>
              <w:t xml:space="preserve">stručne službe Općine </w:t>
            </w:r>
            <w:r>
              <w:rPr>
                <w:rFonts w:cstheme="minorBidi"/>
                <w:sz w:val="20"/>
                <w:szCs w:val="20"/>
                <w:lang w:eastAsia="en-US"/>
              </w:rPr>
              <w:t xml:space="preserve">Novo Virje </w:t>
            </w:r>
            <w:r w:rsidRPr="002620BD">
              <w:rPr>
                <w:rFonts w:cstheme="minorBidi"/>
                <w:b/>
                <w:bCs/>
                <w:sz w:val="20"/>
                <w:szCs w:val="20"/>
                <w:u w:val="single"/>
                <w:lang w:eastAsia="en-US"/>
              </w:rPr>
              <w:t>(PRILOG 9.)</w:t>
            </w:r>
          </w:p>
          <w:p w14:paraId="348C830D" w14:textId="2FA0E15D" w:rsidR="002620BD" w:rsidRPr="002620BD" w:rsidRDefault="002620BD" w:rsidP="002620BD">
            <w:pPr>
              <w:numPr>
                <w:ilvl w:val="0"/>
                <w:numId w:val="140"/>
              </w:numPr>
              <w:ind w:left="357" w:hanging="357"/>
              <w:contextualSpacing/>
              <w:jc w:val="left"/>
              <w:rPr>
                <w:rFonts w:cstheme="minorBidi"/>
                <w:sz w:val="20"/>
                <w:szCs w:val="20"/>
                <w:lang w:eastAsia="en-US"/>
              </w:rPr>
            </w:pPr>
            <w:r w:rsidRPr="002620BD">
              <w:rPr>
                <w:rFonts w:cstheme="minorBidi"/>
                <w:sz w:val="20"/>
                <w:szCs w:val="20"/>
                <w:lang w:eastAsia="en-US"/>
              </w:rPr>
              <w:t>stanovnici Općine</w:t>
            </w:r>
            <w:r w:rsidRPr="002620BD">
              <w:rPr>
                <w:rFonts w:cstheme="minorBidi"/>
                <w:sz w:val="22"/>
                <w:szCs w:val="22"/>
                <w:lang w:eastAsia="en-US"/>
              </w:rPr>
              <w:t xml:space="preserve"> </w:t>
            </w:r>
            <w:r>
              <w:rPr>
                <w:rFonts w:cstheme="minorBidi"/>
                <w:sz w:val="20"/>
                <w:szCs w:val="20"/>
                <w:lang w:eastAsia="en-US"/>
              </w:rPr>
              <w:t>Novo Virje</w:t>
            </w:r>
          </w:p>
        </w:tc>
      </w:tr>
      <w:tr w:rsidR="002620BD" w:rsidRPr="002620BD" w14:paraId="0FB1A273" w14:textId="77777777" w:rsidTr="002D1430">
        <w:tc>
          <w:tcPr>
            <w:tcW w:w="4530" w:type="dxa"/>
            <w:vAlign w:val="center"/>
          </w:tcPr>
          <w:p w14:paraId="5A36C6A0"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Osiguranje kreveta ili vreća za spavanje s podmetačima ili strunjačama</w:t>
            </w:r>
          </w:p>
        </w:tc>
        <w:tc>
          <w:tcPr>
            <w:tcW w:w="4530" w:type="dxa"/>
            <w:vAlign w:val="center"/>
          </w:tcPr>
          <w:p w14:paraId="026ED826" w14:textId="2BD33A59" w:rsidR="002620BD" w:rsidRPr="002620BD" w:rsidRDefault="002620BD" w:rsidP="002620BD">
            <w:pPr>
              <w:numPr>
                <w:ilvl w:val="0"/>
                <w:numId w:val="99"/>
              </w:numPr>
              <w:autoSpaceDE w:val="0"/>
              <w:autoSpaceDN w:val="0"/>
              <w:adjustRightInd w:val="0"/>
              <w:ind w:left="357" w:hanging="357"/>
              <w:contextualSpacing/>
              <w:jc w:val="left"/>
              <w:rPr>
                <w:rFonts w:eastAsia="Times New Roman"/>
                <w:sz w:val="20"/>
                <w:szCs w:val="20"/>
              </w:rPr>
            </w:pPr>
            <w:r w:rsidRPr="002620BD">
              <w:rPr>
                <w:rFonts w:eastAsia="Times New Roman"/>
                <w:sz w:val="20"/>
                <w:szCs w:val="20"/>
              </w:rPr>
              <w:t xml:space="preserve">Gradsko društvo Crvenog križa </w:t>
            </w:r>
            <w:r>
              <w:rPr>
                <w:rFonts w:eastAsia="Times New Roman"/>
                <w:sz w:val="20"/>
                <w:szCs w:val="20"/>
              </w:rPr>
              <w:t>Đurđevac</w:t>
            </w:r>
          </w:p>
          <w:p w14:paraId="7166CC1F" w14:textId="77777777" w:rsidR="002620BD" w:rsidRPr="002620BD" w:rsidRDefault="002620BD" w:rsidP="002620BD">
            <w:pPr>
              <w:autoSpaceDE w:val="0"/>
              <w:autoSpaceDN w:val="0"/>
              <w:adjustRightInd w:val="0"/>
              <w:ind w:left="357"/>
              <w:contextualSpacing/>
              <w:jc w:val="left"/>
              <w:rPr>
                <w:rFonts w:eastAsia="Times New Roman"/>
                <w:sz w:val="20"/>
                <w:szCs w:val="20"/>
              </w:rPr>
            </w:pPr>
            <w:r w:rsidRPr="002620BD">
              <w:rPr>
                <w:rFonts w:eastAsia="Times New Roman"/>
                <w:b/>
                <w:sz w:val="20"/>
                <w:szCs w:val="20"/>
                <w:u w:val="single"/>
              </w:rPr>
              <w:t>(PRILOG 3.)</w:t>
            </w:r>
          </w:p>
        </w:tc>
      </w:tr>
      <w:tr w:rsidR="002620BD" w:rsidRPr="002620BD" w14:paraId="02638731" w14:textId="77777777" w:rsidTr="002D1430">
        <w:tc>
          <w:tcPr>
            <w:tcW w:w="4530" w:type="dxa"/>
            <w:vAlign w:val="center"/>
          </w:tcPr>
          <w:p w14:paraId="2CB1D073"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Prateće osobe koje će brinuti o zbrinutim osobama u objektu zbrinjavanja (domar, kuhar, čistačice..)</w:t>
            </w:r>
          </w:p>
        </w:tc>
        <w:tc>
          <w:tcPr>
            <w:tcW w:w="4530" w:type="dxa"/>
            <w:vAlign w:val="center"/>
          </w:tcPr>
          <w:p w14:paraId="3C9687DF" w14:textId="77777777" w:rsidR="002620BD" w:rsidRPr="002620BD" w:rsidRDefault="002620BD" w:rsidP="002620BD">
            <w:pPr>
              <w:numPr>
                <w:ilvl w:val="0"/>
                <w:numId w:val="55"/>
              </w:numPr>
              <w:autoSpaceDE w:val="0"/>
              <w:autoSpaceDN w:val="0"/>
              <w:adjustRightInd w:val="0"/>
              <w:ind w:left="357" w:hanging="357"/>
              <w:contextualSpacing/>
              <w:jc w:val="left"/>
              <w:rPr>
                <w:rFonts w:eastAsia="Times New Roman"/>
                <w:sz w:val="20"/>
                <w:szCs w:val="20"/>
              </w:rPr>
            </w:pPr>
            <w:r w:rsidRPr="002620BD">
              <w:rPr>
                <w:rFonts w:eastAsia="Times New Roman"/>
                <w:sz w:val="20"/>
                <w:szCs w:val="20"/>
              </w:rPr>
              <w:t xml:space="preserve">Ekipe za prihvat ugroženog stanovništva </w:t>
            </w:r>
          </w:p>
          <w:p w14:paraId="75E74369" w14:textId="77777777" w:rsidR="002620BD" w:rsidRPr="002620BD" w:rsidRDefault="002620BD" w:rsidP="002620BD">
            <w:pPr>
              <w:autoSpaceDE w:val="0"/>
              <w:autoSpaceDN w:val="0"/>
              <w:adjustRightInd w:val="0"/>
              <w:ind w:left="357"/>
              <w:contextualSpacing/>
              <w:jc w:val="left"/>
              <w:rPr>
                <w:rFonts w:eastAsia="Times New Roman"/>
                <w:sz w:val="20"/>
                <w:szCs w:val="20"/>
              </w:rPr>
            </w:pPr>
            <w:r w:rsidRPr="002620BD">
              <w:rPr>
                <w:rFonts w:eastAsia="Times New Roman"/>
                <w:b/>
                <w:sz w:val="20"/>
                <w:szCs w:val="20"/>
                <w:u w:val="single"/>
              </w:rPr>
              <w:t>(PRILOG 11.)</w:t>
            </w:r>
          </w:p>
          <w:p w14:paraId="44120556" w14:textId="2A2BB542" w:rsidR="002620BD" w:rsidRPr="002620BD" w:rsidRDefault="002620BD" w:rsidP="002620BD">
            <w:pPr>
              <w:numPr>
                <w:ilvl w:val="0"/>
                <w:numId w:val="87"/>
              </w:numPr>
              <w:ind w:left="357" w:hanging="357"/>
              <w:jc w:val="left"/>
              <w:rPr>
                <w:rFonts w:eastAsia="Times New Roman"/>
                <w:sz w:val="20"/>
                <w:szCs w:val="20"/>
              </w:rPr>
            </w:pPr>
            <w:r>
              <w:rPr>
                <w:rFonts w:eastAsia="Times New Roman"/>
                <w:sz w:val="20"/>
                <w:szCs w:val="20"/>
              </w:rPr>
              <w:t>Dom zdravlja Koprivničko – križevačke županije</w:t>
            </w:r>
            <w:r w:rsidRPr="002620BD">
              <w:rPr>
                <w:rFonts w:eastAsia="Times New Roman"/>
                <w:sz w:val="20"/>
                <w:szCs w:val="20"/>
              </w:rPr>
              <w:t xml:space="preserve"> </w:t>
            </w:r>
            <w:r w:rsidRPr="002620BD">
              <w:rPr>
                <w:rFonts w:eastAsia="Times New Roman"/>
                <w:b/>
                <w:sz w:val="20"/>
                <w:szCs w:val="20"/>
                <w:u w:val="single"/>
              </w:rPr>
              <w:t>(PRILOG 13.)</w:t>
            </w:r>
          </w:p>
        </w:tc>
      </w:tr>
      <w:tr w:rsidR="002620BD" w:rsidRPr="002620BD" w14:paraId="76B655E0" w14:textId="77777777" w:rsidTr="002D1430">
        <w:tc>
          <w:tcPr>
            <w:tcW w:w="4530" w:type="dxa"/>
            <w:vAlign w:val="center"/>
          </w:tcPr>
          <w:p w14:paraId="3F461933"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Osiguravanje zdravstvene skrbi</w:t>
            </w:r>
          </w:p>
        </w:tc>
        <w:tc>
          <w:tcPr>
            <w:tcW w:w="4530" w:type="dxa"/>
            <w:vAlign w:val="center"/>
          </w:tcPr>
          <w:p w14:paraId="7F418E6B" w14:textId="77777777" w:rsidR="002620BD" w:rsidRPr="002620BD" w:rsidRDefault="002620BD" w:rsidP="002620BD">
            <w:pPr>
              <w:numPr>
                <w:ilvl w:val="0"/>
                <w:numId w:val="90"/>
              </w:numPr>
              <w:ind w:left="357" w:hanging="357"/>
              <w:jc w:val="left"/>
              <w:rPr>
                <w:rFonts w:ascii="Calibri" w:eastAsia="Times New Roman" w:hAnsi="Calibri" w:cs="Calibri"/>
                <w:sz w:val="20"/>
                <w:szCs w:val="20"/>
              </w:rPr>
            </w:pPr>
            <w:r w:rsidRPr="002620BD">
              <w:rPr>
                <w:rFonts w:ascii="Calibri" w:eastAsia="Times New Roman" w:hAnsi="Calibri" w:cs="Calibri"/>
                <w:sz w:val="20"/>
                <w:szCs w:val="20"/>
              </w:rPr>
              <w:t xml:space="preserve">Zavod za hitnu medicinu Koprivničko-križevačke   županije </w:t>
            </w:r>
            <w:r w:rsidRPr="002620BD">
              <w:rPr>
                <w:rFonts w:ascii="Calibri" w:eastAsia="Times New Roman" w:hAnsi="Calibri" w:cs="Calibri"/>
                <w:b/>
                <w:sz w:val="20"/>
                <w:szCs w:val="20"/>
                <w:u w:val="single"/>
              </w:rPr>
              <w:t>(PRILOG 13.)</w:t>
            </w:r>
          </w:p>
          <w:p w14:paraId="1101AE5D" w14:textId="77777777" w:rsidR="002620BD" w:rsidRPr="002620BD" w:rsidRDefault="002620BD" w:rsidP="002620BD">
            <w:pPr>
              <w:numPr>
                <w:ilvl w:val="0"/>
                <w:numId w:val="138"/>
              </w:numPr>
              <w:ind w:left="357" w:hanging="357"/>
              <w:jc w:val="left"/>
              <w:rPr>
                <w:rFonts w:ascii="Calibri" w:eastAsia="Times New Roman" w:hAnsi="Calibri"/>
                <w:sz w:val="20"/>
                <w:szCs w:val="20"/>
              </w:rPr>
            </w:pPr>
            <w:r w:rsidRPr="002620BD">
              <w:rPr>
                <w:rFonts w:ascii="Calibri" w:eastAsia="Times New Roman" w:hAnsi="Calibri"/>
                <w:sz w:val="20"/>
                <w:szCs w:val="20"/>
              </w:rPr>
              <w:t xml:space="preserve">Zavod za javno zdravstvo Koprivničko-križevačke  županije </w:t>
            </w:r>
            <w:r w:rsidRPr="002620BD">
              <w:rPr>
                <w:rFonts w:ascii="Calibri" w:eastAsia="Times New Roman" w:hAnsi="Calibri"/>
                <w:b/>
                <w:sz w:val="20"/>
                <w:szCs w:val="20"/>
                <w:u w:val="single"/>
              </w:rPr>
              <w:t>(PRILOG 13.)</w:t>
            </w:r>
          </w:p>
          <w:p w14:paraId="088AD345" w14:textId="7F30170B" w:rsidR="002620BD" w:rsidRPr="002620BD" w:rsidRDefault="002620BD" w:rsidP="002620BD">
            <w:pPr>
              <w:numPr>
                <w:ilvl w:val="0"/>
                <w:numId w:val="141"/>
              </w:numPr>
              <w:ind w:left="357" w:hanging="357"/>
              <w:contextualSpacing/>
              <w:jc w:val="left"/>
              <w:rPr>
                <w:rFonts w:cstheme="minorBidi"/>
                <w:b/>
                <w:i/>
                <w:sz w:val="20"/>
                <w:szCs w:val="20"/>
                <w:u w:val="single"/>
                <w:lang w:eastAsia="en-US"/>
              </w:rPr>
            </w:pPr>
            <w:r>
              <w:rPr>
                <w:rFonts w:eastAsia="Times New Roman"/>
                <w:sz w:val="20"/>
                <w:szCs w:val="20"/>
              </w:rPr>
              <w:t>Dom zdravlja Koprivničko – križevačke županije</w:t>
            </w:r>
            <w:r w:rsidRPr="002620BD">
              <w:rPr>
                <w:rFonts w:eastAsia="Times New Roman"/>
                <w:sz w:val="20"/>
                <w:szCs w:val="20"/>
              </w:rPr>
              <w:t xml:space="preserve"> </w:t>
            </w:r>
            <w:r w:rsidRPr="002620BD">
              <w:rPr>
                <w:rFonts w:eastAsia="Times New Roman"/>
                <w:b/>
                <w:sz w:val="20"/>
                <w:szCs w:val="20"/>
                <w:u w:val="single"/>
              </w:rPr>
              <w:t>(PRILOG 13.)</w:t>
            </w:r>
          </w:p>
          <w:p w14:paraId="50D7BB5B" w14:textId="77777777" w:rsidR="002620BD" w:rsidRPr="002620BD" w:rsidRDefault="002620BD" w:rsidP="002620BD">
            <w:pPr>
              <w:numPr>
                <w:ilvl w:val="0"/>
                <w:numId w:val="141"/>
              </w:numPr>
              <w:ind w:left="357" w:hanging="357"/>
              <w:contextualSpacing/>
              <w:jc w:val="left"/>
              <w:rPr>
                <w:rFonts w:cstheme="minorBidi"/>
                <w:b/>
                <w:i/>
                <w:sz w:val="20"/>
                <w:szCs w:val="20"/>
                <w:u w:val="single"/>
                <w:lang w:eastAsia="en-US"/>
              </w:rPr>
            </w:pPr>
            <w:r w:rsidRPr="002620BD">
              <w:rPr>
                <w:rFonts w:eastAsia="Times New Roman"/>
                <w:sz w:val="20"/>
                <w:szCs w:val="20"/>
              </w:rPr>
              <w:t xml:space="preserve">Opća bolnica dr. Tomislav </w:t>
            </w:r>
            <w:proofErr w:type="spellStart"/>
            <w:r w:rsidRPr="002620BD">
              <w:rPr>
                <w:rFonts w:eastAsia="Times New Roman"/>
                <w:sz w:val="20"/>
                <w:szCs w:val="20"/>
              </w:rPr>
              <w:t>Bardek</w:t>
            </w:r>
            <w:proofErr w:type="spellEnd"/>
            <w:r w:rsidRPr="002620BD">
              <w:rPr>
                <w:rFonts w:eastAsia="Times New Roman"/>
                <w:sz w:val="20"/>
                <w:szCs w:val="20"/>
              </w:rPr>
              <w:t xml:space="preserve"> </w:t>
            </w:r>
            <w:r w:rsidRPr="002620BD">
              <w:rPr>
                <w:rFonts w:eastAsia="Times New Roman"/>
                <w:b/>
                <w:sz w:val="20"/>
                <w:szCs w:val="20"/>
                <w:u w:val="single"/>
              </w:rPr>
              <w:t>(Prilog 13.)</w:t>
            </w:r>
          </w:p>
          <w:p w14:paraId="7F3B8239" w14:textId="3187B29F" w:rsidR="002620BD" w:rsidRPr="002620BD" w:rsidRDefault="002620BD" w:rsidP="002620BD">
            <w:pPr>
              <w:numPr>
                <w:ilvl w:val="0"/>
                <w:numId w:val="99"/>
              </w:numPr>
              <w:autoSpaceDE w:val="0"/>
              <w:autoSpaceDN w:val="0"/>
              <w:adjustRightInd w:val="0"/>
              <w:ind w:left="357" w:hanging="357"/>
              <w:contextualSpacing/>
              <w:jc w:val="left"/>
              <w:rPr>
                <w:rFonts w:eastAsia="Times New Roman"/>
                <w:sz w:val="20"/>
                <w:szCs w:val="20"/>
              </w:rPr>
            </w:pPr>
            <w:r w:rsidRPr="002620BD">
              <w:rPr>
                <w:rFonts w:eastAsia="Times New Roman"/>
                <w:sz w:val="20"/>
                <w:szCs w:val="20"/>
              </w:rPr>
              <w:t xml:space="preserve">Gradsko društvo Crvenog križa </w:t>
            </w:r>
            <w:r>
              <w:rPr>
                <w:rFonts w:eastAsia="Times New Roman"/>
                <w:sz w:val="20"/>
                <w:szCs w:val="20"/>
              </w:rPr>
              <w:t>Đurđevac</w:t>
            </w:r>
          </w:p>
          <w:p w14:paraId="28FFC1B0" w14:textId="77777777" w:rsidR="002620BD" w:rsidRPr="002620BD" w:rsidRDefault="002620BD" w:rsidP="002620BD">
            <w:pPr>
              <w:autoSpaceDE w:val="0"/>
              <w:autoSpaceDN w:val="0"/>
              <w:adjustRightInd w:val="0"/>
              <w:ind w:left="357"/>
              <w:contextualSpacing/>
              <w:jc w:val="left"/>
              <w:rPr>
                <w:rFonts w:eastAsia="Times New Roman"/>
                <w:sz w:val="20"/>
                <w:szCs w:val="20"/>
              </w:rPr>
            </w:pPr>
            <w:r w:rsidRPr="002620BD">
              <w:rPr>
                <w:rFonts w:eastAsia="Times New Roman"/>
                <w:b/>
                <w:sz w:val="20"/>
                <w:szCs w:val="20"/>
                <w:u w:val="single"/>
              </w:rPr>
              <w:t>(PRILOG 3.)</w:t>
            </w:r>
          </w:p>
        </w:tc>
      </w:tr>
      <w:tr w:rsidR="002620BD" w:rsidRPr="002620BD" w14:paraId="4FF3ECC3" w14:textId="77777777" w:rsidTr="002D1430">
        <w:tc>
          <w:tcPr>
            <w:tcW w:w="4530" w:type="dxa"/>
            <w:vAlign w:val="center"/>
          </w:tcPr>
          <w:p w14:paraId="4C096384"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Suradnja s Gradskim društvom Crvenog križa radi osiguranja opreme i sredstava</w:t>
            </w:r>
          </w:p>
        </w:tc>
        <w:tc>
          <w:tcPr>
            <w:tcW w:w="4530" w:type="dxa"/>
            <w:shd w:val="clear" w:color="auto" w:fill="auto"/>
          </w:tcPr>
          <w:p w14:paraId="1F3BA396"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 xml:space="preserve">Obrađeno u poglavljima 5.1. – 5.6. </w:t>
            </w:r>
          </w:p>
          <w:p w14:paraId="4DFF62CB" w14:textId="7EB5752F" w:rsidR="002620BD" w:rsidRPr="002620BD" w:rsidRDefault="002620BD" w:rsidP="002620BD">
            <w:pPr>
              <w:numPr>
                <w:ilvl w:val="0"/>
                <w:numId w:val="99"/>
              </w:numPr>
              <w:autoSpaceDE w:val="0"/>
              <w:autoSpaceDN w:val="0"/>
              <w:adjustRightInd w:val="0"/>
              <w:ind w:left="357" w:hanging="357"/>
              <w:contextualSpacing/>
              <w:jc w:val="left"/>
              <w:rPr>
                <w:rFonts w:eastAsia="Times New Roman"/>
                <w:sz w:val="20"/>
                <w:szCs w:val="20"/>
              </w:rPr>
            </w:pPr>
            <w:r w:rsidRPr="002620BD">
              <w:rPr>
                <w:rFonts w:eastAsia="Times New Roman"/>
                <w:sz w:val="20"/>
                <w:szCs w:val="20"/>
              </w:rPr>
              <w:t xml:space="preserve">Gradsko društvo Crvenog križa </w:t>
            </w:r>
            <w:r>
              <w:rPr>
                <w:rFonts w:eastAsia="Times New Roman"/>
                <w:sz w:val="20"/>
                <w:szCs w:val="20"/>
              </w:rPr>
              <w:t>Đurđevac</w:t>
            </w:r>
          </w:p>
          <w:p w14:paraId="597DF384" w14:textId="77777777" w:rsidR="002620BD" w:rsidRPr="002620BD" w:rsidRDefault="002620BD" w:rsidP="002620BD">
            <w:pPr>
              <w:ind w:left="357"/>
              <w:contextualSpacing/>
              <w:jc w:val="left"/>
              <w:rPr>
                <w:rFonts w:cstheme="minorBidi"/>
                <w:b/>
                <w:i/>
                <w:sz w:val="20"/>
                <w:szCs w:val="20"/>
                <w:u w:val="single"/>
                <w:lang w:eastAsia="en-US"/>
              </w:rPr>
            </w:pPr>
            <w:r w:rsidRPr="002620BD">
              <w:rPr>
                <w:rFonts w:eastAsia="Times New Roman"/>
                <w:b/>
                <w:sz w:val="20"/>
                <w:szCs w:val="20"/>
                <w:u w:val="single"/>
              </w:rPr>
              <w:t>(PRILOG 3.)</w:t>
            </w:r>
          </w:p>
        </w:tc>
      </w:tr>
      <w:tr w:rsidR="002620BD" w:rsidRPr="002620BD" w14:paraId="208A97DB" w14:textId="77777777" w:rsidTr="002D1430">
        <w:tc>
          <w:tcPr>
            <w:tcW w:w="4530" w:type="dxa"/>
            <w:vAlign w:val="center"/>
          </w:tcPr>
          <w:p w14:paraId="5BCEDE90" w14:textId="77777777" w:rsidR="002620BD" w:rsidRPr="002620BD" w:rsidRDefault="002620BD" w:rsidP="002620BD">
            <w:pPr>
              <w:jc w:val="left"/>
              <w:rPr>
                <w:rFonts w:cstheme="minorBidi"/>
                <w:sz w:val="20"/>
                <w:szCs w:val="20"/>
                <w:lang w:eastAsia="en-US"/>
              </w:rPr>
            </w:pPr>
            <w:r w:rsidRPr="002620BD">
              <w:rPr>
                <w:rFonts w:cstheme="minorBidi"/>
                <w:sz w:val="20"/>
                <w:szCs w:val="20"/>
                <w:lang w:eastAsia="en-US"/>
              </w:rPr>
              <w:t>Uspostavljanje suradnje s Gradskim društvom Crvenog križa glede obavješćivanja o osobama koje su zbrinute na području Grada</w:t>
            </w:r>
          </w:p>
        </w:tc>
        <w:tc>
          <w:tcPr>
            <w:tcW w:w="4530" w:type="dxa"/>
            <w:vAlign w:val="center"/>
          </w:tcPr>
          <w:p w14:paraId="2A3D1F78" w14:textId="77777777" w:rsidR="002620BD" w:rsidRPr="002620BD" w:rsidRDefault="002620BD" w:rsidP="002620BD">
            <w:pPr>
              <w:autoSpaceDE w:val="0"/>
              <w:autoSpaceDN w:val="0"/>
              <w:adjustRightInd w:val="0"/>
              <w:contextualSpacing/>
              <w:jc w:val="left"/>
              <w:rPr>
                <w:rFonts w:eastAsia="Times New Roman"/>
                <w:sz w:val="20"/>
                <w:szCs w:val="20"/>
              </w:rPr>
            </w:pPr>
            <w:r w:rsidRPr="002620BD">
              <w:rPr>
                <w:rFonts w:cstheme="minorBidi"/>
                <w:sz w:val="20"/>
                <w:szCs w:val="20"/>
                <w:lang w:eastAsia="en-US"/>
              </w:rPr>
              <w:t xml:space="preserve">Obrađeno u poglavljima 5.1. – 5.6. </w:t>
            </w:r>
          </w:p>
          <w:p w14:paraId="05ECFA51" w14:textId="7E816F5F" w:rsidR="002620BD" w:rsidRPr="002620BD" w:rsidRDefault="002620BD" w:rsidP="002620BD">
            <w:pPr>
              <w:numPr>
                <w:ilvl w:val="0"/>
                <w:numId w:val="99"/>
              </w:numPr>
              <w:autoSpaceDE w:val="0"/>
              <w:autoSpaceDN w:val="0"/>
              <w:adjustRightInd w:val="0"/>
              <w:ind w:left="357" w:hanging="357"/>
              <w:contextualSpacing/>
              <w:jc w:val="left"/>
              <w:rPr>
                <w:rFonts w:eastAsia="Times New Roman"/>
                <w:sz w:val="20"/>
                <w:szCs w:val="20"/>
              </w:rPr>
            </w:pPr>
            <w:r w:rsidRPr="002620BD">
              <w:rPr>
                <w:rFonts w:eastAsia="Times New Roman"/>
                <w:sz w:val="20"/>
                <w:szCs w:val="20"/>
              </w:rPr>
              <w:t xml:space="preserve">Gradsko društvo Crvenog križa </w:t>
            </w:r>
            <w:r>
              <w:rPr>
                <w:rFonts w:eastAsia="Times New Roman"/>
                <w:sz w:val="20"/>
                <w:szCs w:val="20"/>
              </w:rPr>
              <w:t>Đurđevac</w:t>
            </w:r>
            <w:r w:rsidRPr="002620BD">
              <w:rPr>
                <w:rFonts w:eastAsia="Times New Roman"/>
                <w:sz w:val="20"/>
                <w:szCs w:val="20"/>
              </w:rPr>
              <w:t xml:space="preserve"> </w:t>
            </w:r>
          </w:p>
          <w:p w14:paraId="6F4B9FFC" w14:textId="77777777" w:rsidR="002620BD" w:rsidRPr="002620BD" w:rsidRDefault="002620BD" w:rsidP="002620BD">
            <w:pPr>
              <w:numPr>
                <w:ilvl w:val="0"/>
                <w:numId w:val="142"/>
              </w:numPr>
              <w:ind w:left="357" w:hanging="357"/>
              <w:contextualSpacing/>
              <w:jc w:val="left"/>
              <w:rPr>
                <w:rFonts w:cstheme="minorBidi"/>
                <w:b/>
                <w:i/>
                <w:sz w:val="20"/>
                <w:szCs w:val="20"/>
                <w:u w:val="single"/>
                <w:lang w:eastAsia="en-US"/>
              </w:rPr>
            </w:pPr>
            <w:r w:rsidRPr="002620BD">
              <w:rPr>
                <w:rFonts w:eastAsia="Times New Roman"/>
                <w:b/>
                <w:sz w:val="20"/>
                <w:szCs w:val="20"/>
                <w:u w:val="single"/>
              </w:rPr>
              <w:t>(PRILOG 3.)</w:t>
            </w:r>
          </w:p>
          <w:p w14:paraId="434566FB" w14:textId="6CA82D8B" w:rsidR="002620BD" w:rsidRPr="002620BD" w:rsidRDefault="002620BD" w:rsidP="002620BD">
            <w:pPr>
              <w:numPr>
                <w:ilvl w:val="0"/>
                <w:numId w:val="142"/>
              </w:numPr>
              <w:ind w:left="357" w:hanging="357"/>
              <w:contextualSpacing/>
              <w:jc w:val="left"/>
              <w:rPr>
                <w:rFonts w:cstheme="minorBidi"/>
                <w:b/>
                <w:i/>
                <w:sz w:val="20"/>
                <w:szCs w:val="20"/>
                <w:u w:val="single"/>
                <w:lang w:eastAsia="en-US"/>
              </w:rPr>
            </w:pPr>
            <w:r w:rsidRPr="002620BD">
              <w:rPr>
                <w:rFonts w:eastAsia="Times New Roman"/>
                <w:sz w:val="20"/>
                <w:szCs w:val="20"/>
              </w:rPr>
              <w:t xml:space="preserve">PU Koprivničko-križevačke – PP </w:t>
            </w:r>
            <w:r>
              <w:rPr>
                <w:rFonts w:eastAsia="Times New Roman"/>
                <w:sz w:val="20"/>
                <w:szCs w:val="20"/>
              </w:rPr>
              <w:t>Đurđevac</w:t>
            </w:r>
          </w:p>
          <w:p w14:paraId="588C7C54" w14:textId="77777777" w:rsidR="002620BD" w:rsidRPr="002620BD" w:rsidRDefault="002620BD" w:rsidP="002620BD">
            <w:pPr>
              <w:ind w:left="357"/>
              <w:contextualSpacing/>
              <w:rPr>
                <w:rFonts w:cstheme="minorBidi"/>
                <w:b/>
                <w:i/>
                <w:sz w:val="20"/>
                <w:szCs w:val="20"/>
                <w:u w:val="single"/>
                <w:lang w:eastAsia="en-US"/>
              </w:rPr>
            </w:pPr>
            <w:r w:rsidRPr="002620BD">
              <w:rPr>
                <w:rFonts w:eastAsia="Times New Roman"/>
                <w:b/>
                <w:sz w:val="20"/>
                <w:szCs w:val="20"/>
                <w:u w:val="single"/>
              </w:rPr>
              <w:t>(PRILOG 16.)</w:t>
            </w:r>
          </w:p>
        </w:tc>
      </w:tr>
    </w:tbl>
    <w:p w14:paraId="1AB7E783" w14:textId="77777777" w:rsidR="002620BD" w:rsidRPr="002620BD" w:rsidRDefault="002620BD" w:rsidP="002620BD"/>
    <w:sectPr w:rsidR="002620BD" w:rsidRPr="002620BD" w:rsidSect="00A709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26506" w14:textId="77777777" w:rsidR="00A709D6" w:rsidRDefault="00A709D6" w:rsidP="00F537AC">
      <w:r>
        <w:separator/>
      </w:r>
    </w:p>
  </w:endnote>
  <w:endnote w:type="continuationSeparator" w:id="0">
    <w:p w14:paraId="43E1425F" w14:textId="77777777" w:rsidR="00A709D6" w:rsidRDefault="00A709D6" w:rsidP="00F5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051BF7" w14:textId="77777777" w:rsidR="007E53B9" w:rsidRDefault="007E53B9" w:rsidP="007E53B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text" w:horzAnchor="margin" w:tblpXSpec="center" w:tblpY="1"/>
      <w:tblW w:w="5000" w:type="pct"/>
      <w:tblLook w:val="04A0" w:firstRow="1" w:lastRow="0" w:firstColumn="1" w:lastColumn="0" w:noHBand="0" w:noVBand="1"/>
    </w:tblPr>
    <w:tblGrid>
      <w:gridCol w:w="3879"/>
      <w:gridCol w:w="1457"/>
      <w:gridCol w:w="3736"/>
    </w:tblGrid>
    <w:tr w:rsidR="007E53B9" w:rsidRPr="002A4310" w14:paraId="5030C198" w14:textId="77777777" w:rsidTr="007E53B9">
      <w:trPr>
        <w:trHeight w:val="149"/>
      </w:trPr>
      <w:tc>
        <w:tcPr>
          <w:tcW w:w="2138" w:type="pct"/>
          <w:tcBorders>
            <w:bottom w:val="single" w:sz="4" w:space="0" w:color="4F81BD"/>
          </w:tcBorders>
        </w:tcPr>
        <w:p w14:paraId="3B061617" w14:textId="77777777" w:rsidR="007E53B9" w:rsidRPr="002A4310" w:rsidRDefault="007E53B9" w:rsidP="007E53B9">
          <w:pPr>
            <w:rPr>
              <w:lang w:eastAsia="zh-CN"/>
            </w:rPr>
          </w:pPr>
        </w:p>
      </w:tc>
      <w:tc>
        <w:tcPr>
          <w:tcW w:w="803" w:type="pct"/>
          <w:vMerge w:val="restart"/>
          <w:noWrap/>
          <w:vAlign w:val="center"/>
        </w:tcPr>
        <w:p w14:paraId="738A494B" w14:textId="77777777" w:rsidR="007E53B9" w:rsidRPr="002A4310" w:rsidRDefault="007E53B9" w:rsidP="007E53B9">
          <w:pPr>
            <w:jc w:val="center"/>
          </w:pPr>
          <w:r w:rsidRPr="002A4310">
            <w:rPr>
              <w:bCs/>
            </w:rPr>
            <w:t xml:space="preserve">Stranica </w:t>
          </w:r>
          <w:r w:rsidRPr="002A4310">
            <w:fldChar w:fldCharType="begin"/>
          </w:r>
          <w:r w:rsidRPr="002A4310">
            <w:instrText>PAGE  \* MERGEFORMAT</w:instrText>
          </w:r>
          <w:r w:rsidRPr="002A4310">
            <w:fldChar w:fldCharType="separate"/>
          </w:r>
          <w:r>
            <w:t>2</w:t>
          </w:r>
          <w:r w:rsidRPr="002A4310">
            <w:rPr>
              <w:bCs/>
            </w:rPr>
            <w:fldChar w:fldCharType="end"/>
          </w:r>
        </w:p>
      </w:tc>
      <w:tc>
        <w:tcPr>
          <w:tcW w:w="2059" w:type="pct"/>
          <w:tcBorders>
            <w:bottom w:val="single" w:sz="4" w:space="0" w:color="4F81BD"/>
          </w:tcBorders>
        </w:tcPr>
        <w:p w14:paraId="1B2AB364" w14:textId="77777777" w:rsidR="007E53B9" w:rsidRPr="002A4310" w:rsidRDefault="007E53B9" w:rsidP="007E53B9">
          <w:pPr>
            <w:rPr>
              <w:lang w:eastAsia="zh-CN"/>
            </w:rPr>
          </w:pPr>
        </w:p>
      </w:tc>
    </w:tr>
    <w:tr w:rsidR="007E53B9" w:rsidRPr="002A4310" w14:paraId="7CE273E1" w14:textId="77777777" w:rsidTr="002D1430">
      <w:trPr>
        <w:trHeight w:val="279"/>
      </w:trPr>
      <w:tc>
        <w:tcPr>
          <w:tcW w:w="2138" w:type="pct"/>
          <w:tcBorders>
            <w:top w:val="single" w:sz="4" w:space="0" w:color="4F81BD"/>
          </w:tcBorders>
        </w:tcPr>
        <w:p w14:paraId="797FBBE2" w14:textId="77777777" w:rsidR="007E53B9" w:rsidRPr="002A4310" w:rsidRDefault="007E53B9" w:rsidP="007E53B9">
          <w:pPr>
            <w:rPr>
              <w:lang w:eastAsia="zh-CN"/>
            </w:rPr>
          </w:pPr>
        </w:p>
      </w:tc>
      <w:tc>
        <w:tcPr>
          <w:tcW w:w="803" w:type="pct"/>
          <w:vMerge/>
        </w:tcPr>
        <w:p w14:paraId="3457BADF" w14:textId="77777777" w:rsidR="007E53B9" w:rsidRPr="002A4310" w:rsidRDefault="007E53B9" w:rsidP="007E53B9">
          <w:pPr>
            <w:rPr>
              <w:lang w:eastAsia="zh-CN"/>
            </w:rPr>
          </w:pPr>
        </w:p>
      </w:tc>
      <w:tc>
        <w:tcPr>
          <w:tcW w:w="2059" w:type="pct"/>
          <w:tcBorders>
            <w:top w:val="single" w:sz="4" w:space="0" w:color="4F81BD"/>
          </w:tcBorders>
        </w:tcPr>
        <w:p w14:paraId="24A8DAE6" w14:textId="77777777" w:rsidR="007E53B9" w:rsidRPr="002A4310" w:rsidRDefault="007E53B9" w:rsidP="007E53B9">
          <w:pPr>
            <w:rPr>
              <w:lang w:eastAsia="zh-CN"/>
            </w:rPr>
          </w:pPr>
        </w:p>
      </w:tc>
    </w:tr>
  </w:tbl>
  <w:p w14:paraId="16848623" w14:textId="77777777" w:rsidR="007E53B9" w:rsidRDefault="007E53B9" w:rsidP="007E53B9">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1591339"/>
      <w:docPartObj>
        <w:docPartGallery w:val="Page Numbers (Bottom of Page)"/>
        <w:docPartUnique/>
      </w:docPartObj>
    </w:sdtPr>
    <w:sdtContent>
      <w:p w14:paraId="234D2E2D" w14:textId="77777777" w:rsidR="00E80EF7" w:rsidRPr="00BF159D" w:rsidRDefault="00E80EF7" w:rsidP="00F537AC">
        <w:pPr>
          <w:pStyle w:val="Podnoje"/>
        </w:pPr>
      </w:p>
      <w:tbl>
        <w:tblPr>
          <w:tblpPr w:leftFromText="187" w:rightFromText="187" w:vertAnchor="text" w:horzAnchor="margin" w:tblpXSpec="center" w:tblpY="1"/>
          <w:tblW w:w="5000" w:type="pct"/>
          <w:tblLook w:val="04A0" w:firstRow="1" w:lastRow="0" w:firstColumn="1" w:lastColumn="0" w:noHBand="0" w:noVBand="1"/>
        </w:tblPr>
        <w:tblGrid>
          <w:gridCol w:w="3879"/>
          <w:gridCol w:w="1457"/>
          <w:gridCol w:w="3736"/>
        </w:tblGrid>
        <w:tr w:rsidR="00E80EF7" w:rsidRPr="002A4310" w14:paraId="579841A2" w14:textId="77777777" w:rsidTr="00C11FCE">
          <w:trPr>
            <w:trHeight w:val="149"/>
          </w:trPr>
          <w:tc>
            <w:tcPr>
              <w:tcW w:w="2138" w:type="pct"/>
              <w:tcBorders>
                <w:bottom w:val="single" w:sz="4" w:space="0" w:color="4F81BD"/>
              </w:tcBorders>
            </w:tcPr>
            <w:p w14:paraId="62F1304A" w14:textId="77777777" w:rsidR="00E80EF7" w:rsidRPr="002A4310" w:rsidRDefault="00E80EF7" w:rsidP="00F537AC">
              <w:pPr>
                <w:rPr>
                  <w:lang w:eastAsia="zh-CN"/>
                </w:rPr>
              </w:pPr>
            </w:p>
          </w:tc>
          <w:tc>
            <w:tcPr>
              <w:tcW w:w="803" w:type="pct"/>
              <w:vMerge w:val="restart"/>
              <w:noWrap/>
              <w:vAlign w:val="center"/>
            </w:tcPr>
            <w:p w14:paraId="59D66CB6" w14:textId="77777777" w:rsidR="00E80EF7" w:rsidRPr="002A4310" w:rsidRDefault="00E80EF7" w:rsidP="00F537AC">
              <w:r w:rsidRPr="002A4310">
                <w:rPr>
                  <w:bCs/>
                </w:rPr>
                <w:t xml:space="preserve">Stranica </w:t>
              </w:r>
              <w:r w:rsidRPr="002A4310">
                <w:fldChar w:fldCharType="begin"/>
              </w:r>
              <w:r w:rsidRPr="002A4310">
                <w:instrText>PAGE  \* MERGEFORMAT</w:instrText>
              </w:r>
              <w:r w:rsidRPr="002A4310">
                <w:fldChar w:fldCharType="separate"/>
              </w:r>
              <w:r>
                <w:t>2</w:t>
              </w:r>
              <w:r w:rsidRPr="002A4310">
                <w:rPr>
                  <w:bCs/>
                </w:rPr>
                <w:fldChar w:fldCharType="end"/>
              </w:r>
            </w:p>
          </w:tc>
          <w:tc>
            <w:tcPr>
              <w:tcW w:w="2059" w:type="pct"/>
              <w:tcBorders>
                <w:bottom w:val="single" w:sz="4" w:space="0" w:color="4F81BD"/>
              </w:tcBorders>
            </w:tcPr>
            <w:p w14:paraId="12155631" w14:textId="77777777" w:rsidR="00E80EF7" w:rsidRPr="002A4310" w:rsidRDefault="00E80EF7" w:rsidP="00F537AC">
              <w:pPr>
                <w:rPr>
                  <w:lang w:eastAsia="zh-CN"/>
                </w:rPr>
              </w:pPr>
            </w:p>
          </w:tc>
        </w:tr>
        <w:tr w:rsidR="00E80EF7" w:rsidRPr="002A4310" w14:paraId="396DE307" w14:textId="77777777" w:rsidTr="00C11FCE">
          <w:trPr>
            <w:trHeight w:val="279"/>
          </w:trPr>
          <w:tc>
            <w:tcPr>
              <w:tcW w:w="2138" w:type="pct"/>
              <w:tcBorders>
                <w:top w:val="single" w:sz="4" w:space="0" w:color="4F81BD"/>
              </w:tcBorders>
            </w:tcPr>
            <w:p w14:paraId="071AC7A9" w14:textId="77777777" w:rsidR="00E80EF7" w:rsidRPr="002A4310" w:rsidRDefault="00E80EF7" w:rsidP="00F537AC">
              <w:pPr>
                <w:rPr>
                  <w:lang w:eastAsia="zh-CN"/>
                </w:rPr>
              </w:pPr>
            </w:p>
          </w:tc>
          <w:tc>
            <w:tcPr>
              <w:tcW w:w="803" w:type="pct"/>
              <w:vMerge/>
            </w:tcPr>
            <w:p w14:paraId="296A4FC6" w14:textId="77777777" w:rsidR="00E80EF7" w:rsidRPr="002A4310" w:rsidRDefault="00E80EF7" w:rsidP="00F537AC">
              <w:pPr>
                <w:rPr>
                  <w:lang w:eastAsia="zh-CN"/>
                </w:rPr>
              </w:pPr>
            </w:p>
          </w:tc>
          <w:tc>
            <w:tcPr>
              <w:tcW w:w="2059" w:type="pct"/>
              <w:tcBorders>
                <w:top w:val="single" w:sz="4" w:space="0" w:color="4F81BD"/>
              </w:tcBorders>
            </w:tcPr>
            <w:p w14:paraId="6E832D4D" w14:textId="77777777" w:rsidR="00E80EF7" w:rsidRPr="002A4310" w:rsidRDefault="00E80EF7" w:rsidP="00F537AC">
              <w:pPr>
                <w:rPr>
                  <w:lang w:eastAsia="zh-CN"/>
                </w:rPr>
              </w:pPr>
            </w:p>
          </w:tc>
        </w:tr>
      </w:tbl>
      <w:p w14:paraId="47AB475A" w14:textId="77777777" w:rsidR="00E80EF7" w:rsidRPr="005D0D2D" w:rsidRDefault="00000000" w:rsidP="00F537AC">
        <w:pPr>
          <w:pStyle w:val="Podnoje"/>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text" w:horzAnchor="margin" w:tblpY="1"/>
      <w:tblW w:w="5000" w:type="pct"/>
      <w:tblLook w:val="04A0" w:firstRow="1" w:lastRow="0" w:firstColumn="1" w:lastColumn="0" w:noHBand="0" w:noVBand="1"/>
    </w:tblPr>
    <w:tblGrid>
      <w:gridCol w:w="3879"/>
      <w:gridCol w:w="1457"/>
      <w:gridCol w:w="3736"/>
    </w:tblGrid>
    <w:tr w:rsidR="00854AD0" w:rsidRPr="005E4885" w14:paraId="790E0EEB" w14:textId="77777777" w:rsidTr="00566050">
      <w:trPr>
        <w:trHeight w:val="149"/>
      </w:trPr>
      <w:tc>
        <w:tcPr>
          <w:tcW w:w="2138" w:type="pct"/>
          <w:tcBorders>
            <w:bottom w:val="single" w:sz="4" w:space="0" w:color="4F81BD"/>
          </w:tcBorders>
        </w:tcPr>
        <w:p w14:paraId="70DBE4D2" w14:textId="77777777" w:rsidR="00854AD0" w:rsidRPr="005E4885" w:rsidRDefault="00854AD0" w:rsidP="005B04FE">
          <w:pPr>
            <w:tabs>
              <w:tab w:val="center" w:pos="4536"/>
              <w:tab w:val="right" w:pos="9072"/>
            </w:tabs>
            <w:spacing w:after="0" w:line="240" w:lineRule="auto"/>
            <w:rPr>
              <w:rFonts w:ascii="Cambria" w:eastAsia="SimSun" w:hAnsi="Cambria" w:cs="Times New Roman"/>
              <w:b/>
              <w:bCs/>
              <w:lang w:eastAsia="zh-CN"/>
            </w:rPr>
          </w:pPr>
        </w:p>
      </w:tc>
      <w:tc>
        <w:tcPr>
          <w:tcW w:w="803" w:type="pct"/>
          <w:vMerge w:val="restart"/>
          <w:noWrap/>
          <w:vAlign w:val="center"/>
        </w:tcPr>
        <w:p w14:paraId="3EE630F5" w14:textId="77777777" w:rsidR="00854AD0" w:rsidRPr="005E4885" w:rsidRDefault="00854AD0" w:rsidP="005B04FE">
          <w:pPr>
            <w:spacing w:after="0" w:line="276" w:lineRule="auto"/>
            <w:jc w:val="center"/>
            <w:rPr>
              <w:rFonts w:eastAsia="SimSun"/>
            </w:rPr>
          </w:pPr>
          <w:r w:rsidRPr="005E4885">
            <w:rPr>
              <w:rFonts w:eastAsia="SimSun"/>
              <w:bCs/>
            </w:rPr>
            <w:t xml:space="preserve">Stranica </w:t>
          </w:r>
          <w:r w:rsidRPr="005E4885">
            <w:rPr>
              <w:rFonts w:eastAsia="SimSun"/>
            </w:rPr>
            <w:fldChar w:fldCharType="begin"/>
          </w:r>
          <w:r w:rsidRPr="005E4885">
            <w:rPr>
              <w:rFonts w:eastAsia="Calibri"/>
            </w:rPr>
            <w:instrText>PAGE  \* MERGEFORMAT</w:instrText>
          </w:r>
          <w:r w:rsidRPr="005E4885">
            <w:rPr>
              <w:rFonts w:eastAsia="SimSun"/>
            </w:rPr>
            <w:fldChar w:fldCharType="separate"/>
          </w:r>
          <w:r>
            <w:rPr>
              <w:rFonts w:eastAsia="SimSun"/>
            </w:rPr>
            <w:t>16</w:t>
          </w:r>
          <w:r w:rsidRPr="005E4885">
            <w:rPr>
              <w:rFonts w:eastAsia="SimSun"/>
              <w:bCs/>
            </w:rPr>
            <w:fldChar w:fldCharType="end"/>
          </w:r>
        </w:p>
      </w:tc>
      <w:tc>
        <w:tcPr>
          <w:tcW w:w="2059" w:type="pct"/>
          <w:tcBorders>
            <w:bottom w:val="single" w:sz="4" w:space="0" w:color="4F81BD"/>
          </w:tcBorders>
        </w:tcPr>
        <w:p w14:paraId="1FF0EF03" w14:textId="77777777" w:rsidR="00854AD0" w:rsidRPr="005E4885" w:rsidRDefault="00854AD0" w:rsidP="005B04FE">
          <w:pPr>
            <w:tabs>
              <w:tab w:val="center" w:pos="4536"/>
              <w:tab w:val="right" w:pos="9072"/>
            </w:tabs>
            <w:spacing w:after="0" w:line="240" w:lineRule="auto"/>
            <w:ind w:firstLine="709"/>
            <w:rPr>
              <w:rFonts w:ascii="Cambria" w:eastAsia="SimSun" w:hAnsi="Cambria" w:cs="Times New Roman"/>
              <w:b/>
              <w:bCs/>
              <w:lang w:eastAsia="zh-CN"/>
            </w:rPr>
          </w:pPr>
        </w:p>
      </w:tc>
    </w:tr>
    <w:tr w:rsidR="00854AD0" w:rsidRPr="005E4885" w14:paraId="761C9347" w14:textId="77777777" w:rsidTr="00566050">
      <w:trPr>
        <w:trHeight w:val="279"/>
      </w:trPr>
      <w:tc>
        <w:tcPr>
          <w:tcW w:w="2138" w:type="pct"/>
          <w:tcBorders>
            <w:top w:val="single" w:sz="4" w:space="0" w:color="4F81BD"/>
          </w:tcBorders>
        </w:tcPr>
        <w:p w14:paraId="2B5F3C7E" w14:textId="77777777" w:rsidR="00854AD0" w:rsidRPr="005E4885" w:rsidRDefault="00854AD0" w:rsidP="005B04FE">
          <w:pPr>
            <w:tabs>
              <w:tab w:val="center" w:pos="4536"/>
              <w:tab w:val="right" w:pos="9072"/>
            </w:tabs>
            <w:spacing w:after="0" w:line="240" w:lineRule="auto"/>
            <w:rPr>
              <w:rFonts w:ascii="Cambria" w:eastAsia="SimSun" w:hAnsi="Cambria" w:cs="Times New Roman"/>
              <w:b/>
              <w:bCs/>
              <w:lang w:eastAsia="zh-CN"/>
            </w:rPr>
          </w:pPr>
        </w:p>
      </w:tc>
      <w:tc>
        <w:tcPr>
          <w:tcW w:w="803" w:type="pct"/>
          <w:vMerge/>
        </w:tcPr>
        <w:p w14:paraId="7FA06FA2" w14:textId="77777777" w:rsidR="00854AD0" w:rsidRPr="005E4885" w:rsidRDefault="00854AD0" w:rsidP="005B04FE">
          <w:pPr>
            <w:tabs>
              <w:tab w:val="center" w:pos="4536"/>
              <w:tab w:val="right" w:pos="9072"/>
            </w:tabs>
            <w:spacing w:after="0" w:line="240" w:lineRule="auto"/>
            <w:jc w:val="center"/>
            <w:rPr>
              <w:rFonts w:ascii="Cambria" w:eastAsia="SimSun" w:hAnsi="Cambria" w:cs="Times New Roman"/>
              <w:b/>
              <w:bCs/>
              <w:lang w:eastAsia="zh-CN"/>
            </w:rPr>
          </w:pPr>
        </w:p>
      </w:tc>
      <w:tc>
        <w:tcPr>
          <w:tcW w:w="2059" w:type="pct"/>
          <w:tcBorders>
            <w:top w:val="single" w:sz="4" w:space="0" w:color="4F81BD"/>
          </w:tcBorders>
        </w:tcPr>
        <w:p w14:paraId="48E78D17" w14:textId="77777777" w:rsidR="00854AD0" w:rsidRPr="005E4885" w:rsidRDefault="00854AD0" w:rsidP="005B04FE">
          <w:pPr>
            <w:tabs>
              <w:tab w:val="center" w:pos="4536"/>
              <w:tab w:val="right" w:pos="9072"/>
            </w:tabs>
            <w:spacing w:after="0" w:line="240" w:lineRule="auto"/>
            <w:ind w:firstLine="284"/>
            <w:rPr>
              <w:rFonts w:ascii="Cambria" w:eastAsia="SimSun" w:hAnsi="Cambria" w:cs="Times New Roman"/>
              <w:b/>
              <w:bCs/>
              <w:lang w:eastAsia="zh-CN"/>
            </w:rPr>
          </w:pPr>
        </w:p>
      </w:tc>
    </w:tr>
  </w:tbl>
  <w:p w14:paraId="414B0886" w14:textId="77777777" w:rsidR="00854AD0" w:rsidRPr="005B04FE" w:rsidRDefault="00854AD0" w:rsidP="005B04F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A26E5" w14:textId="77777777" w:rsidR="00A709D6" w:rsidRDefault="00A709D6" w:rsidP="00F537AC">
      <w:r>
        <w:separator/>
      </w:r>
    </w:p>
  </w:footnote>
  <w:footnote w:type="continuationSeparator" w:id="0">
    <w:p w14:paraId="05474F3D" w14:textId="77777777" w:rsidR="00A709D6" w:rsidRDefault="00A709D6" w:rsidP="00F537AC">
      <w:r>
        <w:continuationSeparator/>
      </w:r>
    </w:p>
  </w:footnote>
  <w:footnote w:id="1">
    <w:p w14:paraId="441FD979" w14:textId="5051F751" w:rsidR="000F018F" w:rsidRDefault="000F018F" w:rsidP="00F537AC">
      <w:pPr>
        <w:pStyle w:val="Tekstfusnote"/>
      </w:pPr>
      <w:r>
        <w:rPr>
          <w:rStyle w:val="Referencafusnote"/>
        </w:rPr>
        <w:footnoteRef/>
      </w:r>
      <w:r>
        <w:t xml:space="preserve"> Podaci iz Upisnika poljoprivrednika od 31.12.2022., </w:t>
      </w:r>
      <w:r w:rsidRPr="000F018F">
        <w:t>https://www.apprrr.hr/wp-content/uploads/2023/01/Upisnik_poljoprivrednika_broj_PG-a_2022_12_31.xlsx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0D611" w14:textId="77777777" w:rsidR="00E7078D" w:rsidRPr="00E7078D" w:rsidRDefault="00E7078D" w:rsidP="00E7078D">
    <w:pPr>
      <w:tabs>
        <w:tab w:val="left" w:pos="4536"/>
      </w:tabs>
      <w:spacing w:after="0" w:line="240" w:lineRule="auto"/>
      <w:jc w:val="left"/>
      <w:rPr>
        <w:rFonts w:ascii="Calibri" w:eastAsia="Times New Roman" w:hAnsi="Calibri" w:cs="Times New Roman"/>
        <w:lang w:val="x-none" w:eastAsia="x-none"/>
      </w:rPr>
    </w:pPr>
  </w:p>
  <w:p w14:paraId="0BC55249" w14:textId="77777777" w:rsidR="00E7078D" w:rsidRDefault="00E7078D">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519B5D" w14:textId="77777777" w:rsidR="00E7078D" w:rsidRPr="00E7078D" w:rsidRDefault="00E7078D" w:rsidP="00E7078D">
    <w:pPr>
      <w:pBdr>
        <w:bottom w:val="single" w:sz="4" w:space="8" w:color="4472C4" w:themeColor="accent1"/>
      </w:pBdr>
      <w:tabs>
        <w:tab w:val="center" w:pos="4536"/>
        <w:tab w:val="right" w:pos="9072"/>
      </w:tabs>
      <w:spacing w:after="360" w:line="240" w:lineRule="auto"/>
      <w:contextualSpacing/>
      <w:jc w:val="right"/>
      <w:rPr>
        <w:rFonts w:ascii="Calibri" w:eastAsia="Times New Roman" w:hAnsi="Calibri" w:cs="Calibri"/>
        <w:color w:val="404040" w:themeColor="text1" w:themeTint="BF"/>
        <w:lang w:val="x-none" w:eastAsia="x-none"/>
      </w:rPr>
    </w:pPr>
    <w:r w:rsidRPr="00E7078D">
      <w:rPr>
        <w:rFonts w:ascii="Calibri" w:eastAsia="Times New Roman" w:hAnsi="Calibri" w:cs="Calibri"/>
        <w:color w:val="404040" w:themeColor="text1" w:themeTint="BF"/>
        <w:lang w:eastAsia="x-none"/>
      </w:rPr>
      <w:t xml:space="preserve">Plan djelovanja civilne zaštite Općine Novo Virje </w:t>
    </w:r>
    <w:sdt>
      <w:sdtPr>
        <w:rPr>
          <w:rFonts w:ascii="Calibri" w:eastAsia="Times New Roman" w:hAnsi="Calibri" w:cs="Calibri"/>
          <w:color w:val="404040" w:themeColor="text1" w:themeTint="BF"/>
          <w:lang w:val="x-none" w:eastAsia="x-none"/>
        </w:rPr>
        <w:alias w:val="Title"/>
        <w:tag w:val=""/>
        <w:id w:val="489835027"/>
        <w:showingPlcHdr/>
        <w:dataBinding w:prefixMappings="xmlns:ns0='http://purl.org/dc/elements/1.1/' xmlns:ns1='http://schemas.openxmlformats.org/package/2006/metadata/core-properties' " w:xpath="/ns1:coreProperties[1]/ns0:title[1]" w:storeItemID="{6C3C8BC8-F283-45AE-878A-BAB7291924A1}"/>
        <w:text/>
      </w:sdtPr>
      <w:sdtContent>
        <w:r w:rsidRPr="00E7078D">
          <w:rPr>
            <w:rFonts w:ascii="Calibri" w:eastAsia="Times New Roman" w:hAnsi="Calibri" w:cs="Calibri"/>
            <w:color w:val="404040" w:themeColor="text1" w:themeTint="BF"/>
            <w:lang w:val="x-none" w:eastAsia="x-none"/>
          </w:rPr>
          <w:t xml:space="preserve">     </w:t>
        </w:r>
      </w:sdtContent>
    </w:sdt>
  </w:p>
  <w:p w14:paraId="49C1FAEA" w14:textId="77777777" w:rsidR="00E7078D" w:rsidRPr="00E7078D" w:rsidRDefault="00E7078D" w:rsidP="00E7078D">
    <w:pPr>
      <w:tabs>
        <w:tab w:val="left" w:pos="4536"/>
      </w:tabs>
      <w:spacing w:after="0" w:line="240" w:lineRule="auto"/>
      <w:jc w:val="left"/>
      <w:rPr>
        <w:rFonts w:ascii="Calibri" w:eastAsia="Times New Roman" w:hAnsi="Calibri" w:cs="Times New Roman"/>
        <w:lang w:val="x-none" w:eastAsia="x-none"/>
      </w:rPr>
    </w:pPr>
  </w:p>
  <w:p w14:paraId="31C3C713" w14:textId="77777777" w:rsidR="00E7078D" w:rsidRDefault="00E7078D">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56026" w14:textId="77777777" w:rsidR="00854AD0" w:rsidRPr="002B0381" w:rsidRDefault="00000000" w:rsidP="00834E44">
    <w:pPr>
      <w:pStyle w:val="Zaglavlje"/>
      <w:pBdr>
        <w:bottom w:val="single" w:sz="4" w:space="8" w:color="4472C4" w:themeColor="accent1"/>
      </w:pBdr>
      <w:spacing w:after="360"/>
      <w:contextualSpacing/>
      <w:jc w:val="right"/>
      <w:rPr>
        <w:rFonts w:ascii="Calibri" w:hAnsi="Calibri" w:cs="Calibri"/>
        <w:color w:val="404040" w:themeColor="text1" w:themeTint="BF"/>
      </w:rPr>
    </w:pPr>
    <w:sdt>
      <w:sdtPr>
        <w:rPr>
          <w:rFonts w:ascii="Calibri" w:hAnsi="Calibri" w:cs="Calibri"/>
          <w:color w:val="404040" w:themeColor="text1" w:themeTint="BF"/>
        </w:rPr>
        <w:alias w:val="Title"/>
        <w:tag w:val=""/>
        <w:id w:val="804133518"/>
        <w:showingPlcHdr/>
        <w:dataBinding w:prefixMappings="xmlns:ns0='http://purl.org/dc/elements/1.1/' xmlns:ns1='http://schemas.openxmlformats.org/package/2006/metadata/core-properties' " w:xpath="/ns1:coreProperties[1]/ns0:title[1]" w:storeItemID="{6C3C8BC8-F283-45AE-878A-BAB7291924A1}"/>
        <w:text/>
      </w:sdtPr>
      <w:sdtContent>
        <w:r w:rsidR="00854AD0">
          <w:rPr>
            <w:rFonts w:ascii="Calibri" w:hAnsi="Calibri" w:cs="Calibri"/>
            <w:color w:val="404040" w:themeColor="text1" w:themeTint="BF"/>
          </w:rPr>
          <w:t xml:space="preserve">     </w:t>
        </w:r>
      </w:sdtContent>
    </w:sdt>
  </w:p>
  <w:p w14:paraId="00E656D1" w14:textId="77777777" w:rsidR="00854AD0" w:rsidRDefault="00854AD0" w:rsidP="00834E4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26851"/>
    <w:multiLevelType w:val="hybridMultilevel"/>
    <w:tmpl w:val="8D00BFEA"/>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D35FD8"/>
    <w:multiLevelType w:val="hybridMultilevel"/>
    <w:tmpl w:val="3FDC28F2"/>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D72F35"/>
    <w:multiLevelType w:val="hybridMultilevel"/>
    <w:tmpl w:val="73BEB58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E4677D"/>
    <w:multiLevelType w:val="hybridMultilevel"/>
    <w:tmpl w:val="DBEEC014"/>
    <w:lvl w:ilvl="0" w:tplc="27567A7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02347E"/>
    <w:multiLevelType w:val="hybridMultilevel"/>
    <w:tmpl w:val="C570D718"/>
    <w:lvl w:ilvl="0" w:tplc="62863656">
      <w:start w:val="1"/>
      <w:numFmt w:val="bullet"/>
      <w:lvlText w:val="−"/>
      <w:lvlJc w:val="left"/>
      <w:pPr>
        <w:ind w:left="1077" w:hanging="360"/>
      </w:pPr>
      <w:rPr>
        <w:rFonts w:ascii="Calibri" w:hAnsi="Calibri"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5" w15:restartNumberingAfterBreak="0">
    <w:nsid w:val="0934468B"/>
    <w:multiLevelType w:val="hybridMultilevel"/>
    <w:tmpl w:val="D708069A"/>
    <w:lvl w:ilvl="0" w:tplc="7756C1EA">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C0124A2"/>
    <w:multiLevelType w:val="hybridMultilevel"/>
    <w:tmpl w:val="47C4928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C1944E1"/>
    <w:multiLevelType w:val="hybridMultilevel"/>
    <w:tmpl w:val="7166E4C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CB1194A"/>
    <w:multiLevelType w:val="hybridMultilevel"/>
    <w:tmpl w:val="C7AA3D8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D4E2E63"/>
    <w:multiLevelType w:val="hybridMultilevel"/>
    <w:tmpl w:val="A5A42D02"/>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E14544F"/>
    <w:multiLevelType w:val="hybridMultilevel"/>
    <w:tmpl w:val="420643F8"/>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F0910F7"/>
    <w:multiLevelType w:val="hybridMultilevel"/>
    <w:tmpl w:val="0B840FB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F2952AE"/>
    <w:multiLevelType w:val="hybridMultilevel"/>
    <w:tmpl w:val="6D68C9F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08745A0"/>
    <w:multiLevelType w:val="hybridMultilevel"/>
    <w:tmpl w:val="93BACB26"/>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4273D5"/>
    <w:multiLevelType w:val="hybridMultilevel"/>
    <w:tmpl w:val="01EAADDC"/>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38178EF"/>
    <w:multiLevelType w:val="hybridMultilevel"/>
    <w:tmpl w:val="C3041246"/>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6" w15:restartNumberingAfterBreak="0">
    <w:nsid w:val="13985A06"/>
    <w:multiLevelType w:val="hybridMultilevel"/>
    <w:tmpl w:val="D95C299E"/>
    <w:lvl w:ilvl="0" w:tplc="7756C1EA">
      <w:start w:val="1"/>
      <w:numFmt w:val="bullet"/>
      <w:lvlText w:val=""/>
      <w:lvlJc w:val="left"/>
      <w:pPr>
        <w:ind w:left="227" w:firstLine="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4CE6472"/>
    <w:multiLevelType w:val="hybridMultilevel"/>
    <w:tmpl w:val="51965B3E"/>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52561C5"/>
    <w:multiLevelType w:val="hybridMultilevel"/>
    <w:tmpl w:val="01928818"/>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535352E"/>
    <w:multiLevelType w:val="hybridMultilevel"/>
    <w:tmpl w:val="D624ADC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5982F30"/>
    <w:multiLevelType w:val="hybridMultilevel"/>
    <w:tmpl w:val="1AF4766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5CB423D"/>
    <w:multiLevelType w:val="hybridMultilevel"/>
    <w:tmpl w:val="CA7C9FCC"/>
    <w:lvl w:ilvl="0" w:tplc="7756C1EA">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15E53280"/>
    <w:multiLevelType w:val="hybridMultilevel"/>
    <w:tmpl w:val="2F3EB5E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62A0C16"/>
    <w:multiLevelType w:val="hybridMultilevel"/>
    <w:tmpl w:val="C320167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75A15DB"/>
    <w:multiLevelType w:val="hybridMultilevel"/>
    <w:tmpl w:val="B7E20062"/>
    <w:lvl w:ilvl="0" w:tplc="041A0001">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17C77251"/>
    <w:multiLevelType w:val="hybridMultilevel"/>
    <w:tmpl w:val="01928818"/>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84249F5"/>
    <w:multiLevelType w:val="hybridMultilevel"/>
    <w:tmpl w:val="E136823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8DD791C"/>
    <w:multiLevelType w:val="hybridMultilevel"/>
    <w:tmpl w:val="020AB738"/>
    <w:lvl w:ilvl="0" w:tplc="ACD8816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96573CC"/>
    <w:multiLevelType w:val="multilevel"/>
    <w:tmpl w:val="1E248C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19CA1E98"/>
    <w:multiLevelType w:val="hybridMultilevel"/>
    <w:tmpl w:val="E996D5DA"/>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DC53301"/>
    <w:multiLevelType w:val="hybridMultilevel"/>
    <w:tmpl w:val="D0606B74"/>
    <w:lvl w:ilvl="0" w:tplc="7756C1EA">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31" w15:restartNumberingAfterBreak="0">
    <w:nsid w:val="1EF43AB0"/>
    <w:multiLevelType w:val="hybridMultilevel"/>
    <w:tmpl w:val="48A8E0CE"/>
    <w:lvl w:ilvl="0" w:tplc="7756C1EA">
      <w:start w:val="1"/>
      <w:numFmt w:val="bullet"/>
      <w:lvlText w:val=""/>
      <w:lvlJc w:val="left"/>
      <w:pPr>
        <w:ind w:left="227" w:firstLine="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F0531CE"/>
    <w:multiLevelType w:val="hybridMultilevel"/>
    <w:tmpl w:val="D9E239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FE67E9F"/>
    <w:multiLevelType w:val="hybridMultilevel"/>
    <w:tmpl w:val="FF62D8B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21585320"/>
    <w:multiLevelType w:val="hybridMultilevel"/>
    <w:tmpl w:val="7542EE5C"/>
    <w:lvl w:ilvl="0" w:tplc="7756C1EA">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 w15:restartNumberingAfterBreak="0">
    <w:nsid w:val="24AD3398"/>
    <w:multiLevelType w:val="hybridMultilevel"/>
    <w:tmpl w:val="2DE4D09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7756C1EA">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250C0249"/>
    <w:multiLevelType w:val="hybridMultilevel"/>
    <w:tmpl w:val="D2D6E4B4"/>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68158BF"/>
    <w:multiLevelType w:val="hybridMultilevel"/>
    <w:tmpl w:val="5DF043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6885E3F"/>
    <w:multiLevelType w:val="hybridMultilevel"/>
    <w:tmpl w:val="AD4E2E30"/>
    <w:lvl w:ilvl="0" w:tplc="C7D48B06">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9" w15:restartNumberingAfterBreak="0">
    <w:nsid w:val="26BC31F5"/>
    <w:multiLevelType w:val="hybridMultilevel"/>
    <w:tmpl w:val="6008720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77F635A"/>
    <w:multiLevelType w:val="hybridMultilevel"/>
    <w:tmpl w:val="888A7D1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79D7D9B"/>
    <w:multiLevelType w:val="hybridMultilevel"/>
    <w:tmpl w:val="C9A431FE"/>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8946850"/>
    <w:multiLevelType w:val="hybridMultilevel"/>
    <w:tmpl w:val="0220D9E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89B6DA8"/>
    <w:multiLevelType w:val="hybridMultilevel"/>
    <w:tmpl w:val="4D08A60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8AF00B5"/>
    <w:multiLevelType w:val="hybridMultilevel"/>
    <w:tmpl w:val="A20C4398"/>
    <w:lvl w:ilvl="0" w:tplc="C7D48B06">
      <w:start w:val="1"/>
      <w:numFmt w:val="bullet"/>
      <w:lvlText w:val="-"/>
      <w:lvlJc w:val="left"/>
      <w:pPr>
        <w:ind w:left="1080" w:hanging="360"/>
      </w:pPr>
      <w:rPr>
        <w:rFonts w:ascii="Courier New" w:hAnsi="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5" w15:restartNumberingAfterBreak="0">
    <w:nsid w:val="29A72563"/>
    <w:multiLevelType w:val="hybridMultilevel"/>
    <w:tmpl w:val="FD74D06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9B37D13"/>
    <w:multiLevelType w:val="hybridMultilevel"/>
    <w:tmpl w:val="0D188CDE"/>
    <w:lvl w:ilvl="0" w:tplc="C7D48B06">
      <w:start w:val="1"/>
      <w:numFmt w:val="bullet"/>
      <w:lvlText w:val="-"/>
      <w:lvlJc w:val="left"/>
      <w:pPr>
        <w:ind w:left="794" w:hanging="227"/>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2AE72B82"/>
    <w:multiLevelType w:val="hybridMultilevel"/>
    <w:tmpl w:val="D9C01D9C"/>
    <w:lvl w:ilvl="0" w:tplc="041A0001">
      <w:start w:val="1"/>
      <w:numFmt w:val="bullet"/>
      <w:lvlText w:val=""/>
      <w:lvlJc w:val="left"/>
      <w:pPr>
        <w:ind w:left="1069" w:hanging="360"/>
      </w:pPr>
      <w:rPr>
        <w:rFonts w:ascii="Symbol" w:hAnsi="Symbol" w:hint="default"/>
      </w:rPr>
    </w:lvl>
    <w:lvl w:ilvl="1" w:tplc="041A0003" w:tentative="1">
      <w:start w:val="1"/>
      <w:numFmt w:val="bullet"/>
      <w:lvlText w:val="o"/>
      <w:lvlJc w:val="left"/>
      <w:pPr>
        <w:ind w:left="2861" w:hanging="360"/>
      </w:pPr>
      <w:rPr>
        <w:rFonts w:ascii="Courier New" w:hAnsi="Courier New" w:cs="Courier New" w:hint="default"/>
      </w:rPr>
    </w:lvl>
    <w:lvl w:ilvl="2" w:tplc="041A0005" w:tentative="1">
      <w:start w:val="1"/>
      <w:numFmt w:val="bullet"/>
      <w:lvlText w:val=""/>
      <w:lvlJc w:val="left"/>
      <w:pPr>
        <w:ind w:left="3581" w:hanging="360"/>
      </w:pPr>
      <w:rPr>
        <w:rFonts w:ascii="Wingdings" w:hAnsi="Wingdings" w:hint="default"/>
      </w:rPr>
    </w:lvl>
    <w:lvl w:ilvl="3" w:tplc="041A0001" w:tentative="1">
      <w:start w:val="1"/>
      <w:numFmt w:val="bullet"/>
      <w:lvlText w:val=""/>
      <w:lvlJc w:val="left"/>
      <w:pPr>
        <w:ind w:left="4301" w:hanging="360"/>
      </w:pPr>
      <w:rPr>
        <w:rFonts w:ascii="Symbol" w:hAnsi="Symbol" w:hint="default"/>
      </w:rPr>
    </w:lvl>
    <w:lvl w:ilvl="4" w:tplc="041A0003" w:tentative="1">
      <w:start w:val="1"/>
      <w:numFmt w:val="bullet"/>
      <w:lvlText w:val="o"/>
      <w:lvlJc w:val="left"/>
      <w:pPr>
        <w:ind w:left="5021" w:hanging="360"/>
      </w:pPr>
      <w:rPr>
        <w:rFonts w:ascii="Courier New" w:hAnsi="Courier New" w:cs="Courier New" w:hint="default"/>
      </w:rPr>
    </w:lvl>
    <w:lvl w:ilvl="5" w:tplc="041A0005" w:tentative="1">
      <w:start w:val="1"/>
      <w:numFmt w:val="bullet"/>
      <w:lvlText w:val=""/>
      <w:lvlJc w:val="left"/>
      <w:pPr>
        <w:ind w:left="5741" w:hanging="360"/>
      </w:pPr>
      <w:rPr>
        <w:rFonts w:ascii="Wingdings" w:hAnsi="Wingdings" w:hint="default"/>
      </w:rPr>
    </w:lvl>
    <w:lvl w:ilvl="6" w:tplc="041A0001" w:tentative="1">
      <w:start w:val="1"/>
      <w:numFmt w:val="bullet"/>
      <w:lvlText w:val=""/>
      <w:lvlJc w:val="left"/>
      <w:pPr>
        <w:ind w:left="6461" w:hanging="360"/>
      </w:pPr>
      <w:rPr>
        <w:rFonts w:ascii="Symbol" w:hAnsi="Symbol" w:hint="default"/>
      </w:rPr>
    </w:lvl>
    <w:lvl w:ilvl="7" w:tplc="041A0003" w:tentative="1">
      <w:start w:val="1"/>
      <w:numFmt w:val="bullet"/>
      <w:lvlText w:val="o"/>
      <w:lvlJc w:val="left"/>
      <w:pPr>
        <w:ind w:left="7181" w:hanging="360"/>
      </w:pPr>
      <w:rPr>
        <w:rFonts w:ascii="Courier New" w:hAnsi="Courier New" w:cs="Courier New" w:hint="default"/>
      </w:rPr>
    </w:lvl>
    <w:lvl w:ilvl="8" w:tplc="041A0005" w:tentative="1">
      <w:start w:val="1"/>
      <w:numFmt w:val="bullet"/>
      <w:lvlText w:val=""/>
      <w:lvlJc w:val="left"/>
      <w:pPr>
        <w:ind w:left="7901" w:hanging="360"/>
      </w:pPr>
      <w:rPr>
        <w:rFonts w:ascii="Wingdings" w:hAnsi="Wingdings" w:hint="default"/>
      </w:rPr>
    </w:lvl>
  </w:abstractNum>
  <w:abstractNum w:abstractNumId="48" w15:restartNumberingAfterBreak="0">
    <w:nsid w:val="2B116D58"/>
    <w:multiLevelType w:val="hybridMultilevel"/>
    <w:tmpl w:val="22520AB6"/>
    <w:lvl w:ilvl="0" w:tplc="912EF9B8">
      <w:start w:val="1"/>
      <w:numFmt w:val="bullet"/>
      <w:lvlText w:val="-"/>
      <w:lvlJc w:val="left"/>
      <w:pPr>
        <w:ind w:left="36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B296D6C"/>
    <w:multiLevelType w:val="hybridMultilevel"/>
    <w:tmpl w:val="01928818"/>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D0E3805"/>
    <w:multiLevelType w:val="hybridMultilevel"/>
    <w:tmpl w:val="0A7200D8"/>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D4F5EC6"/>
    <w:multiLevelType w:val="hybridMultilevel"/>
    <w:tmpl w:val="5D9488EC"/>
    <w:lvl w:ilvl="0" w:tplc="60249D3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3045751D"/>
    <w:multiLevelType w:val="hybridMultilevel"/>
    <w:tmpl w:val="7B4C86E2"/>
    <w:lvl w:ilvl="0" w:tplc="C7D48B06">
      <w:start w:val="1"/>
      <w:numFmt w:val="bullet"/>
      <w:lvlText w:val="-"/>
      <w:lvlJc w:val="left"/>
      <w:pPr>
        <w:ind w:left="856" w:hanging="360"/>
      </w:pPr>
      <w:rPr>
        <w:rFonts w:ascii="Courier New" w:hAnsi="Courier New" w:hint="default"/>
      </w:rPr>
    </w:lvl>
    <w:lvl w:ilvl="1" w:tplc="041A0003" w:tentative="1">
      <w:start w:val="1"/>
      <w:numFmt w:val="bullet"/>
      <w:lvlText w:val="o"/>
      <w:lvlJc w:val="left"/>
      <w:pPr>
        <w:ind w:left="1576" w:hanging="360"/>
      </w:pPr>
      <w:rPr>
        <w:rFonts w:ascii="Courier New" w:hAnsi="Courier New" w:cs="Courier New" w:hint="default"/>
      </w:rPr>
    </w:lvl>
    <w:lvl w:ilvl="2" w:tplc="041A0005" w:tentative="1">
      <w:start w:val="1"/>
      <w:numFmt w:val="bullet"/>
      <w:lvlText w:val=""/>
      <w:lvlJc w:val="left"/>
      <w:pPr>
        <w:ind w:left="2296" w:hanging="360"/>
      </w:pPr>
      <w:rPr>
        <w:rFonts w:ascii="Wingdings" w:hAnsi="Wingdings" w:hint="default"/>
      </w:rPr>
    </w:lvl>
    <w:lvl w:ilvl="3" w:tplc="041A0001" w:tentative="1">
      <w:start w:val="1"/>
      <w:numFmt w:val="bullet"/>
      <w:lvlText w:val=""/>
      <w:lvlJc w:val="left"/>
      <w:pPr>
        <w:ind w:left="3016" w:hanging="360"/>
      </w:pPr>
      <w:rPr>
        <w:rFonts w:ascii="Symbol" w:hAnsi="Symbol" w:hint="default"/>
      </w:rPr>
    </w:lvl>
    <w:lvl w:ilvl="4" w:tplc="041A0003" w:tentative="1">
      <w:start w:val="1"/>
      <w:numFmt w:val="bullet"/>
      <w:lvlText w:val="o"/>
      <w:lvlJc w:val="left"/>
      <w:pPr>
        <w:ind w:left="3736" w:hanging="360"/>
      </w:pPr>
      <w:rPr>
        <w:rFonts w:ascii="Courier New" w:hAnsi="Courier New" w:cs="Courier New" w:hint="default"/>
      </w:rPr>
    </w:lvl>
    <w:lvl w:ilvl="5" w:tplc="041A0005" w:tentative="1">
      <w:start w:val="1"/>
      <w:numFmt w:val="bullet"/>
      <w:lvlText w:val=""/>
      <w:lvlJc w:val="left"/>
      <w:pPr>
        <w:ind w:left="4456" w:hanging="360"/>
      </w:pPr>
      <w:rPr>
        <w:rFonts w:ascii="Wingdings" w:hAnsi="Wingdings" w:hint="default"/>
      </w:rPr>
    </w:lvl>
    <w:lvl w:ilvl="6" w:tplc="041A0001" w:tentative="1">
      <w:start w:val="1"/>
      <w:numFmt w:val="bullet"/>
      <w:lvlText w:val=""/>
      <w:lvlJc w:val="left"/>
      <w:pPr>
        <w:ind w:left="5176" w:hanging="360"/>
      </w:pPr>
      <w:rPr>
        <w:rFonts w:ascii="Symbol" w:hAnsi="Symbol" w:hint="default"/>
      </w:rPr>
    </w:lvl>
    <w:lvl w:ilvl="7" w:tplc="041A0003" w:tentative="1">
      <w:start w:val="1"/>
      <w:numFmt w:val="bullet"/>
      <w:lvlText w:val="o"/>
      <w:lvlJc w:val="left"/>
      <w:pPr>
        <w:ind w:left="5896" w:hanging="360"/>
      </w:pPr>
      <w:rPr>
        <w:rFonts w:ascii="Courier New" w:hAnsi="Courier New" w:cs="Courier New" w:hint="default"/>
      </w:rPr>
    </w:lvl>
    <w:lvl w:ilvl="8" w:tplc="041A0005" w:tentative="1">
      <w:start w:val="1"/>
      <w:numFmt w:val="bullet"/>
      <w:lvlText w:val=""/>
      <w:lvlJc w:val="left"/>
      <w:pPr>
        <w:ind w:left="6616" w:hanging="360"/>
      </w:pPr>
      <w:rPr>
        <w:rFonts w:ascii="Wingdings" w:hAnsi="Wingdings" w:hint="default"/>
      </w:rPr>
    </w:lvl>
  </w:abstractNum>
  <w:abstractNum w:abstractNumId="53" w15:restartNumberingAfterBreak="0">
    <w:nsid w:val="30C52F26"/>
    <w:multiLevelType w:val="hybridMultilevel"/>
    <w:tmpl w:val="FD0AFCFE"/>
    <w:lvl w:ilvl="0" w:tplc="7756C1EA">
      <w:start w:val="1"/>
      <w:numFmt w:val="bullet"/>
      <w:lvlText w:val=""/>
      <w:lvlJc w:val="left"/>
      <w:pPr>
        <w:ind w:left="753" w:hanging="360"/>
      </w:pPr>
      <w:rPr>
        <w:rFonts w:ascii="Symbol" w:hAnsi="Symbol" w:hint="default"/>
      </w:rPr>
    </w:lvl>
    <w:lvl w:ilvl="1" w:tplc="041A0003" w:tentative="1">
      <w:start w:val="1"/>
      <w:numFmt w:val="bullet"/>
      <w:lvlText w:val="o"/>
      <w:lvlJc w:val="left"/>
      <w:pPr>
        <w:ind w:left="1473" w:hanging="360"/>
      </w:pPr>
      <w:rPr>
        <w:rFonts w:ascii="Courier New" w:hAnsi="Courier New" w:cs="Courier New" w:hint="default"/>
      </w:rPr>
    </w:lvl>
    <w:lvl w:ilvl="2" w:tplc="041A0005" w:tentative="1">
      <w:start w:val="1"/>
      <w:numFmt w:val="bullet"/>
      <w:lvlText w:val=""/>
      <w:lvlJc w:val="left"/>
      <w:pPr>
        <w:ind w:left="2193" w:hanging="360"/>
      </w:pPr>
      <w:rPr>
        <w:rFonts w:ascii="Wingdings" w:hAnsi="Wingdings" w:hint="default"/>
      </w:rPr>
    </w:lvl>
    <w:lvl w:ilvl="3" w:tplc="041A0001" w:tentative="1">
      <w:start w:val="1"/>
      <w:numFmt w:val="bullet"/>
      <w:lvlText w:val=""/>
      <w:lvlJc w:val="left"/>
      <w:pPr>
        <w:ind w:left="2913" w:hanging="360"/>
      </w:pPr>
      <w:rPr>
        <w:rFonts w:ascii="Symbol" w:hAnsi="Symbol" w:hint="default"/>
      </w:rPr>
    </w:lvl>
    <w:lvl w:ilvl="4" w:tplc="041A0003" w:tentative="1">
      <w:start w:val="1"/>
      <w:numFmt w:val="bullet"/>
      <w:lvlText w:val="o"/>
      <w:lvlJc w:val="left"/>
      <w:pPr>
        <w:ind w:left="3633" w:hanging="360"/>
      </w:pPr>
      <w:rPr>
        <w:rFonts w:ascii="Courier New" w:hAnsi="Courier New" w:cs="Courier New" w:hint="default"/>
      </w:rPr>
    </w:lvl>
    <w:lvl w:ilvl="5" w:tplc="041A0005" w:tentative="1">
      <w:start w:val="1"/>
      <w:numFmt w:val="bullet"/>
      <w:lvlText w:val=""/>
      <w:lvlJc w:val="left"/>
      <w:pPr>
        <w:ind w:left="4353" w:hanging="360"/>
      </w:pPr>
      <w:rPr>
        <w:rFonts w:ascii="Wingdings" w:hAnsi="Wingdings" w:hint="default"/>
      </w:rPr>
    </w:lvl>
    <w:lvl w:ilvl="6" w:tplc="041A0001" w:tentative="1">
      <w:start w:val="1"/>
      <w:numFmt w:val="bullet"/>
      <w:lvlText w:val=""/>
      <w:lvlJc w:val="left"/>
      <w:pPr>
        <w:ind w:left="5073" w:hanging="360"/>
      </w:pPr>
      <w:rPr>
        <w:rFonts w:ascii="Symbol" w:hAnsi="Symbol" w:hint="default"/>
      </w:rPr>
    </w:lvl>
    <w:lvl w:ilvl="7" w:tplc="041A0003" w:tentative="1">
      <w:start w:val="1"/>
      <w:numFmt w:val="bullet"/>
      <w:lvlText w:val="o"/>
      <w:lvlJc w:val="left"/>
      <w:pPr>
        <w:ind w:left="5793" w:hanging="360"/>
      </w:pPr>
      <w:rPr>
        <w:rFonts w:ascii="Courier New" w:hAnsi="Courier New" w:cs="Courier New" w:hint="default"/>
      </w:rPr>
    </w:lvl>
    <w:lvl w:ilvl="8" w:tplc="041A0005" w:tentative="1">
      <w:start w:val="1"/>
      <w:numFmt w:val="bullet"/>
      <w:lvlText w:val=""/>
      <w:lvlJc w:val="left"/>
      <w:pPr>
        <w:ind w:left="6513" w:hanging="360"/>
      </w:pPr>
      <w:rPr>
        <w:rFonts w:ascii="Wingdings" w:hAnsi="Wingdings" w:hint="default"/>
      </w:rPr>
    </w:lvl>
  </w:abstractNum>
  <w:abstractNum w:abstractNumId="54" w15:restartNumberingAfterBreak="0">
    <w:nsid w:val="312F252C"/>
    <w:multiLevelType w:val="hybridMultilevel"/>
    <w:tmpl w:val="D37CDB6C"/>
    <w:lvl w:ilvl="0" w:tplc="27567A7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31873EA8"/>
    <w:multiLevelType w:val="hybridMultilevel"/>
    <w:tmpl w:val="365A627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1A659D9"/>
    <w:multiLevelType w:val="hybridMultilevel"/>
    <w:tmpl w:val="FC0E5E66"/>
    <w:lvl w:ilvl="0" w:tplc="0F6C060A">
      <w:start w:val="1"/>
      <w:numFmt w:val="decimal"/>
      <w:pStyle w:val="TOCNaslov"/>
      <w:lvlText w:val="%1."/>
      <w:lvlJc w:val="left"/>
      <w:pPr>
        <w:ind w:left="1069" w:hanging="360"/>
      </w:pPr>
      <w:rPr>
        <w:rFonts w:hint="default"/>
        <w:b w:val="0"/>
        <w:color w:val="auto"/>
        <w:sz w:val="24"/>
        <w:szCs w:val="24"/>
      </w:rPr>
    </w:lvl>
    <w:lvl w:ilvl="1" w:tplc="FF88A31A">
      <w:start w:val="1"/>
      <w:numFmt w:val="upperRoman"/>
      <w:lvlText w:val="%2."/>
      <w:lvlJc w:val="left"/>
      <w:pPr>
        <w:ind w:left="2149" w:hanging="720"/>
      </w:pPr>
      <w:rPr>
        <w:rFonts w:hint="default"/>
      </w:r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57" w15:restartNumberingAfterBreak="0">
    <w:nsid w:val="326F1874"/>
    <w:multiLevelType w:val="hybridMultilevel"/>
    <w:tmpl w:val="8F287E5A"/>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33AB55EE"/>
    <w:multiLevelType w:val="hybridMultilevel"/>
    <w:tmpl w:val="9C90AF1E"/>
    <w:lvl w:ilvl="0" w:tplc="C7D48B06">
      <w:start w:val="1"/>
      <w:numFmt w:val="bullet"/>
      <w:lvlText w:val="-"/>
      <w:lvlJc w:val="left"/>
      <w:pPr>
        <w:ind w:left="1080" w:hanging="360"/>
      </w:pPr>
      <w:rPr>
        <w:rFonts w:ascii="Courier New" w:hAnsi="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9" w15:restartNumberingAfterBreak="0">
    <w:nsid w:val="33F87658"/>
    <w:multiLevelType w:val="multilevel"/>
    <w:tmpl w:val="3326B4B6"/>
    <w:lvl w:ilvl="0">
      <w:start w:val="1"/>
      <w:numFmt w:val="decimal"/>
      <w:lvlText w:val="%1."/>
      <w:lvlJc w:val="right"/>
      <w:pPr>
        <w:ind w:left="720" w:hanging="360"/>
      </w:pPr>
      <w:rPr>
        <w:rFonts w:hint="default"/>
      </w:rPr>
    </w:lvl>
    <w:lvl w:ilvl="1">
      <w:start w:val="1"/>
      <w:numFmt w:val="decimal"/>
      <w:pStyle w:val="Naslov2"/>
      <w:isLgl/>
      <w:lvlText w:val="%1.%2."/>
      <w:lvlJc w:val="left"/>
      <w:pPr>
        <w:ind w:left="1080" w:hanging="720"/>
      </w:pPr>
    </w:lvl>
    <w:lvl w:ilvl="2">
      <w:start w:val="1"/>
      <w:numFmt w:val="decimal"/>
      <w:pStyle w:val="Naslov3"/>
      <w:isLgl/>
      <w:lvlText w:val="%1.%2.%3."/>
      <w:lvlJc w:val="left"/>
      <w:pPr>
        <w:ind w:left="1080" w:hanging="720"/>
      </w:pPr>
      <w:rPr>
        <w:rFonts w:hint="default"/>
      </w:rPr>
    </w:lvl>
    <w:lvl w:ilvl="3">
      <w:start w:val="1"/>
      <w:numFmt w:val="decimal"/>
      <w:pStyle w:val="Naslov4"/>
      <w:isLgl/>
      <w:lvlText w:val="%1.%2.%3.%4."/>
      <w:lvlJc w:val="left"/>
      <w:pPr>
        <w:ind w:left="1440" w:hanging="1080"/>
      </w:pPr>
      <w:rPr>
        <w:rFonts w:hint="default"/>
      </w:rPr>
    </w:lvl>
    <w:lvl w:ilvl="4">
      <w:start w:val="1"/>
      <w:numFmt w:val="decimal"/>
      <w:pStyle w:val="Naslov5"/>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348B7065"/>
    <w:multiLevelType w:val="hybridMultilevel"/>
    <w:tmpl w:val="295278F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4AA2271"/>
    <w:multiLevelType w:val="hybridMultilevel"/>
    <w:tmpl w:val="EAA0833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350F4FAA"/>
    <w:multiLevelType w:val="hybridMultilevel"/>
    <w:tmpl w:val="C1F8E9A4"/>
    <w:lvl w:ilvl="0" w:tplc="C7D48B06">
      <w:start w:val="1"/>
      <w:numFmt w:val="bullet"/>
      <w:lvlText w:val="-"/>
      <w:lvlJc w:val="left"/>
      <w:pPr>
        <w:ind w:left="794" w:hanging="227"/>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646509A"/>
    <w:multiLevelType w:val="hybridMultilevel"/>
    <w:tmpl w:val="F2B2239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68411CF"/>
    <w:multiLevelType w:val="hybridMultilevel"/>
    <w:tmpl w:val="AB72C0CC"/>
    <w:lvl w:ilvl="0" w:tplc="7756C1EA">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5" w15:restartNumberingAfterBreak="0">
    <w:nsid w:val="37590C05"/>
    <w:multiLevelType w:val="hybridMultilevel"/>
    <w:tmpl w:val="B3D80F16"/>
    <w:lvl w:ilvl="0" w:tplc="7756C1EA">
      <w:start w:val="1"/>
      <w:numFmt w:val="bullet"/>
      <w:lvlText w:val=""/>
      <w:lvlJc w:val="left"/>
      <w:pPr>
        <w:ind w:left="644" w:hanging="360"/>
      </w:pPr>
      <w:rPr>
        <w:rFonts w:ascii="Symbol" w:hAnsi="Symbol" w:hint="default"/>
      </w:rPr>
    </w:lvl>
    <w:lvl w:ilvl="1" w:tplc="71AC7778" w:tentative="1">
      <w:start w:val="1"/>
      <w:numFmt w:val="bullet"/>
      <w:lvlText w:val="o"/>
      <w:lvlJc w:val="left"/>
      <w:pPr>
        <w:ind w:left="1364" w:hanging="360"/>
      </w:pPr>
      <w:rPr>
        <w:rFonts w:ascii="Courier New" w:hAnsi="Courier New" w:cs="Courier New" w:hint="default"/>
      </w:rPr>
    </w:lvl>
    <w:lvl w:ilvl="2" w:tplc="98D6AF76" w:tentative="1">
      <w:start w:val="1"/>
      <w:numFmt w:val="bullet"/>
      <w:lvlText w:val=""/>
      <w:lvlJc w:val="left"/>
      <w:pPr>
        <w:ind w:left="2084" w:hanging="360"/>
      </w:pPr>
      <w:rPr>
        <w:rFonts w:ascii="Wingdings" w:hAnsi="Wingdings" w:hint="default"/>
      </w:rPr>
    </w:lvl>
    <w:lvl w:ilvl="3" w:tplc="BE66CEF4" w:tentative="1">
      <w:start w:val="1"/>
      <w:numFmt w:val="bullet"/>
      <w:lvlText w:val=""/>
      <w:lvlJc w:val="left"/>
      <w:pPr>
        <w:ind w:left="2804" w:hanging="360"/>
      </w:pPr>
      <w:rPr>
        <w:rFonts w:ascii="Symbol" w:hAnsi="Symbol" w:hint="default"/>
      </w:rPr>
    </w:lvl>
    <w:lvl w:ilvl="4" w:tplc="F1806AC2" w:tentative="1">
      <w:start w:val="1"/>
      <w:numFmt w:val="bullet"/>
      <w:lvlText w:val="o"/>
      <w:lvlJc w:val="left"/>
      <w:pPr>
        <w:ind w:left="3524" w:hanging="360"/>
      </w:pPr>
      <w:rPr>
        <w:rFonts w:ascii="Courier New" w:hAnsi="Courier New" w:cs="Courier New" w:hint="default"/>
      </w:rPr>
    </w:lvl>
    <w:lvl w:ilvl="5" w:tplc="2F6490F6" w:tentative="1">
      <w:start w:val="1"/>
      <w:numFmt w:val="bullet"/>
      <w:lvlText w:val=""/>
      <w:lvlJc w:val="left"/>
      <w:pPr>
        <w:ind w:left="4244" w:hanging="360"/>
      </w:pPr>
      <w:rPr>
        <w:rFonts w:ascii="Wingdings" w:hAnsi="Wingdings" w:hint="default"/>
      </w:rPr>
    </w:lvl>
    <w:lvl w:ilvl="6" w:tplc="BD3C19F2" w:tentative="1">
      <w:start w:val="1"/>
      <w:numFmt w:val="bullet"/>
      <w:lvlText w:val=""/>
      <w:lvlJc w:val="left"/>
      <w:pPr>
        <w:ind w:left="4964" w:hanging="360"/>
      </w:pPr>
      <w:rPr>
        <w:rFonts w:ascii="Symbol" w:hAnsi="Symbol" w:hint="default"/>
      </w:rPr>
    </w:lvl>
    <w:lvl w:ilvl="7" w:tplc="CCA43FC0" w:tentative="1">
      <w:start w:val="1"/>
      <w:numFmt w:val="bullet"/>
      <w:lvlText w:val="o"/>
      <w:lvlJc w:val="left"/>
      <w:pPr>
        <w:ind w:left="5684" w:hanging="360"/>
      </w:pPr>
      <w:rPr>
        <w:rFonts w:ascii="Courier New" w:hAnsi="Courier New" w:cs="Courier New" w:hint="default"/>
      </w:rPr>
    </w:lvl>
    <w:lvl w:ilvl="8" w:tplc="26A02E0A" w:tentative="1">
      <w:start w:val="1"/>
      <w:numFmt w:val="bullet"/>
      <w:lvlText w:val=""/>
      <w:lvlJc w:val="left"/>
      <w:pPr>
        <w:ind w:left="6404" w:hanging="360"/>
      </w:pPr>
      <w:rPr>
        <w:rFonts w:ascii="Wingdings" w:hAnsi="Wingdings" w:hint="default"/>
      </w:rPr>
    </w:lvl>
  </w:abstractNum>
  <w:abstractNum w:abstractNumId="66" w15:restartNumberingAfterBreak="0">
    <w:nsid w:val="37934866"/>
    <w:multiLevelType w:val="hybridMultilevel"/>
    <w:tmpl w:val="73A2AAA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394F4FA9"/>
    <w:multiLevelType w:val="hybridMultilevel"/>
    <w:tmpl w:val="900CBE1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9890818"/>
    <w:multiLevelType w:val="hybridMultilevel"/>
    <w:tmpl w:val="47D064E8"/>
    <w:lvl w:ilvl="0" w:tplc="7756C1EA">
      <w:start w:val="1"/>
      <w:numFmt w:val="bullet"/>
      <w:lvlText w:val=""/>
      <w:lvlJc w:val="left"/>
      <w:pPr>
        <w:ind w:left="720" w:hanging="360"/>
      </w:pPr>
      <w:rPr>
        <w:rFonts w:ascii="Symbol" w:hAnsi="Symbol" w:hint="default"/>
      </w:rPr>
    </w:lvl>
    <w:lvl w:ilvl="1" w:tplc="6FF8DCC6">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ADA077E"/>
    <w:multiLevelType w:val="hybridMultilevel"/>
    <w:tmpl w:val="0B74A96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0" w15:restartNumberingAfterBreak="0">
    <w:nsid w:val="3B4B601D"/>
    <w:multiLevelType w:val="hybridMultilevel"/>
    <w:tmpl w:val="F5D8FA08"/>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BCB2BDE"/>
    <w:multiLevelType w:val="hybridMultilevel"/>
    <w:tmpl w:val="5936E1A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DC57C41"/>
    <w:multiLevelType w:val="hybridMultilevel"/>
    <w:tmpl w:val="48B4B14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40AC4C41"/>
    <w:multiLevelType w:val="hybridMultilevel"/>
    <w:tmpl w:val="4BF09EE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433A3F79"/>
    <w:multiLevelType w:val="hybridMultilevel"/>
    <w:tmpl w:val="6C929CE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45103D65"/>
    <w:multiLevelType w:val="hybridMultilevel"/>
    <w:tmpl w:val="0E2ACA7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455E6DCA"/>
    <w:multiLevelType w:val="hybridMultilevel"/>
    <w:tmpl w:val="5EE8842A"/>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45837C9A"/>
    <w:multiLevelType w:val="hybridMultilevel"/>
    <w:tmpl w:val="DB6E8746"/>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5CD7FF5"/>
    <w:multiLevelType w:val="hybridMultilevel"/>
    <w:tmpl w:val="6EAC596E"/>
    <w:lvl w:ilvl="0" w:tplc="C7D48B06">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9" w15:restartNumberingAfterBreak="0">
    <w:nsid w:val="460D2AFE"/>
    <w:multiLevelType w:val="hybridMultilevel"/>
    <w:tmpl w:val="3210E7AA"/>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472802CE"/>
    <w:multiLevelType w:val="hybridMultilevel"/>
    <w:tmpl w:val="6D5A9F2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80F3D2F"/>
    <w:multiLevelType w:val="hybridMultilevel"/>
    <w:tmpl w:val="CEECAE22"/>
    <w:lvl w:ilvl="0" w:tplc="7756C1EA">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86C150F"/>
    <w:multiLevelType w:val="hybridMultilevel"/>
    <w:tmpl w:val="11EE396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496B5EF8"/>
    <w:multiLevelType w:val="hybridMultilevel"/>
    <w:tmpl w:val="20942FA2"/>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49A468AC"/>
    <w:multiLevelType w:val="hybridMultilevel"/>
    <w:tmpl w:val="A1129AC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49A74232"/>
    <w:multiLevelType w:val="hybridMultilevel"/>
    <w:tmpl w:val="63C02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B8E4ED5"/>
    <w:multiLevelType w:val="hybridMultilevel"/>
    <w:tmpl w:val="2BE44D5C"/>
    <w:lvl w:ilvl="0" w:tplc="7756C1EA">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87" w15:restartNumberingAfterBreak="0">
    <w:nsid w:val="4CBC1B5A"/>
    <w:multiLevelType w:val="hybridMultilevel"/>
    <w:tmpl w:val="26F26ECE"/>
    <w:lvl w:ilvl="0" w:tplc="7756C1EA">
      <w:start w:val="1"/>
      <w:numFmt w:val="bullet"/>
      <w:lvlText w:val=""/>
      <w:lvlJc w:val="left"/>
      <w:pPr>
        <w:ind w:left="227" w:firstLine="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4D2A0C34"/>
    <w:multiLevelType w:val="hybridMultilevel"/>
    <w:tmpl w:val="B0AC4BCC"/>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E530978"/>
    <w:multiLevelType w:val="hybridMultilevel"/>
    <w:tmpl w:val="E2902DA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FDA1155"/>
    <w:multiLevelType w:val="hybridMultilevel"/>
    <w:tmpl w:val="4C585FA8"/>
    <w:lvl w:ilvl="0" w:tplc="7756C1EA">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1" w15:restartNumberingAfterBreak="0">
    <w:nsid w:val="5168442E"/>
    <w:multiLevelType w:val="hybridMultilevel"/>
    <w:tmpl w:val="FC36267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51BE2D39"/>
    <w:multiLevelType w:val="hybridMultilevel"/>
    <w:tmpl w:val="38EC1822"/>
    <w:lvl w:ilvl="0" w:tplc="981CE7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2D32895"/>
    <w:multiLevelType w:val="hybridMultilevel"/>
    <w:tmpl w:val="1122C50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53FA6975"/>
    <w:multiLevelType w:val="hybridMultilevel"/>
    <w:tmpl w:val="FCAE3FCE"/>
    <w:lvl w:ilvl="0" w:tplc="7756C1EA">
      <w:start w:val="1"/>
      <w:numFmt w:val="bullet"/>
      <w:lvlText w:val=""/>
      <w:lvlJc w:val="left"/>
      <w:pPr>
        <w:ind w:left="856" w:hanging="360"/>
      </w:pPr>
      <w:rPr>
        <w:rFonts w:ascii="Symbol" w:hAnsi="Symbol" w:hint="default"/>
      </w:rPr>
    </w:lvl>
    <w:lvl w:ilvl="1" w:tplc="041A0003" w:tentative="1">
      <w:start w:val="1"/>
      <w:numFmt w:val="bullet"/>
      <w:lvlText w:val="o"/>
      <w:lvlJc w:val="left"/>
      <w:pPr>
        <w:ind w:left="1576" w:hanging="360"/>
      </w:pPr>
      <w:rPr>
        <w:rFonts w:ascii="Courier New" w:hAnsi="Courier New" w:cs="Courier New" w:hint="default"/>
      </w:rPr>
    </w:lvl>
    <w:lvl w:ilvl="2" w:tplc="041A0005" w:tentative="1">
      <w:start w:val="1"/>
      <w:numFmt w:val="bullet"/>
      <w:lvlText w:val=""/>
      <w:lvlJc w:val="left"/>
      <w:pPr>
        <w:ind w:left="2296" w:hanging="360"/>
      </w:pPr>
      <w:rPr>
        <w:rFonts w:ascii="Wingdings" w:hAnsi="Wingdings" w:hint="default"/>
      </w:rPr>
    </w:lvl>
    <w:lvl w:ilvl="3" w:tplc="041A0001" w:tentative="1">
      <w:start w:val="1"/>
      <w:numFmt w:val="bullet"/>
      <w:lvlText w:val=""/>
      <w:lvlJc w:val="left"/>
      <w:pPr>
        <w:ind w:left="3016" w:hanging="360"/>
      </w:pPr>
      <w:rPr>
        <w:rFonts w:ascii="Symbol" w:hAnsi="Symbol" w:hint="default"/>
      </w:rPr>
    </w:lvl>
    <w:lvl w:ilvl="4" w:tplc="041A0003" w:tentative="1">
      <w:start w:val="1"/>
      <w:numFmt w:val="bullet"/>
      <w:lvlText w:val="o"/>
      <w:lvlJc w:val="left"/>
      <w:pPr>
        <w:ind w:left="3736" w:hanging="360"/>
      </w:pPr>
      <w:rPr>
        <w:rFonts w:ascii="Courier New" w:hAnsi="Courier New" w:cs="Courier New" w:hint="default"/>
      </w:rPr>
    </w:lvl>
    <w:lvl w:ilvl="5" w:tplc="041A0005" w:tentative="1">
      <w:start w:val="1"/>
      <w:numFmt w:val="bullet"/>
      <w:lvlText w:val=""/>
      <w:lvlJc w:val="left"/>
      <w:pPr>
        <w:ind w:left="4456" w:hanging="360"/>
      </w:pPr>
      <w:rPr>
        <w:rFonts w:ascii="Wingdings" w:hAnsi="Wingdings" w:hint="default"/>
      </w:rPr>
    </w:lvl>
    <w:lvl w:ilvl="6" w:tplc="041A0001" w:tentative="1">
      <w:start w:val="1"/>
      <w:numFmt w:val="bullet"/>
      <w:lvlText w:val=""/>
      <w:lvlJc w:val="left"/>
      <w:pPr>
        <w:ind w:left="5176" w:hanging="360"/>
      </w:pPr>
      <w:rPr>
        <w:rFonts w:ascii="Symbol" w:hAnsi="Symbol" w:hint="default"/>
      </w:rPr>
    </w:lvl>
    <w:lvl w:ilvl="7" w:tplc="041A0003" w:tentative="1">
      <w:start w:val="1"/>
      <w:numFmt w:val="bullet"/>
      <w:lvlText w:val="o"/>
      <w:lvlJc w:val="left"/>
      <w:pPr>
        <w:ind w:left="5896" w:hanging="360"/>
      </w:pPr>
      <w:rPr>
        <w:rFonts w:ascii="Courier New" w:hAnsi="Courier New" w:cs="Courier New" w:hint="default"/>
      </w:rPr>
    </w:lvl>
    <w:lvl w:ilvl="8" w:tplc="041A0005" w:tentative="1">
      <w:start w:val="1"/>
      <w:numFmt w:val="bullet"/>
      <w:lvlText w:val=""/>
      <w:lvlJc w:val="left"/>
      <w:pPr>
        <w:ind w:left="6616" w:hanging="360"/>
      </w:pPr>
      <w:rPr>
        <w:rFonts w:ascii="Wingdings" w:hAnsi="Wingdings" w:hint="default"/>
      </w:rPr>
    </w:lvl>
  </w:abstractNum>
  <w:abstractNum w:abstractNumId="95" w15:restartNumberingAfterBreak="0">
    <w:nsid w:val="55AF52AC"/>
    <w:multiLevelType w:val="hybridMultilevel"/>
    <w:tmpl w:val="BA388CD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55DF0243"/>
    <w:multiLevelType w:val="hybridMultilevel"/>
    <w:tmpl w:val="CAD838A0"/>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561775EF"/>
    <w:multiLevelType w:val="hybridMultilevel"/>
    <w:tmpl w:val="E8DCD466"/>
    <w:lvl w:ilvl="0" w:tplc="C7D48B06">
      <w:start w:val="1"/>
      <w:numFmt w:val="bullet"/>
      <w:lvlText w:val="-"/>
      <w:lvlJc w:val="left"/>
      <w:pPr>
        <w:ind w:left="720" w:hanging="360"/>
      </w:pPr>
      <w:rPr>
        <w:rFonts w:ascii="Courier New" w:hAnsi="Courier New" w:hint="default"/>
      </w:rPr>
    </w:lvl>
    <w:lvl w:ilvl="1" w:tplc="C7D48B06">
      <w:start w:val="1"/>
      <w:numFmt w:val="bullet"/>
      <w:lvlText w:val="-"/>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56635A75"/>
    <w:multiLevelType w:val="hybridMultilevel"/>
    <w:tmpl w:val="F730A24C"/>
    <w:lvl w:ilvl="0" w:tplc="7756C1EA">
      <w:start w:val="1"/>
      <w:numFmt w:val="bullet"/>
      <w:lvlText w:val=""/>
      <w:lvlJc w:val="left"/>
      <w:pPr>
        <w:ind w:left="360" w:hanging="360"/>
      </w:pPr>
      <w:rPr>
        <w:rFonts w:ascii="Symbol" w:hAnsi="Symbol" w:hint="default"/>
      </w:rPr>
    </w:lvl>
    <w:lvl w:ilvl="1" w:tplc="D068CB40">
      <w:numFmt w:val="bullet"/>
      <w:lvlText w:val="-"/>
      <w:lvlJc w:val="left"/>
      <w:pPr>
        <w:ind w:left="1080" w:hanging="360"/>
      </w:pPr>
      <w:rPr>
        <w:rFonts w:ascii="Calibri" w:eastAsiaTheme="minorHAnsi" w:hAnsi="Calibri" w:cs="Calibri" w:hint="default"/>
        <w:sz w:val="20"/>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9" w15:restartNumberingAfterBreak="0">
    <w:nsid w:val="56FD00FB"/>
    <w:multiLevelType w:val="hybridMultilevel"/>
    <w:tmpl w:val="839EB834"/>
    <w:lvl w:ilvl="0" w:tplc="090C6388">
      <w:start w:val="1"/>
      <w:numFmt w:val="decimal"/>
      <w:lvlText w:val="4.%1."/>
      <w:lvlJc w:val="left"/>
      <w:pPr>
        <w:ind w:left="720" w:hanging="360"/>
      </w:pPr>
      <w:rPr>
        <w:rFonts w:ascii="Calibri" w:hAnsi="Calibr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0" w15:restartNumberingAfterBreak="0">
    <w:nsid w:val="57483D66"/>
    <w:multiLevelType w:val="hybridMultilevel"/>
    <w:tmpl w:val="7FD4568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57D015A4"/>
    <w:multiLevelType w:val="hybridMultilevel"/>
    <w:tmpl w:val="BB44BB88"/>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59107BBE"/>
    <w:multiLevelType w:val="hybridMultilevel"/>
    <w:tmpl w:val="E350205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B4B14F2"/>
    <w:multiLevelType w:val="hybridMultilevel"/>
    <w:tmpl w:val="9486477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5B884CF2"/>
    <w:multiLevelType w:val="hybridMultilevel"/>
    <w:tmpl w:val="580E9B1C"/>
    <w:lvl w:ilvl="0" w:tplc="C7D48B06">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5BF46A7E"/>
    <w:multiLevelType w:val="hybridMultilevel"/>
    <w:tmpl w:val="8144923A"/>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C087488"/>
    <w:multiLevelType w:val="hybridMultilevel"/>
    <w:tmpl w:val="D030718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CAF6612"/>
    <w:multiLevelType w:val="hybridMultilevel"/>
    <w:tmpl w:val="EBCA5106"/>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5D7177E1"/>
    <w:multiLevelType w:val="hybridMultilevel"/>
    <w:tmpl w:val="7D2EB75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602824C6"/>
    <w:multiLevelType w:val="hybridMultilevel"/>
    <w:tmpl w:val="E0DCDFE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60D7728E"/>
    <w:multiLevelType w:val="hybridMultilevel"/>
    <w:tmpl w:val="034A900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635A3421"/>
    <w:multiLevelType w:val="hybridMultilevel"/>
    <w:tmpl w:val="1E8EAEA6"/>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2" w15:restartNumberingAfterBreak="0">
    <w:nsid w:val="63614FE0"/>
    <w:multiLevelType w:val="hybridMultilevel"/>
    <w:tmpl w:val="0AC0B2AA"/>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63EB6ED4"/>
    <w:multiLevelType w:val="hybridMultilevel"/>
    <w:tmpl w:val="01928818"/>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4" w15:restartNumberingAfterBreak="0">
    <w:nsid w:val="64A430A2"/>
    <w:multiLevelType w:val="hybridMultilevel"/>
    <w:tmpl w:val="E88ABD96"/>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64B42AE2"/>
    <w:multiLevelType w:val="hybridMultilevel"/>
    <w:tmpl w:val="C09222EC"/>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64DD3ACF"/>
    <w:multiLevelType w:val="hybridMultilevel"/>
    <w:tmpl w:val="B156DF00"/>
    <w:lvl w:ilvl="0" w:tplc="C7D48B06">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7" w15:restartNumberingAfterBreak="0">
    <w:nsid w:val="665932BD"/>
    <w:multiLevelType w:val="hybridMultilevel"/>
    <w:tmpl w:val="763EA08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675874E3"/>
    <w:multiLevelType w:val="hybridMultilevel"/>
    <w:tmpl w:val="D472B55E"/>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685C68C1"/>
    <w:multiLevelType w:val="hybridMultilevel"/>
    <w:tmpl w:val="082AA684"/>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698B4B70"/>
    <w:multiLevelType w:val="hybridMultilevel"/>
    <w:tmpl w:val="9E3CCE0E"/>
    <w:lvl w:ilvl="0" w:tplc="60249D3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1" w15:restartNumberingAfterBreak="0">
    <w:nsid w:val="6A074DBB"/>
    <w:multiLevelType w:val="hybridMultilevel"/>
    <w:tmpl w:val="9418F41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6C792768"/>
    <w:multiLevelType w:val="hybridMultilevel"/>
    <w:tmpl w:val="FBD486BC"/>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6E2A0A48"/>
    <w:multiLevelType w:val="hybridMultilevel"/>
    <w:tmpl w:val="248ECB4A"/>
    <w:lvl w:ilvl="0" w:tplc="60249D3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4" w15:restartNumberingAfterBreak="0">
    <w:nsid w:val="6E8410B7"/>
    <w:multiLevelType w:val="hybridMultilevel"/>
    <w:tmpl w:val="E060878E"/>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6EAC0656"/>
    <w:multiLevelType w:val="hybridMultilevel"/>
    <w:tmpl w:val="FD925B7C"/>
    <w:lvl w:ilvl="0" w:tplc="912EF9B8">
      <w:start w:val="1"/>
      <w:numFmt w:val="bullet"/>
      <w:lvlText w:val="-"/>
      <w:lvlJc w:val="left"/>
      <w:pPr>
        <w:ind w:left="720" w:hanging="360"/>
      </w:pPr>
      <w:rPr>
        <w:rFonts w:ascii="Courier New" w:hAnsi="Courier New"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6EF03D14"/>
    <w:multiLevelType w:val="hybridMultilevel"/>
    <w:tmpl w:val="AFC8238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713F4694"/>
    <w:multiLevelType w:val="hybridMultilevel"/>
    <w:tmpl w:val="9F76FB72"/>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715E6E3D"/>
    <w:multiLevelType w:val="hybridMultilevel"/>
    <w:tmpl w:val="D6262470"/>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724805BE"/>
    <w:multiLevelType w:val="hybridMultilevel"/>
    <w:tmpl w:val="F4286286"/>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30" w15:restartNumberingAfterBreak="0">
    <w:nsid w:val="73734F0A"/>
    <w:multiLevelType w:val="hybridMultilevel"/>
    <w:tmpl w:val="E3E8BF7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76FA23CA"/>
    <w:multiLevelType w:val="hybridMultilevel"/>
    <w:tmpl w:val="5C0A87CE"/>
    <w:lvl w:ilvl="0" w:tplc="041A000F">
      <w:start w:val="1"/>
      <w:numFmt w:val="decimal"/>
      <w:lvlText w:val="%1."/>
      <w:lvlJc w:val="left"/>
      <w:pPr>
        <w:ind w:left="501" w:hanging="360"/>
      </w:pPr>
    </w:lvl>
    <w:lvl w:ilvl="1" w:tplc="041A0019" w:tentative="1">
      <w:start w:val="1"/>
      <w:numFmt w:val="lowerLetter"/>
      <w:lvlText w:val="%2."/>
      <w:lvlJc w:val="left"/>
      <w:pPr>
        <w:ind w:left="1221" w:hanging="360"/>
      </w:pPr>
    </w:lvl>
    <w:lvl w:ilvl="2" w:tplc="041A001B" w:tentative="1">
      <w:start w:val="1"/>
      <w:numFmt w:val="lowerRoman"/>
      <w:lvlText w:val="%3."/>
      <w:lvlJc w:val="right"/>
      <w:pPr>
        <w:ind w:left="1941" w:hanging="180"/>
      </w:pPr>
    </w:lvl>
    <w:lvl w:ilvl="3" w:tplc="041A000F" w:tentative="1">
      <w:start w:val="1"/>
      <w:numFmt w:val="decimal"/>
      <w:lvlText w:val="%4."/>
      <w:lvlJc w:val="left"/>
      <w:pPr>
        <w:ind w:left="2661" w:hanging="360"/>
      </w:pPr>
    </w:lvl>
    <w:lvl w:ilvl="4" w:tplc="041A0019" w:tentative="1">
      <w:start w:val="1"/>
      <w:numFmt w:val="lowerLetter"/>
      <w:lvlText w:val="%5."/>
      <w:lvlJc w:val="left"/>
      <w:pPr>
        <w:ind w:left="3381" w:hanging="360"/>
      </w:pPr>
    </w:lvl>
    <w:lvl w:ilvl="5" w:tplc="041A001B" w:tentative="1">
      <w:start w:val="1"/>
      <w:numFmt w:val="lowerRoman"/>
      <w:lvlText w:val="%6."/>
      <w:lvlJc w:val="right"/>
      <w:pPr>
        <w:ind w:left="4101" w:hanging="180"/>
      </w:pPr>
    </w:lvl>
    <w:lvl w:ilvl="6" w:tplc="041A000F" w:tentative="1">
      <w:start w:val="1"/>
      <w:numFmt w:val="decimal"/>
      <w:lvlText w:val="%7."/>
      <w:lvlJc w:val="left"/>
      <w:pPr>
        <w:ind w:left="4821" w:hanging="360"/>
      </w:pPr>
    </w:lvl>
    <w:lvl w:ilvl="7" w:tplc="041A0019" w:tentative="1">
      <w:start w:val="1"/>
      <w:numFmt w:val="lowerLetter"/>
      <w:lvlText w:val="%8."/>
      <w:lvlJc w:val="left"/>
      <w:pPr>
        <w:ind w:left="5541" w:hanging="360"/>
      </w:pPr>
    </w:lvl>
    <w:lvl w:ilvl="8" w:tplc="041A001B" w:tentative="1">
      <w:start w:val="1"/>
      <w:numFmt w:val="lowerRoman"/>
      <w:lvlText w:val="%9."/>
      <w:lvlJc w:val="right"/>
      <w:pPr>
        <w:ind w:left="6261" w:hanging="180"/>
      </w:pPr>
    </w:lvl>
  </w:abstractNum>
  <w:abstractNum w:abstractNumId="132" w15:restartNumberingAfterBreak="0">
    <w:nsid w:val="77583470"/>
    <w:multiLevelType w:val="multilevel"/>
    <w:tmpl w:val="D97E752A"/>
    <w:lvl w:ilvl="0">
      <w:start w:val="1"/>
      <w:numFmt w:val="decimal"/>
      <w:lvlText w:val="%1."/>
      <w:lvlJc w:val="left"/>
      <w:pPr>
        <w:ind w:left="1352" w:hanging="360"/>
      </w:pPr>
    </w:lvl>
    <w:lvl w:ilvl="1">
      <w:start w:val="2"/>
      <w:numFmt w:val="decimal"/>
      <w:isLgl/>
      <w:lvlText w:val="%1.%2."/>
      <w:lvlJc w:val="left"/>
      <w:pPr>
        <w:ind w:left="1712" w:hanging="72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2072" w:hanging="108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432" w:hanging="144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792" w:hanging="1800"/>
      </w:pPr>
      <w:rPr>
        <w:rFonts w:hint="default"/>
      </w:rPr>
    </w:lvl>
    <w:lvl w:ilvl="8">
      <w:start w:val="1"/>
      <w:numFmt w:val="decimal"/>
      <w:isLgl/>
      <w:lvlText w:val="%1.%2.%3.%4.%5.%6.%7.%8.%9."/>
      <w:lvlJc w:val="left"/>
      <w:pPr>
        <w:ind w:left="2792" w:hanging="1800"/>
      </w:pPr>
      <w:rPr>
        <w:rFonts w:hint="default"/>
      </w:rPr>
    </w:lvl>
  </w:abstractNum>
  <w:abstractNum w:abstractNumId="133" w15:restartNumberingAfterBreak="0">
    <w:nsid w:val="778461F8"/>
    <w:multiLevelType w:val="hybridMultilevel"/>
    <w:tmpl w:val="758AA39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77B22ADD"/>
    <w:multiLevelType w:val="hybridMultilevel"/>
    <w:tmpl w:val="1FB47DB2"/>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5" w15:restartNumberingAfterBreak="0">
    <w:nsid w:val="783B3B39"/>
    <w:multiLevelType w:val="multilevel"/>
    <w:tmpl w:val="265C04B8"/>
    <w:lvl w:ilvl="0">
      <w:start w:val="1"/>
      <w:numFmt w:val="decimal"/>
      <w:lvlText w:val="%1."/>
      <w:lvlJc w:val="righ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6" w15:restartNumberingAfterBreak="0">
    <w:nsid w:val="78C7380C"/>
    <w:multiLevelType w:val="multilevel"/>
    <w:tmpl w:val="AB428B14"/>
    <w:lvl w:ilvl="0">
      <w:start w:val="1"/>
      <w:numFmt w:val="bullet"/>
      <w:lvlText w:val=""/>
      <w:lvlJc w:val="left"/>
      <w:pPr>
        <w:ind w:left="1140" w:hanging="432"/>
      </w:pPr>
      <w:rPr>
        <w:rFonts w:ascii="Symbol" w:hAnsi="Symbol" w:hint="default"/>
      </w:rPr>
    </w:lvl>
    <w:lvl w:ilvl="1">
      <w:start w:val="1"/>
      <w:numFmt w:val="decimal"/>
      <w:lvlRestart w:val="0"/>
      <w:lvlText w:val="%1.%2."/>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rPr>
        <w:rFonts w:ascii="Symbol" w:hAnsi="Symbol" w:hint="default"/>
        <w:b/>
        <w:bCs w:val="0"/>
        <w:i w:val="0"/>
        <w:iCs w:val="0"/>
        <w:caps w:val="0"/>
        <w:smallCaps w:val="0"/>
        <w:strike w:val="0"/>
        <w:dstrike w:val="0"/>
        <w:noProof w:val="0"/>
        <w:vanish w:val="0"/>
        <w:color w:val="000000"/>
        <w:spacing w:val="-14"/>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2760"/>
        </w:tabs>
        <w:ind w:left="27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137" w15:restartNumberingAfterBreak="0">
    <w:nsid w:val="7A5A1E75"/>
    <w:multiLevelType w:val="hybridMultilevel"/>
    <w:tmpl w:val="48A8ADE2"/>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7AF733AB"/>
    <w:multiLevelType w:val="hybridMultilevel"/>
    <w:tmpl w:val="C9AEAB28"/>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7B95462A"/>
    <w:multiLevelType w:val="hybridMultilevel"/>
    <w:tmpl w:val="D548ECE6"/>
    <w:lvl w:ilvl="0" w:tplc="C7D48B06">
      <w:start w:val="1"/>
      <w:numFmt w:val="bullet"/>
      <w:lvlText w:val="-"/>
      <w:lvlJc w:val="left"/>
      <w:pPr>
        <w:ind w:left="227" w:hanging="227"/>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7E235976"/>
    <w:multiLevelType w:val="hybridMultilevel"/>
    <w:tmpl w:val="8466CF3A"/>
    <w:lvl w:ilvl="0" w:tplc="C7D48B06">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29705163">
    <w:abstractNumId w:val="86"/>
  </w:num>
  <w:num w:numId="2" w16cid:durableId="692417606">
    <w:abstractNumId w:val="56"/>
  </w:num>
  <w:num w:numId="3" w16cid:durableId="1776898938">
    <w:abstractNumId w:val="59"/>
  </w:num>
  <w:num w:numId="4" w16cid:durableId="65419130">
    <w:abstractNumId w:val="54"/>
  </w:num>
  <w:num w:numId="5" w16cid:durableId="471256">
    <w:abstractNumId w:val="3"/>
  </w:num>
  <w:num w:numId="6" w16cid:durableId="485510845">
    <w:abstractNumId w:val="135"/>
  </w:num>
  <w:num w:numId="7" w16cid:durableId="1135610742">
    <w:abstractNumId w:val="125"/>
  </w:num>
  <w:num w:numId="8" w16cid:durableId="1988780943">
    <w:abstractNumId w:val="69"/>
  </w:num>
  <w:num w:numId="9" w16cid:durableId="1706327826">
    <w:abstractNumId w:val="51"/>
  </w:num>
  <w:num w:numId="10" w16cid:durableId="34619248">
    <w:abstractNumId w:val="123"/>
  </w:num>
  <w:num w:numId="11" w16cid:durableId="420102917">
    <w:abstractNumId w:val="120"/>
  </w:num>
  <w:num w:numId="12" w16cid:durableId="39971216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9752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8367004">
    <w:abstractNumId w:val="5"/>
  </w:num>
  <w:num w:numId="15" w16cid:durableId="135689181">
    <w:abstractNumId w:val="98"/>
  </w:num>
  <w:num w:numId="16" w16cid:durableId="1291399839">
    <w:abstractNumId w:val="64"/>
  </w:num>
  <w:num w:numId="17" w16cid:durableId="1667048897">
    <w:abstractNumId w:val="7"/>
  </w:num>
  <w:num w:numId="18" w16cid:durableId="176778121">
    <w:abstractNumId w:val="74"/>
  </w:num>
  <w:num w:numId="19" w16cid:durableId="2078702582">
    <w:abstractNumId w:val="91"/>
  </w:num>
  <w:num w:numId="20" w16cid:durableId="2102099945">
    <w:abstractNumId w:val="21"/>
  </w:num>
  <w:num w:numId="21" w16cid:durableId="1305695032">
    <w:abstractNumId w:val="90"/>
  </w:num>
  <w:num w:numId="22" w16cid:durableId="5639247">
    <w:abstractNumId w:val="28"/>
  </w:num>
  <w:num w:numId="23" w16cid:durableId="1073622700">
    <w:abstractNumId w:val="39"/>
  </w:num>
  <w:num w:numId="24" w16cid:durableId="130484835">
    <w:abstractNumId w:val="43"/>
  </w:num>
  <w:num w:numId="25" w16cid:durableId="895360691">
    <w:abstractNumId w:val="138"/>
  </w:num>
  <w:num w:numId="26" w16cid:durableId="142044723">
    <w:abstractNumId w:val="14"/>
  </w:num>
  <w:num w:numId="27" w16cid:durableId="568228320">
    <w:abstractNumId w:val="81"/>
  </w:num>
  <w:num w:numId="28" w16cid:durableId="2053116070">
    <w:abstractNumId w:val="40"/>
  </w:num>
  <w:num w:numId="29" w16cid:durableId="3897448">
    <w:abstractNumId w:val="121"/>
  </w:num>
  <w:num w:numId="30" w16cid:durableId="391663391">
    <w:abstractNumId w:val="47"/>
  </w:num>
  <w:num w:numId="31" w16cid:durableId="907347501">
    <w:abstractNumId w:val="85"/>
  </w:num>
  <w:num w:numId="32" w16cid:durableId="1782066720">
    <w:abstractNumId w:val="30"/>
  </w:num>
  <w:num w:numId="33" w16cid:durableId="899901894">
    <w:abstractNumId w:val="132"/>
  </w:num>
  <w:num w:numId="34" w16cid:durableId="1477600598">
    <w:abstractNumId w:val="136"/>
  </w:num>
  <w:num w:numId="35" w16cid:durableId="1718313661">
    <w:abstractNumId w:val="24"/>
  </w:num>
  <w:num w:numId="36" w16cid:durableId="1724253674">
    <w:abstractNumId w:val="37"/>
  </w:num>
  <w:num w:numId="37" w16cid:durableId="793643799">
    <w:abstractNumId w:val="32"/>
  </w:num>
  <w:num w:numId="38" w16cid:durableId="1043167388">
    <w:abstractNumId w:val="18"/>
  </w:num>
  <w:num w:numId="39" w16cid:durableId="88045230">
    <w:abstractNumId w:val="49"/>
  </w:num>
  <w:num w:numId="40" w16cid:durableId="2089500170">
    <w:abstractNumId w:val="129"/>
  </w:num>
  <w:num w:numId="41" w16cid:durableId="816337868">
    <w:abstractNumId w:val="15"/>
  </w:num>
  <w:num w:numId="42" w16cid:durableId="761225751">
    <w:abstractNumId w:val="25"/>
  </w:num>
  <w:num w:numId="43" w16cid:durableId="1186868718">
    <w:abstractNumId w:val="113"/>
  </w:num>
  <w:num w:numId="44" w16cid:durableId="1370686060">
    <w:abstractNumId w:val="6"/>
  </w:num>
  <w:num w:numId="45" w16cid:durableId="1823810198">
    <w:abstractNumId w:val="34"/>
  </w:num>
  <w:num w:numId="46" w16cid:durableId="2068452809">
    <w:abstractNumId w:val="67"/>
  </w:num>
  <w:num w:numId="47" w16cid:durableId="153569771">
    <w:abstractNumId w:val="68"/>
  </w:num>
  <w:num w:numId="48" w16cid:durableId="1949312809">
    <w:abstractNumId w:val="61"/>
  </w:num>
  <w:num w:numId="49" w16cid:durableId="217713767">
    <w:abstractNumId w:val="99"/>
  </w:num>
  <w:num w:numId="50" w16cid:durableId="660935227">
    <w:abstractNumId w:val="65"/>
  </w:num>
  <w:num w:numId="51" w16cid:durableId="1857688944">
    <w:abstractNumId w:val="48"/>
  </w:num>
  <w:num w:numId="52" w16cid:durableId="1999992671">
    <w:abstractNumId w:val="140"/>
  </w:num>
  <w:num w:numId="53" w16cid:durableId="1106854120">
    <w:abstractNumId w:val="115"/>
  </w:num>
  <w:num w:numId="54" w16cid:durableId="486751938">
    <w:abstractNumId w:val="58"/>
  </w:num>
  <w:num w:numId="55" w16cid:durableId="1015378732">
    <w:abstractNumId w:val="66"/>
  </w:num>
  <w:num w:numId="56" w16cid:durableId="452865456">
    <w:abstractNumId w:val="100"/>
  </w:num>
  <w:num w:numId="57" w16cid:durableId="1933853189">
    <w:abstractNumId w:val="41"/>
  </w:num>
  <w:num w:numId="58" w16cid:durableId="1972175187">
    <w:abstractNumId w:val="109"/>
  </w:num>
  <w:num w:numId="59" w16cid:durableId="2014867959">
    <w:abstractNumId w:val="20"/>
  </w:num>
  <w:num w:numId="60" w16cid:durableId="941650624">
    <w:abstractNumId w:val="23"/>
  </w:num>
  <w:num w:numId="61" w16cid:durableId="615798876">
    <w:abstractNumId w:val="4"/>
  </w:num>
  <w:num w:numId="62" w16cid:durableId="261652209">
    <w:abstractNumId w:val="114"/>
  </w:num>
  <w:num w:numId="63" w16cid:durableId="1509101701">
    <w:abstractNumId w:val="134"/>
  </w:num>
  <w:num w:numId="64" w16cid:durableId="1190950948">
    <w:abstractNumId w:val="27"/>
  </w:num>
  <w:num w:numId="65" w16cid:durableId="996034671">
    <w:abstractNumId w:val="101"/>
  </w:num>
  <w:num w:numId="66" w16cid:durableId="352608920">
    <w:abstractNumId w:val="46"/>
  </w:num>
  <w:num w:numId="67" w16cid:durableId="1432706386">
    <w:abstractNumId w:val="62"/>
  </w:num>
  <w:num w:numId="68" w16cid:durableId="597179182">
    <w:abstractNumId w:val="102"/>
  </w:num>
  <w:num w:numId="69" w16cid:durableId="582882919">
    <w:abstractNumId w:val="50"/>
  </w:num>
  <w:num w:numId="70" w16cid:durableId="2038313784">
    <w:abstractNumId w:val="1"/>
  </w:num>
  <w:num w:numId="71" w16cid:durableId="139812905">
    <w:abstractNumId w:val="73"/>
  </w:num>
  <w:num w:numId="72" w16cid:durableId="1621105480">
    <w:abstractNumId w:val="70"/>
  </w:num>
  <w:num w:numId="73" w16cid:durableId="1656714827">
    <w:abstractNumId w:val="97"/>
  </w:num>
  <w:num w:numId="74" w16cid:durableId="98838192">
    <w:abstractNumId w:val="44"/>
  </w:num>
  <w:num w:numId="75" w16cid:durableId="2082406790">
    <w:abstractNumId w:val="83"/>
  </w:num>
  <w:num w:numId="76" w16cid:durableId="1651445545">
    <w:abstractNumId w:val="0"/>
  </w:num>
  <w:num w:numId="77" w16cid:durableId="1769152718">
    <w:abstractNumId w:val="103"/>
  </w:num>
  <w:num w:numId="78" w16cid:durableId="1264608881">
    <w:abstractNumId w:val="13"/>
  </w:num>
  <w:num w:numId="79" w16cid:durableId="959336804">
    <w:abstractNumId w:val="36"/>
  </w:num>
  <w:num w:numId="80" w16cid:durableId="537742435">
    <w:abstractNumId w:val="57"/>
  </w:num>
  <w:num w:numId="81" w16cid:durableId="964656644">
    <w:abstractNumId w:val="79"/>
  </w:num>
  <w:num w:numId="82" w16cid:durableId="411051164">
    <w:abstractNumId w:val="29"/>
  </w:num>
  <w:num w:numId="83" w16cid:durableId="1431855943">
    <w:abstractNumId w:val="84"/>
  </w:num>
  <w:num w:numId="84" w16cid:durableId="23724276">
    <w:abstractNumId w:val="75"/>
  </w:num>
  <w:num w:numId="85" w16cid:durableId="626737855">
    <w:abstractNumId w:val="35"/>
  </w:num>
  <w:num w:numId="86" w16cid:durableId="1650210948">
    <w:abstractNumId w:val="60"/>
  </w:num>
  <w:num w:numId="87" w16cid:durableId="592860050">
    <w:abstractNumId w:val="126"/>
  </w:num>
  <w:num w:numId="88" w16cid:durableId="710955164">
    <w:abstractNumId w:val="95"/>
  </w:num>
  <w:num w:numId="89" w16cid:durableId="294063712">
    <w:abstractNumId w:val="110"/>
  </w:num>
  <w:num w:numId="90" w16cid:durableId="1152602390">
    <w:abstractNumId w:val="8"/>
  </w:num>
  <w:num w:numId="91" w16cid:durableId="1646741648">
    <w:abstractNumId w:val="26"/>
  </w:num>
  <w:num w:numId="92" w16cid:durableId="86342605">
    <w:abstractNumId w:val="105"/>
  </w:num>
  <w:num w:numId="93" w16cid:durableId="984696131">
    <w:abstractNumId w:val="112"/>
  </w:num>
  <w:num w:numId="94" w16cid:durableId="273900748">
    <w:abstractNumId w:val="137"/>
  </w:num>
  <w:num w:numId="95" w16cid:durableId="524294577">
    <w:abstractNumId w:val="16"/>
  </w:num>
  <w:num w:numId="96" w16cid:durableId="1783456043">
    <w:abstractNumId w:val="77"/>
  </w:num>
  <w:num w:numId="97" w16cid:durableId="1291784668">
    <w:abstractNumId w:val="82"/>
  </w:num>
  <w:num w:numId="98" w16cid:durableId="549340694">
    <w:abstractNumId w:val="104"/>
  </w:num>
  <w:num w:numId="99" w16cid:durableId="1865365144">
    <w:abstractNumId w:val="80"/>
  </w:num>
  <w:num w:numId="100" w16cid:durableId="1901817493">
    <w:abstractNumId w:val="139"/>
  </w:num>
  <w:num w:numId="101" w16cid:durableId="2003268379">
    <w:abstractNumId w:val="42"/>
  </w:num>
  <w:num w:numId="102" w16cid:durableId="1917857798">
    <w:abstractNumId w:val="53"/>
  </w:num>
  <w:num w:numId="103" w16cid:durableId="1353264969">
    <w:abstractNumId w:val="71"/>
  </w:num>
  <w:num w:numId="104" w16cid:durableId="886071135">
    <w:abstractNumId w:val="88"/>
  </w:num>
  <w:num w:numId="105" w16cid:durableId="353311860">
    <w:abstractNumId w:val="10"/>
  </w:num>
  <w:num w:numId="106" w16cid:durableId="2026320466">
    <w:abstractNumId w:val="89"/>
  </w:num>
  <w:num w:numId="107" w16cid:durableId="1663972830">
    <w:abstractNumId w:val="117"/>
  </w:num>
  <w:num w:numId="108" w16cid:durableId="1448155551">
    <w:abstractNumId w:val="127"/>
  </w:num>
  <w:num w:numId="109" w16cid:durableId="908491969">
    <w:abstractNumId w:val="124"/>
  </w:num>
  <w:num w:numId="110" w16cid:durableId="14573657">
    <w:abstractNumId w:val="52"/>
  </w:num>
  <w:num w:numId="111" w16cid:durableId="27921543">
    <w:abstractNumId w:val="107"/>
  </w:num>
  <w:num w:numId="112" w16cid:durableId="989872654">
    <w:abstractNumId w:val="93"/>
  </w:num>
  <w:num w:numId="113" w16cid:durableId="313028487">
    <w:abstractNumId w:val="9"/>
  </w:num>
  <w:num w:numId="114" w16cid:durableId="26686910">
    <w:abstractNumId w:val="17"/>
  </w:num>
  <w:num w:numId="115" w16cid:durableId="885332740">
    <w:abstractNumId w:val="131"/>
  </w:num>
  <w:num w:numId="116" w16cid:durableId="244844845">
    <w:abstractNumId w:val="94"/>
  </w:num>
  <w:num w:numId="117" w16cid:durableId="132330560">
    <w:abstractNumId w:val="87"/>
  </w:num>
  <w:num w:numId="118" w16cid:durableId="1773354788">
    <w:abstractNumId w:val="31"/>
  </w:num>
  <w:num w:numId="119" w16cid:durableId="343167569">
    <w:abstractNumId w:val="78"/>
  </w:num>
  <w:num w:numId="120" w16cid:durableId="1771585292">
    <w:abstractNumId w:val="116"/>
  </w:num>
  <w:num w:numId="121" w16cid:durableId="533157147">
    <w:abstractNumId w:val="38"/>
  </w:num>
  <w:num w:numId="122" w16cid:durableId="1207185252">
    <w:abstractNumId w:val="96"/>
  </w:num>
  <w:num w:numId="123" w16cid:durableId="593704175">
    <w:abstractNumId w:val="122"/>
  </w:num>
  <w:num w:numId="124" w16cid:durableId="1346009347">
    <w:abstractNumId w:val="111"/>
  </w:num>
  <w:num w:numId="125" w16cid:durableId="258762193">
    <w:abstractNumId w:val="33"/>
  </w:num>
  <w:num w:numId="126" w16cid:durableId="1550023198">
    <w:abstractNumId w:val="12"/>
  </w:num>
  <w:num w:numId="127" w16cid:durableId="405997437">
    <w:abstractNumId w:val="106"/>
  </w:num>
  <w:num w:numId="128" w16cid:durableId="1588617179">
    <w:abstractNumId w:val="63"/>
  </w:num>
  <w:num w:numId="129" w16cid:durableId="771438884">
    <w:abstractNumId w:val="45"/>
  </w:num>
  <w:num w:numId="130" w16cid:durableId="1665401591">
    <w:abstractNumId w:val="133"/>
  </w:num>
  <w:num w:numId="131" w16cid:durableId="774905142">
    <w:abstractNumId w:val="128"/>
  </w:num>
  <w:num w:numId="132" w16cid:durableId="61100257">
    <w:abstractNumId w:val="130"/>
  </w:num>
  <w:num w:numId="133" w16cid:durableId="602422293">
    <w:abstractNumId w:val="2"/>
  </w:num>
  <w:num w:numId="134" w16cid:durableId="917976718">
    <w:abstractNumId w:val="119"/>
  </w:num>
  <w:num w:numId="135" w16cid:durableId="546722558">
    <w:abstractNumId w:val="72"/>
  </w:num>
  <w:num w:numId="136" w16cid:durableId="1004555515">
    <w:abstractNumId w:val="108"/>
  </w:num>
  <w:num w:numId="137" w16cid:durableId="372316335">
    <w:abstractNumId w:val="19"/>
  </w:num>
  <w:num w:numId="138" w16cid:durableId="2127698287">
    <w:abstractNumId w:val="76"/>
  </w:num>
  <w:num w:numId="139" w16cid:durableId="1715234105">
    <w:abstractNumId w:val="22"/>
  </w:num>
  <w:num w:numId="140" w16cid:durableId="521090764">
    <w:abstractNumId w:val="55"/>
  </w:num>
  <w:num w:numId="141" w16cid:durableId="1599171815">
    <w:abstractNumId w:val="118"/>
  </w:num>
  <w:num w:numId="142" w16cid:durableId="529491649">
    <w:abstractNumId w:val="11"/>
  </w:num>
  <w:num w:numId="143" w16cid:durableId="362635452">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D5"/>
    <w:rsid w:val="000A1CBE"/>
    <w:rsid w:val="000F018F"/>
    <w:rsid w:val="0018519A"/>
    <w:rsid w:val="001A1BC6"/>
    <w:rsid w:val="001C6EFF"/>
    <w:rsid w:val="001D7B14"/>
    <w:rsid w:val="00240BF4"/>
    <w:rsid w:val="002620BD"/>
    <w:rsid w:val="002739CE"/>
    <w:rsid w:val="002B345F"/>
    <w:rsid w:val="002D0018"/>
    <w:rsid w:val="002F4135"/>
    <w:rsid w:val="00304BA2"/>
    <w:rsid w:val="0032347F"/>
    <w:rsid w:val="00324467"/>
    <w:rsid w:val="00340E36"/>
    <w:rsid w:val="003570A6"/>
    <w:rsid w:val="00360F28"/>
    <w:rsid w:val="00370F0A"/>
    <w:rsid w:val="003E2806"/>
    <w:rsid w:val="004445D8"/>
    <w:rsid w:val="00444C6B"/>
    <w:rsid w:val="00467D87"/>
    <w:rsid w:val="004D01E9"/>
    <w:rsid w:val="004D65D7"/>
    <w:rsid w:val="004E0D24"/>
    <w:rsid w:val="00593BD5"/>
    <w:rsid w:val="005F0EC2"/>
    <w:rsid w:val="00615FC0"/>
    <w:rsid w:val="00616DF1"/>
    <w:rsid w:val="0064739C"/>
    <w:rsid w:val="006B0F3C"/>
    <w:rsid w:val="006B7076"/>
    <w:rsid w:val="006C2C77"/>
    <w:rsid w:val="006C43C3"/>
    <w:rsid w:val="006C6607"/>
    <w:rsid w:val="006E66F9"/>
    <w:rsid w:val="00705844"/>
    <w:rsid w:val="007452E5"/>
    <w:rsid w:val="00745D5E"/>
    <w:rsid w:val="0076501F"/>
    <w:rsid w:val="007E53B9"/>
    <w:rsid w:val="007F4CC6"/>
    <w:rsid w:val="00854AD0"/>
    <w:rsid w:val="008772AE"/>
    <w:rsid w:val="0088333C"/>
    <w:rsid w:val="008B2F50"/>
    <w:rsid w:val="008F03BF"/>
    <w:rsid w:val="008F275C"/>
    <w:rsid w:val="008F2AEC"/>
    <w:rsid w:val="009031CE"/>
    <w:rsid w:val="00916F50"/>
    <w:rsid w:val="00942A3E"/>
    <w:rsid w:val="00967BD5"/>
    <w:rsid w:val="00976E2A"/>
    <w:rsid w:val="0097773E"/>
    <w:rsid w:val="009D5C38"/>
    <w:rsid w:val="00A16065"/>
    <w:rsid w:val="00A40685"/>
    <w:rsid w:val="00A436C3"/>
    <w:rsid w:val="00A709D6"/>
    <w:rsid w:val="00AB6CA6"/>
    <w:rsid w:val="00AC3028"/>
    <w:rsid w:val="00AD47FF"/>
    <w:rsid w:val="00AF39AB"/>
    <w:rsid w:val="00B20E59"/>
    <w:rsid w:val="00B50B6B"/>
    <w:rsid w:val="00B8740E"/>
    <w:rsid w:val="00C11FCE"/>
    <w:rsid w:val="00C14759"/>
    <w:rsid w:val="00C21B23"/>
    <w:rsid w:val="00C34663"/>
    <w:rsid w:val="00C46D3A"/>
    <w:rsid w:val="00C5246E"/>
    <w:rsid w:val="00C81064"/>
    <w:rsid w:val="00C8399D"/>
    <w:rsid w:val="00D15091"/>
    <w:rsid w:val="00D33B5E"/>
    <w:rsid w:val="00D35744"/>
    <w:rsid w:val="00D434D5"/>
    <w:rsid w:val="00D728AF"/>
    <w:rsid w:val="00DD334A"/>
    <w:rsid w:val="00E2256F"/>
    <w:rsid w:val="00E24897"/>
    <w:rsid w:val="00E517F8"/>
    <w:rsid w:val="00E7078D"/>
    <w:rsid w:val="00E80EF7"/>
    <w:rsid w:val="00EA5251"/>
    <w:rsid w:val="00ED529A"/>
    <w:rsid w:val="00EE5E1A"/>
    <w:rsid w:val="00EF5E68"/>
    <w:rsid w:val="00F13F27"/>
    <w:rsid w:val="00F36252"/>
    <w:rsid w:val="00F537AC"/>
    <w:rsid w:val="00F931BA"/>
    <w:rsid w:val="00F9331F"/>
    <w:rsid w:val="00F97F2C"/>
    <w:rsid w:val="00FB61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1BC1"/>
  <w15:chartTrackingRefBased/>
  <w15:docId w15:val="{64A116A0-23A1-46CC-804C-A186C037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7AC"/>
    <w:pPr>
      <w:jc w:val="both"/>
    </w:pPr>
    <w:rPr>
      <w:rFonts w:cstheme="minorHAnsi"/>
      <w:kern w:val="0"/>
      <w:sz w:val="24"/>
      <w:szCs w:val="24"/>
      <w:lang w:eastAsia="hr-HR"/>
      <w14:ligatures w14:val="none"/>
    </w:rPr>
  </w:style>
  <w:style w:type="paragraph" w:styleId="Naslov1">
    <w:name w:val="heading 1"/>
    <w:basedOn w:val="Normal"/>
    <w:next w:val="Normal"/>
    <w:link w:val="Naslov1Char"/>
    <w:uiPriority w:val="9"/>
    <w:qFormat/>
    <w:rsid w:val="00370F0A"/>
    <w:pPr>
      <w:keepNext/>
      <w:keepLines/>
      <w:spacing w:before="240" w:after="0"/>
      <w:outlineLvl w:val="0"/>
    </w:pPr>
    <w:rPr>
      <w:rFonts w:asciiTheme="majorHAnsi" w:eastAsiaTheme="majorEastAsia" w:hAnsiTheme="majorHAnsi" w:cstheme="majorBidi"/>
      <w:b/>
      <w:bCs/>
      <w:sz w:val="32"/>
      <w:szCs w:val="32"/>
    </w:rPr>
  </w:style>
  <w:style w:type="paragraph" w:styleId="Naslov2">
    <w:name w:val="heading 2"/>
    <w:basedOn w:val="Normal"/>
    <w:next w:val="Normal"/>
    <w:link w:val="Naslov2Char"/>
    <w:uiPriority w:val="9"/>
    <w:unhideWhenUsed/>
    <w:qFormat/>
    <w:rsid w:val="00D15091"/>
    <w:pPr>
      <w:keepNext/>
      <w:keepLines/>
      <w:numPr>
        <w:ilvl w:val="1"/>
        <w:numId w:val="3"/>
      </w:numPr>
      <w:spacing w:before="40" w:after="0"/>
      <w:outlineLvl w:val="1"/>
    </w:pPr>
    <w:rPr>
      <w:rFonts w:asciiTheme="majorHAnsi" w:eastAsiaTheme="majorEastAsia" w:hAnsiTheme="majorHAnsi" w:cstheme="majorBidi"/>
      <w:b/>
      <w:bCs/>
      <w:sz w:val="26"/>
      <w:szCs w:val="26"/>
    </w:rPr>
  </w:style>
  <w:style w:type="paragraph" w:styleId="Naslov3">
    <w:name w:val="heading 3"/>
    <w:basedOn w:val="Normal"/>
    <w:next w:val="Normal"/>
    <w:link w:val="Naslov3Char"/>
    <w:uiPriority w:val="9"/>
    <w:unhideWhenUsed/>
    <w:qFormat/>
    <w:rsid w:val="00F13F27"/>
    <w:pPr>
      <w:keepNext/>
      <w:keepLines/>
      <w:numPr>
        <w:ilvl w:val="2"/>
        <w:numId w:val="3"/>
      </w:numPr>
      <w:spacing w:before="40" w:after="0"/>
      <w:outlineLvl w:val="2"/>
    </w:pPr>
    <w:rPr>
      <w:rFonts w:asciiTheme="majorHAnsi" w:eastAsiaTheme="majorEastAsia" w:hAnsiTheme="majorHAnsi" w:cstheme="majorBidi"/>
      <w:b/>
      <w:bCs/>
    </w:rPr>
  </w:style>
  <w:style w:type="paragraph" w:styleId="Naslov4">
    <w:name w:val="heading 4"/>
    <w:basedOn w:val="Normal"/>
    <w:next w:val="Normal"/>
    <w:link w:val="Naslov4Char"/>
    <w:uiPriority w:val="9"/>
    <w:unhideWhenUsed/>
    <w:qFormat/>
    <w:rsid w:val="00D35744"/>
    <w:pPr>
      <w:keepNext/>
      <w:keepLines/>
      <w:numPr>
        <w:ilvl w:val="3"/>
        <w:numId w:val="3"/>
      </w:numPr>
      <w:spacing w:before="40" w:after="0"/>
      <w:outlineLvl w:val="3"/>
    </w:pPr>
    <w:rPr>
      <w:rFonts w:asciiTheme="majorHAnsi" w:eastAsiaTheme="majorEastAsia" w:hAnsiTheme="majorHAnsi" w:cstheme="majorBidi"/>
      <w:u w:val="single"/>
    </w:rPr>
  </w:style>
  <w:style w:type="paragraph" w:styleId="Naslov5">
    <w:name w:val="heading 5"/>
    <w:basedOn w:val="Normal"/>
    <w:next w:val="Normal"/>
    <w:link w:val="Naslov5Char"/>
    <w:uiPriority w:val="9"/>
    <w:unhideWhenUsed/>
    <w:qFormat/>
    <w:rsid w:val="00593BD5"/>
    <w:pPr>
      <w:keepNext/>
      <w:keepLines/>
      <w:numPr>
        <w:ilvl w:val="4"/>
        <w:numId w:val="3"/>
      </w:numPr>
      <w:spacing w:before="40" w:after="0"/>
      <w:outlineLvl w:val="4"/>
    </w:pPr>
    <w:rPr>
      <w:rFonts w:asciiTheme="majorHAnsi" w:eastAsiaTheme="majorEastAsia" w:hAnsiTheme="majorHAnsi" w:cstheme="majorBidi"/>
      <w:i/>
      <w:iCs/>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70F0A"/>
    <w:rPr>
      <w:rFonts w:asciiTheme="majorHAnsi" w:eastAsiaTheme="majorEastAsia" w:hAnsiTheme="majorHAnsi" w:cstheme="majorBidi"/>
      <w:b/>
      <w:bCs/>
      <w:kern w:val="0"/>
      <w:sz w:val="32"/>
      <w:szCs w:val="32"/>
      <w14:ligatures w14:val="none"/>
    </w:rPr>
  </w:style>
  <w:style w:type="paragraph" w:styleId="Odlomakpopisa">
    <w:name w:val="List Paragraph"/>
    <w:basedOn w:val="Normal"/>
    <w:link w:val="OdlomakpopisaChar"/>
    <w:uiPriority w:val="34"/>
    <w:qFormat/>
    <w:rsid w:val="0032347F"/>
    <w:pPr>
      <w:spacing w:after="120" w:line="276" w:lineRule="auto"/>
    </w:pPr>
  </w:style>
  <w:style w:type="character" w:customStyle="1" w:styleId="OdlomakpopisaChar">
    <w:name w:val="Odlomak popisa Char"/>
    <w:link w:val="Odlomakpopisa"/>
    <w:uiPriority w:val="34"/>
    <w:locked/>
    <w:rsid w:val="0032347F"/>
    <w:rPr>
      <w:kern w:val="0"/>
      <w:sz w:val="24"/>
      <w14:ligatures w14:val="none"/>
    </w:rPr>
  </w:style>
  <w:style w:type="paragraph" w:styleId="TOCNaslov">
    <w:name w:val="TOC Heading"/>
    <w:basedOn w:val="Naslov1"/>
    <w:next w:val="Normal"/>
    <w:uiPriority w:val="39"/>
    <w:unhideWhenUsed/>
    <w:qFormat/>
    <w:rsid w:val="0032347F"/>
    <w:pPr>
      <w:pageBreakBefore/>
      <w:numPr>
        <w:numId w:val="2"/>
      </w:numPr>
      <w:shd w:val="clear" w:color="auto" w:fill="4F81BD"/>
      <w:spacing w:before="0" w:after="360" w:line="276" w:lineRule="auto"/>
      <w:outlineLvl w:val="9"/>
    </w:pPr>
    <w:rPr>
      <w:rFonts w:ascii="Arial" w:eastAsia="Times New Roman" w:hAnsi="Arial" w:cs="Times New Roman"/>
      <w:color w:val="FFFFFF"/>
      <w:sz w:val="24"/>
      <w:szCs w:val="28"/>
      <w:lang w:val="en-US"/>
    </w:rPr>
  </w:style>
  <w:style w:type="character" w:customStyle="1" w:styleId="Naslov2Char">
    <w:name w:val="Naslov 2 Char"/>
    <w:basedOn w:val="Zadanifontodlomka"/>
    <w:link w:val="Naslov2"/>
    <w:uiPriority w:val="9"/>
    <w:rsid w:val="00D15091"/>
    <w:rPr>
      <w:rFonts w:asciiTheme="majorHAnsi" w:eastAsiaTheme="majorEastAsia" w:hAnsiTheme="majorHAnsi" w:cstheme="majorBidi"/>
      <w:b/>
      <w:bCs/>
      <w:kern w:val="0"/>
      <w:sz w:val="26"/>
      <w:szCs w:val="26"/>
      <w14:ligatures w14:val="none"/>
    </w:rPr>
  </w:style>
  <w:style w:type="character" w:customStyle="1" w:styleId="Naslov3Char">
    <w:name w:val="Naslov 3 Char"/>
    <w:basedOn w:val="Zadanifontodlomka"/>
    <w:link w:val="Naslov3"/>
    <w:uiPriority w:val="9"/>
    <w:rsid w:val="00F13F27"/>
    <w:rPr>
      <w:rFonts w:asciiTheme="majorHAnsi" w:eastAsiaTheme="majorEastAsia" w:hAnsiTheme="majorHAnsi" w:cstheme="majorBidi"/>
      <w:b/>
      <w:bCs/>
      <w:kern w:val="0"/>
      <w:sz w:val="24"/>
      <w:szCs w:val="24"/>
      <w14:ligatures w14:val="none"/>
    </w:rPr>
  </w:style>
  <w:style w:type="paragraph" w:styleId="Opisslike">
    <w:name w:val="caption"/>
    <w:basedOn w:val="Normal"/>
    <w:next w:val="Normal"/>
    <w:uiPriority w:val="35"/>
    <w:unhideWhenUsed/>
    <w:qFormat/>
    <w:rsid w:val="004445D8"/>
    <w:pPr>
      <w:spacing w:after="200" w:line="240" w:lineRule="auto"/>
    </w:pPr>
    <w:rPr>
      <w:i/>
      <w:iCs/>
      <w:color w:val="44546A" w:themeColor="text2"/>
      <w:sz w:val="18"/>
      <w:szCs w:val="18"/>
    </w:rPr>
  </w:style>
  <w:style w:type="character" w:customStyle="1" w:styleId="Naslov4Char">
    <w:name w:val="Naslov 4 Char"/>
    <w:basedOn w:val="Zadanifontodlomka"/>
    <w:link w:val="Naslov4"/>
    <w:uiPriority w:val="9"/>
    <w:rsid w:val="00D35744"/>
    <w:rPr>
      <w:rFonts w:asciiTheme="majorHAnsi" w:eastAsiaTheme="majorEastAsia" w:hAnsiTheme="majorHAnsi" w:cstheme="majorBidi"/>
      <w:kern w:val="0"/>
      <w:sz w:val="24"/>
      <w:szCs w:val="24"/>
      <w:u w:val="single"/>
      <w14:ligatures w14:val="none"/>
    </w:rPr>
  </w:style>
  <w:style w:type="character" w:customStyle="1" w:styleId="Naslov5Char">
    <w:name w:val="Naslov 5 Char"/>
    <w:basedOn w:val="Zadanifontodlomka"/>
    <w:link w:val="Naslov5"/>
    <w:uiPriority w:val="9"/>
    <w:rsid w:val="00593BD5"/>
    <w:rPr>
      <w:rFonts w:asciiTheme="majorHAnsi" w:eastAsiaTheme="majorEastAsia" w:hAnsiTheme="majorHAnsi" w:cstheme="majorBidi"/>
      <w:i/>
      <w:iCs/>
      <w:kern w:val="0"/>
      <w:sz w:val="24"/>
      <w:szCs w:val="24"/>
      <w:lang w:eastAsia="zh-CN"/>
      <w14:ligatures w14:val="none"/>
    </w:rPr>
  </w:style>
  <w:style w:type="paragraph" w:styleId="StandardWeb">
    <w:name w:val="Normal (Web)"/>
    <w:basedOn w:val="Normal"/>
    <w:uiPriority w:val="99"/>
    <w:unhideWhenUsed/>
    <w:rsid w:val="00C46D3A"/>
    <w:pPr>
      <w:spacing w:before="100" w:beforeAutospacing="1" w:after="100" w:afterAutospacing="1" w:line="240" w:lineRule="auto"/>
    </w:pPr>
    <w:rPr>
      <w:rFonts w:ascii="Times New Roman" w:eastAsia="Times New Roman" w:hAnsi="Times New Roman" w:cs="Times New Roman"/>
    </w:rPr>
  </w:style>
  <w:style w:type="table" w:styleId="Reetkatablice">
    <w:name w:val="Table Grid"/>
    <w:basedOn w:val="Obinatablica"/>
    <w:uiPriority w:val="39"/>
    <w:rsid w:val="00F13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lomakpopisa11">
    <w:name w:val="Odlomak popisa11"/>
    <w:basedOn w:val="Normal"/>
    <w:qFormat/>
    <w:rsid w:val="00C14759"/>
    <w:pPr>
      <w:suppressAutoHyphens/>
      <w:autoSpaceDN w:val="0"/>
      <w:spacing w:after="120" w:line="276" w:lineRule="auto"/>
      <w:textAlignment w:val="baseline"/>
    </w:pPr>
    <w:rPr>
      <w:rFonts w:ascii="Calibri" w:eastAsia="Calibri" w:hAnsi="Calibri" w:cs="Times New Roman"/>
    </w:rPr>
  </w:style>
  <w:style w:type="table" w:customStyle="1" w:styleId="Reetkatablice7">
    <w:name w:val="Rešetka tablice7"/>
    <w:basedOn w:val="Obinatablica"/>
    <w:next w:val="Reetkatablice"/>
    <w:uiPriority w:val="99"/>
    <w:rsid w:val="003E280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unhideWhenUsed/>
    <w:rsid w:val="000F018F"/>
    <w:pPr>
      <w:spacing w:after="0" w:line="240" w:lineRule="auto"/>
    </w:pPr>
    <w:rPr>
      <w:sz w:val="20"/>
      <w:szCs w:val="20"/>
    </w:rPr>
  </w:style>
  <w:style w:type="character" w:customStyle="1" w:styleId="TekstfusnoteChar">
    <w:name w:val="Tekst fusnote Char"/>
    <w:basedOn w:val="Zadanifontodlomka"/>
    <w:link w:val="Tekstfusnote"/>
    <w:uiPriority w:val="99"/>
    <w:rsid w:val="000F018F"/>
    <w:rPr>
      <w:kern w:val="0"/>
      <w:sz w:val="20"/>
      <w:szCs w:val="20"/>
      <w14:ligatures w14:val="none"/>
    </w:rPr>
  </w:style>
  <w:style w:type="character" w:styleId="Referencafusnote">
    <w:name w:val="footnote reference"/>
    <w:basedOn w:val="Zadanifontodlomka"/>
    <w:uiPriority w:val="99"/>
    <w:semiHidden/>
    <w:unhideWhenUsed/>
    <w:rsid w:val="000F018F"/>
    <w:rPr>
      <w:vertAlign w:val="superscript"/>
    </w:rPr>
  </w:style>
  <w:style w:type="paragraph" w:styleId="Podnoje">
    <w:name w:val="footer"/>
    <w:basedOn w:val="Normal"/>
    <w:link w:val="PodnojeChar"/>
    <w:uiPriority w:val="99"/>
    <w:unhideWhenUsed/>
    <w:qFormat/>
    <w:rsid w:val="00E80EF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80EF7"/>
    <w:rPr>
      <w:kern w:val="0"/>
      <w14:ligatures w14:val="none"/>
    </w:rPr>
  </w:style>
  <w:style w:type="paragraph" w:styleId="Zaglavlje">
    <w:name w:val="header"/>
    <w:basedOn w:val="Normal"/>
    <w:link w:val="ZaglavljeChar"/>
    <w:uiPriority w:val="99"/>
    <w:unhideWhenUsed/>
    <w:rsid w:val="00E80EF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80EF7"/>
    <w:rPr>
      <w:kern w:val="0"/>
      <w14:ligatures w14:val="none"/>
    </w:rPr>
  </w:style>
  <w:style w:type="table" w:customStyle="1" w:styleId="Reetkatablice61">
    <w:name w:val="Rešetka tablice61"/>
    <w:basedOn w:val="Obinatablica"/>
    <w:next w:val="Reetkatablice"/>
    <w:uiPriority w:val="39"/>
    <w:rsid w:val="007452E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
    <w:name w:val="Rešetka tablice1211"/>
    <w:basedOn w:val="Obinatablica"/>
    <w:next w:val="Reetkatablice"/>
    <w:uiPriority w:val="39"/>
    <w:rsid w:val="00240BF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8F03BF"/>
    <w:pPr>
      <w:spacing w:after="0" w:line="240" w:lineRule="auto"/>
    </w:pPr>
    <w:rPr>
      <w:rFonts w:ascii="Calibri" w:eastAsia="Calibri" w:hAnsi="Calibri"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2620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59"/>
    <w:rsid w:val="002620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draj1">
    <w:name w:val="toc 1"/>
    <w:basedOn w:val="Normal"/>
    <w:next w:val="Normal"/>
    <w:autoRedefine/>
    <w:uiPriority w:val="39"/>
    <w:unhideWhenUsed/>
    <w:rsid w:val="004D01E9"/>
    <w:pPr>
      <w:spacing w:after="100"/>
    </w:pPr>
  </w:style>
  <w:style w:type="paragraph" w:styleId="Sadraj2">
    <w:name w:val="toc 2"/>
    <w:basedOn w:val="Normal"/>
    <w:next w:val="Normal"/>
    <w:autoRedefine/>
    <w:uiPriority w:val="39"/>
    <w:unhideWhenUsed/>
    <w:rsid w:val="004D01E9"/>
    <w:pPr>
      <w:spacing w:after="100"/>
      <w:ind w:left="240"/>
    </w:pPr>
  </w:style>
  <w:style w:type="paragraph" w:styleId="Sadraj3">
    <w:name w:val="toc 3"/>
    <w:basedOn w:val="Normal"/>
    <w:next w:val="Normal"/>
    <w:autoRedefine/>
    <w:uiPriority w:val="39"/>
    <w:unhideWhenUsed/>
    <w:rsid w:val="004D01E9"/>
    <w:pPr>
      <w:spacing w:after="100"/>
      <w:ind w:left="480"/>
    </w:pPr>
  </w:style>
  <w:style w:type="character" w:styleId="Hiperveza">
    <w:name w:val="Hyperlink"/>
    <w:basedOn w:val="Zadanifontodlomka"/>
    <w:uiPriority w:val="99"/>
    <w:unhideWhenUsed/>
    <w:rsid w:val="004D01E9"/>
    <w:rPr>
      <w:color w:val="0563C1" w:themeColor="hyperlink"/>
      <w:u w:val="single"/>
    </w:rPr>
  </w:style>
  <w:style w:type="paragraph" w:styleId="Sadraj4">
    <w:name w:val="toc 4"/>
    <w:basedOn w:val="Normal"/>
    <w:next w:val="Normal"/>
    <w:autoRedefine/>
    <w:uiPriority w:val="39"/>
    <w:unhideWhenUsed/>
    <w:rsid w:val="004D01E9"/>
    <w:pPr>
      <w:spacing w:after="100"/>
      <w:ind w:left="720"/>
    </w:pPr>
  </w:style>
  <w:style w:type="paragraph" w:styleId="Sadraj5">
    <w:name w:val="toc 5"/>
    <w:basedOn w:val="Normal"/>
    <w:next w:val="Normal"/>
    <w:autoRedefine/>
    <w:uiPriority w:val="39"/>
    <w:unhideWhenUsed/>
    <w:rsid w:val="004D01E9"/>
    <w:pPr>
      <w:spacing w:after="100"/>
      <w:ind w:left="960"/>
    </w:pPr>
  </w:style>
  <w:style w:type="paragraph" w:styleId="Tablicaslika">
    <w:name w:val="table of figures"/>
    <w:basedOn w:val="Normal"/>
    <w:next w:val="Normal"/>
    <w:uiPriority w:val="99"/>
    <w:unhideWhenUsed/>
    <w:rsid w:val="00C21B2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1824413">
      <w:bodyDiv w:val="1"/>
      <w:marLeft w:val="0"/>
      <w:marRight w:val="0"/>
      <w:marTop w:val="0"/>
      <w:marBottom w:val="0"/>
      <w:divBdr>
        <w:top w:val="none" w:sz="0" w:space="0" w:color="auto"/>
        <w:left w:val="none" w:sz="0" w:space="0" w:color="auto"/>
        <w:bottom w:val="none" w:sz="0" w:space="0" w:color="auto"/>
        <w:right w:val="none" w:sz="0" w:space="0" w:color="auto"/>
      </w:divBdr>
    </w:div>
    <w:div w:id="895042601">
      <w:bodyDiv w:val="1"/>
      <w:marLeft w:val="0"/>
      <w:marRight w:val="0"/>
      <w:marTop w:val="0"/>
      <w:marBottom w:val="0"/>
      <w:divBdr>
        <w:top w:val="none" w:sz="0" w:space="0" w:color="auto"/>
        <w:left w:val="none" w:sz="0" w:space="0" w:color="auto"/>
        <w:bottom w:val="none" w:sz="0" w:space="0" w:color="auto"/>
        <w:right w:val="none" w:sz="0" w:space="0" w:color="auto"/>
      </w:divBdr>
    </w:div>
    <w:div w:id="926689486">
      <w:bodyDiv w:val="1"/>
      <w:marLeft w:val="0"/>
      <w:marRight w:val="0"/>
      <w:marTop w:val="0"/>
      <w:marBottom w:val="0"/>
      <w:divBdr>
        <w:top w:val="none" w:sz="0" w:space="0" w:color="auto"/>
        <w:left w:val="none" w:sz="0" w:space="0" w:color="auto"/>
        <w:bottom w:val="none" w:sz="0" w:space="0" w:color="auto"/>
        <w:right w:val="none" w:sz="0" w:space="0" w:color="auto"/>
      </w:divBdr>
    </w:div>
    <w:div w:id="983193573">
      <w:bodyDiv w:val="1"/>
      <w:marLeft w:val="0"/>
      <w:marRight w:val="0"/>
      <w:marTop w:val="0"/>
      <w:marBottom w:val="0"/>
      <w:divBdr>
        <w:top w:val="none" w:sz="0" w:space="0" w:color="auto"/>
        <w:left w:val="none" w:sz="0" w:space="0" w:color="auto"/>
        <w:bottom w:val="none" w:sz="0" w:space="0" w:color="auto"/>
        <w:right w:val="none" w:sz="0" w:space="0" w:color="auto"/>
      </w:divBdr>
    </w:div>
    <w:div w:id="985209310">
      <w:bodyDiv w:val="1"/>
      <w:marLeft w:val="0"/>
      <w:marRight w:val="0"/>
      <w:marTop w:val="0"/>
      <w:marBottom w:val="0"/>
      <w:divBdr>
        <w:top w:val="none" w:sz="0" w:space="0" w:color="auto"/>
        <w:left w:val="none" w:sz="0" w:space="0" w:color="auto"/>
        <w:bottom w:val="none" w:sz="0" w:space="0" w:color="auto"/>
        <w:right w:val="none" w:sz="0" w:space="0" w:color="auto"/>
      </w:divBdr>
    </w:div>
    <w:div w:id="190980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B1CE7-A7ED-47A9-89F6-85430AA05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90</Pages>
  <Words>26224</Words>
  <Characters>149478</Characters>
  <Application>Microsoft Office Word</Application>
  <DocSecurity>0</DocSecurity>
  <Lines>1245</Lines>
  <Paragraphs>350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Habulin</dc:creator>
  <cp:keywords/>
  <dc:description/>
  <cp:lastModifiedBy>Emilio Habulin</cp:lastModifiedBy>
  <cp:revision>33</cp:revision>
  <cp:lastPrinted>2024-05-06T05:43:00Z</cp:lastPrinted>
  <dcterms:created xsi:type="dcterms:W3CDTF">2024-01-02T06:58:00Z</dcterms:created>
  <dcterms:modified xsi:type="dcterms:W3CDTF">2024-05-06T05:47:00Z</dcterms:modified>
</cp:coreProperties>
</file>